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D073E" w14:textId="53D1E497" w:rsidR="00FE11FD" w:rsidRPr="004D5B2C" w:rsidRDefault="00BB3321" w:rsidP="004D5B2C">
      <w:pPr>
        <w:pStyle w:val="Betarp"/>
      </w:pPr>
      <w:r w:rsidRPr="00A9623F">
        <w:tab/>
      </w:r>
      <w:r w:rsidR="006F6056" w:rsidRPr="00A9623F">
        <w:t xml:space="preserve">            </w:t>
      </w:r>
      <w:r w:rsidR="00440CA2">
        <w:t xml:space="preserve">                                     </w:t>
      </w:r>
      <w:r w:rsidR="00B963A3">
        <w:t xml:space="preserve">                               </w:t>
      </w:r>
      <w:r w:rsidR="00D93A8A" w:rsidRPr="00A9623F">
        <w:rPr>
          <w:rFonts w:eastAsia="Times New Roman"/>
          <w:b/>
          <w:szCs w:val="24"/>
        </w:rPr>
        <w:t xml:space="preserve">               </w:t>
      </w:r>
    </w:p>
    <w:p w14:paraId="0C9A29B2" w14:textId="5698D804" w:rsidR="00BD540C" w:rsidRPr="00A9623F" w:rsidRDefault="00FE11FD" w:rsidP="6B1F4223">
      <w:pPr>
        <w:tabs>
          <w:tab w:val="left" w:pos="720"/>
        </w:tabs>
        <w:spacing w:after="0" w:line="24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63DD1A28" w:rsidRPr="4BF502CB">
        <w:rPr>
          <w:rFonts w:ascii="Times New Roman" w:eastAsia="Times New Roman" w:hAnsi="Times New Roman" w:cs="Times New Roman"/>
          <w:b/>
          <w:bCs/>
          <w:sz w:val="24"/>
          <w:szCs w:val="24"/>
        </w:rPr>
        <w:t xml:space="preserve">                </w:t>
      </w:r>
      <w:r w:rsidR="63DD1A28" w:rsidRPr="6B1F4223">
        <w:rPr>
          <w:rFonts w:ascii="Times New Roman" w:eastAsia="Times New Roman" w:hAnsi="Times New Roman" w:cs="Times New Roman"/>
          <w:b/>
          <w:bCs/>
          <w:sz w:val="24"/>
          <w:szCs w:val="24"/>
        </w:rPr>
        <w:t xml:space="preserve"> </w:t>
      </w:r>
      <w:bookmarkStart w:id="0" w:name="_Toc1845912052"/>
      <w:bookmarkStart w:id="1" w:name="_Toc216487762"/>
      <w:bookmarkStart w:id="2" w:name="_Toc49988735"/>
      <w:bookmarkStart w:id="3" w:name="_Toc810083237"/>
      <w:bookmarkStart w:id="4" w:name="_Toc737657551"/>
      <w:r w:rsidR="7D9FCD19" w:rsidRPr="6B1F4223">
        <w:rPr>
          <w:rFonts w:ascii="Times New Roman" w:eastAsia="Times New Roman" w:hAnsi="Times New Roman" w:cs="Times New Roman"/>
          <w:sz w:val="24"/>
          <w:szCs w:val="24"/>
        </w:rPr>
        <w:t>PATVIRTINTA</w:t>
      </w:r>
      <w:bookmarkEnd w:id="0"/>
      <w:bookmarkEnd w:id="1"/>
      <w:bookmarkEnd w:id="2"/>
      <w:bookmarkEnd w:id="3"/>
      <w:bookmarkEnd w:id="4"/>
    </w:p>
    <w:p w14:paraId="113E3E66" w14:textId="77777777" w:rsidR="00BD540C" w:rsidRPr="00A9623F" w:rsidRDefault="00BD540C" w:rsidP="6B1F4223">
      <w:pPr>
        <w:spacing w:after="0" w:line="240" w:lineRule="auto"/>
        <w:ind w:left="6481"/>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Raseinių Viktoro Petkaus</w:t>
      </w:r>
    </w:p>
    <w:p w14:paraId="1BEC9364" w14:textId="798DA418" w:rsidR="00BD540C" w:rsidRPr="00A9623F" w:rsidRDefault="00356137" w:rsidP="6B1F4223">
      <w:pPr>
        <w:spacing w:after="0" w:line="240" w:lineRule="auto"/>
        <w:ind w:left="6481"/>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progimnazijos</w:t>
      </w:r>
      <w:r w:rsidR="00BD540C" w:rsidRPr="6B1F4223">
        <w:rPr>
          <w:rFonts w:ascii="Times New Roman" w:eastAsia="Times New Roman" w:hAnsi="Times New Roman" w:cs="Times New Roman"/>
          <w:sz w:val="24"/>
          <w:szCs w:val="24"/>
        </w:rPr>
        <w:t xml:space="preserve"> direktoriaus </w:t>
      </w:r>
    </w:p>
    <w:p w14:paraId="5DDF2FFA" w14:textId="3FCED1DA" w:rsidR="00BD540C" w:rsidRPr="00A9623F" w:rsidRDefault="0042378E" w:rsidP="6B1F4223">
      <w:pPr>
        <w:spacing w:after="0" w:line="240" w:lineRule="auto"/>
        <w:ind w:left="6481"/>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202</w:t>
      </w:r>
      <w:r w:rsidR="72C527C1" w:rsidRPr="6B1F4223">
        <w:rPr>
          <w:rFonts w:ascii="Times New Roman" w:eastAsia="Times New Roman" w:hAnsi="Times New Roman" w:cs="Times New Roman"/>
          <w:sz w:val="24"/>
          <w:szCs w:val="24"/>
        </w:rPr>
        <w:t>4</w:t>
      </w:r>
      <w:r w:rsidR="00BD540C" w:rsidRPr="6B1F4223">
        <w:rPr>
          <w:rFonts w:ascii="Times New Roman" w:eastAsia="Times New Roman" w:hAnsi="Times New Roman" w:cs="Times New Roman"/>
          <w:sz w:val="24"/>
          <w:szCs w:val="24"/>
        </w:rPr>
        <w:t xml:space="preserve"> m. rugpjūčio</w:t>
      </w:r>
      <w:r w:rsidR="003735F5" w:rsidRPr="6B1F4223">
        <w:rPr>
          <w:rFonts w:ascii="Times New Roman" w:eastAsia="Times New Roman" w:hAnsi="Times New Roman" w:cs="Times New Roman"/>
          <w:sz w:val="24"/>
          <w:szCs w:val="24"/>
        </w:rPr>
        <w:t xml:space="preserve"> </w:t>
      </w:r>
      <w:r w:rsidR="008D1BFD">
        <w:rPr>
          <w:rFonts w:ascii="Times New Roman" w:eastAsia="Times New Roman" w:hAnsi="Times New Roman" w:cs="Times New Roman"/>
          <w:sz w:val="24"/>
          <w:szCs w:val="24"/>
        </w:rPr>
        <w:t>30</w:t>
      </w:r>
      <w:r w:rsidR="00C74793" w:rsidRPr="6B1F4223">
        <w:rPr>
          <w:rFonts w:ascii="Times New Roman" w:eastAsia="Times New Roman" w:hAnsi="Times New Roman" w:cs="Times New Roman"/>
          <w:sz w:val="24"/>
          <w:szCs w:val="24"/>
        </w:rPr>
        <w:t xml:space="preserve"> </w:t>
      </w:r>
      <w:r w:rsidR="003735F5" w:rsidRPr="6B1F4223">
        <w:rPr>
          <w:rFonts w:ascii="Times New Roman" w:eastAsia="Times New Roman" w:hAnsi="Times New Roman" w:cs="Times New Roman"/>
          <w:sz w:val="24"/>
          <w:szCs w:val="24"/>
        </w:rPr>
        <w:t xml:space="preserve"> </w:t>
      </w:r>
      <w:r w:rsidR="00BD540C" w:rsidRPr="6B1F4223">
        <w:rPr>
          <w:rFonts w:ascii="Times New Roman" w:eastAsia="Times New Roman" w:hAnsi="Times New Roman" w:cs="Times New Roman"/>
          <w:sz w:val="24"/>
          <w:szCs w:val="24"/>
        </w:rPr>
        <w:t xml:space="preserve">d.                         </w:t>
      </w:r>
    </w:p>
    <w:p w14:paraId="5640830E" w14:textId="577A4D89" w:rsidR="00BD540C" w:rsidRPr="00A9623F" w:rsidRDefault="00BD540C" w:rsidP="6B1F4223">
      <w:pPr>
        <w:spacing w:after="0" w:line="240" w:lineRule="auto"/>
        <w:ind w:left="6481"/>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įsakymu Nr. V-24</w:t>
      </w:r>
      <w:r w:rsidR="00FE11FD" w:rsidRPr="6B1F4223">
        <w:rPr>
          <w:rFonts w:ascii="Times New Roman" w:eastAsia="Times New Roman" w:hAnsi="Times New Roman" w:cs="Times New Roman"/>
          <w:sz w:val="24"/>
          <w:szCs w:val="24"/>
        </w:rPr>
        <w:t>E</w:t>
      </w:r>
      <w:r w:rsidRPr="6B1F4223">
        <w:rPr>
          <w:rFonts w:ascii="Times New Roman" w:eastAsia="Times New Roman" w:hAnsi="Times New Roman" w:cs="Times New Roman"/>
          <w:sz w:val="24"/>
          <w:szCs w:val="24"/>
        </w:rPr>
        <w:t>-</w:t>
      </w:r>
      <w:r w:rsidR="008D1BFD">
        <w:rPr>
          <w:rFonts w:ascii="Times New Roman" w:eastAsia="Times New Roman" w:hAnsi="Times New Roman" w:cs="Times New Roman"/>
          <w:sz w:val="24"/>
          <w:szCs w:val="24"/>
        </w:rPr>
        <w:t>236</w:t>
      </w:r>
    </w:p>
    <w:p w14:paraId="03F085E2" w14:textId="77777777" w:rsidR="00BD540C" w:rsidRPr="00A9623F" w:rsidRDefault="00BD540C" w:rsidP="6B1F4223">
      <w:pPr>
        <w:spacing w:after="0" w:line="240" w:lineRule="auto"/>
        <w:ind w:left="6480"/>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 </w:t>
      </w:r>
    </w:p>
    <w:p w14:paraId="1480EDDA" w14:textId="1F88AEED" w:rsidR="00967D5F" w:rsidRPr="00F052B6" w:rsidRDefault="00BD540C" w:rsidP="6B1F4223">
      <w:pPr>
        <w:tabs>
          <w:tab w:val="left" w:pos="720"/>
        </w:tabs>
        <w:spacing w:after="0" w:line="240" w:lineRule="auto"/>
        <w:jc w:val="both"/>
        <w:outlineLvl w:val="0"/>
        <w:rPr>
          <w:rFonts w:ascii="Times New Roman" w:eastAsia="Times New Roman" w:hAnsi="Times New Roman" w:cs="Times New Roman"/>
          <w:sz w:val="24"/>
          <w:szCs w:val="24"/>
        </w:rPr>
      </w:pPr>
      <w:r w:rsidRPr="00A9623F">
        <w:rPr>
          <w:rFonts w:ascii="Times New Roman" w:eastAsia="Times New Roman" w:hAnsi="Times New Roman" w:cs="Times New Roman"/>
          <w:sz w:val="24"/>
          <w:szCs w:val="24"/>
        </w:rPr>
        <w:tab/>
      </w:r>
      <w:r w:rsidRPr="00A9623F">
        <w:rPr>
          <w:rFonts w:ascii="Times New Roman" w:eastAsia="Times New Roman" w:hAnsi="Times New Roman" w:cs="Times New Roman"/>
          <w:sz w:val="24"/>
          <w:szCs w:val="24"/>
        </w:rPr>
        <w:tab/>
      </w:r>
      <w:r w:rsidRPr="00A9623F">
        <w:rPr>
          <w:rFonts w:ascii="Times New Roman" w:eastAsia="Times New Roman" w:hAnsi="Times New Roman" w:cs="Times New Roman"/>
          <w:sz w:val="24"/>
          <w:szCs w:val="24"/>
        </w:rPr>
        <w:tab/>
      </w:r>
      <w:r w:rsidRPr="00A9623F">
        <w:rPr>
          <w:rFonts w:ascii="Times New Roman" w:eastAsia="Times New Roman" w:hAnsi="Times New Roman" w:cs="Times New Roman"/>
          <w:sz w:val="24"/>
          <w:szCs w:val="24"/>
        </w:rPr>
        <w:tab/>
      </w:r>
      <w:r w:rsidRPr="00A9623F">
        <w:rPr>
          <w:rFonts w:ascii="Times New Roman" w:eastAsia="Times New Roman" w:hAnsi="Times New Roman" w:cs="Times New Roman"/>
          <w:sz w:val="24"/>
          <w:szCs w:val="24"/>
        </w:rPr>
        <w:tab/>
      </w:r>
      <w:r w:rsidRPr="00A9623F">
        <w:rPr>
          <w:rFonts w:ascii="Times New Roman" w:eastAsia="Times New Roman" w:hAnsi="Times New Roman" w:cs="Times New Roman"/>
          <w:sz w:val="24"/>
          <w:szCs w:val="24"/>
        </w:rPr>
        <w:tab/>
      </w:r>
    </w:p>
    <w:p w14:paraId="613BF0C4" w14:textId="77777777" w:rsidR="004D5B2C" w:rsidRPr="00A9623F" w:rsidRDefault="004D5B2C" w:rsidP="6B1F4223">
      <w:pPr>
        <w:tabs>
          <w:tab w:val="left" w:pos="720"/>
        </w:tabs>
        <w:spacing w:after="0" w:line="240" w:lineRule="auto"/>
        <w:jc w:val="center"/>
        <w:outlineLvl w:val="0"/>
        <w:rPr>
          <w:rFonts w:ascii="Times New Roman" w:eastAsia="Times New Roman" w:hAnsi="Times New Roman" w:cs="Times New Roman"/>
          <w:b/>
          <w:bCs/>
          <w:sz w:val="24"/>
          <w:szCs w:val="24"/>
        </w:rPr>
      </w:pPr>
    </w:p>
    <w:p w14:paraId="06A91B40" w14:textId="6DB2AF1F" w:rsidR="00BD540C" w:rsidRPr="00A9623F" w:rsidRDefault="00BD540C" w:rsidP="6B1F4223">
      <w:pPr>
        <w:spacing w:after="0" w:line="240" w:lineRule="auto"/>
        <w:jc w:val="center"/>
        <w:rPr>
          <w:rFonts w:ascii="Times New Roman" w:eastAsia="Times New Roman" w:hAnsi="Times New Roman" w:cs="Times New Roman"/>
          <w:b/>
          <w:bCs/>
          <w:sz w:val="24"/>
          <w:szCs w:val="24"/>
        </w:rPr>
      </w:pPr>
      <w:r w:rsidRPr="6B1F4223">
        <w:rPr>
          <w:rFonts w:ascii="Times New Roman" w:eastAsia="Times New Roman" w:hAnsi="Times New Roman" w:cs="Times New Roman"/>
          <w:b/>
          <w:bCs/>
          <w:sz w:val="24"/>
          <w:szCs w:val="24"/>
        </w:rPr>
        <w:t>RASEINIŲ VIKT</w:t>
      </w:r>
      <w:r w:rsidR="00C27E85" w:rsidRPr="6B1F4223">
        <w:rPr>
          <w:rFonts w:ascii="Times New Roman" w:eastAsia="Times New Roman" w:hAnsi="Times New Roman" w:cs="Times New Roman"/>
          <w:b/>
          <w:bCs/>
          <w:sz w:val="24"/>
          <w:szCs w:val="24"/>
        </w:rPr>
        <w:t>ORO PETKAUS PROGIMNAZIJOS</w:t>
      </w:r>
    </w:p>
    <w:p w14:paraId="2087105D" w14:textId="464A1F57" w:rsidR="00991266" w:rsidRPr="00A9623F" w:rsidRDefault="0042378E" w:rsidP="6B1F4223">
      <w:pPr>
        <w:spacing w:after="0" w:line="240" w:lineRule="auto"/>
        <w:jc w:val="center"/>
        <w:rPr>
          <w:rFonts w:ascii="Times New Roman" w:eastAsia="Times New Roman" w:hAnsi="Times New Roman" w:cs="Times New Roman"/>
          <w:b/>
          <w:bCs/>
          <w:sz w:val="24"/>
          <w:szCs w:val="24"/>
        </w:rPr>
      </w:pPr>
      <w:r w:rsidRPr="6B1F4223">
        <w:rPr>
          <w:rFonts w:ascii="Times New Roman" w:eastAsia="Times New Roman" w:hAnsi="Times New Roman" w:cs="Times New Roman"/>
          <w:b/>
          <w:bCs/>
          <w:sz w:val="24"/>
          <w:szCs w:val="24"/>
        </w:rPr>
        <w:t xml:space="preserve"> 202</w:t>
      </w:r>
      <w:r w:rsidR="06B302FA" w:rsidRPr="6B1F4223">
        <w:rPr>
          <w:rFonts w:ascii="Times New Roman" w:eastAsia="Times New Roman" w:hAnsi="Times New Roman" w:cs="Times New Roman"/>
          <w:b/>
          <w:bCs/>
          <w:sz w:val="24"/>
          <w:szCs w:val="24"/>
        </w:rPr>
        <w:t>4</w:t>
      </w:r>
      <w:r w:rsidR="00EA1809" w:rsidRPr="6B1F4223">
        <w:rPr>
          <w:rFonts w:ascii="Times New Roman" w:eastAsia="Times New Roman" w:hAnsi="Times New Roman" w:cs="Times New Roman"/>
          <w:b/>
          <w:bCs/>
          <w:sz w:val="24"/>
          <w:szCs w:val="24"/>
        </w:rPr>
        <w:t>–</w:t>
      </w:r>
      <w:r w:rsidRPr="6B1F4223">
        <w:rPr>
          <w:rFonts w:ascii="Times New Roman" w:eastAsia="Times New Roman" w:hAnsi="Times New Roman" w:cs="Times New Roman"/>
          <w:b/>
          <w:bCs/>
          <w:sz w:val="24"/>
          <w:szCs w:val="24"/>
        </w:rPr>
        <w:t>202</w:t>
      </w:r>
      <w:r w:rsidR="3DB9D7AC" w:rsidRPr="6B1F4223">
        <w:rPr>
          <w:rFonts w:ascii="Times New Roman" w:eastAsia="Times New Roman" w:hAnsi="Times New Roman" w:cs="Times New Roman"/>
          <w:b/>
          <w:bCs/>
          <w:sz w:val="24"/>
          <w:szCs w:val="24"/>
        </w:rPr>
        <w:t>5</w:t>
      </w:r>
      <w:r w:rsidR="00BD540C" w:rsidRPr="6B1F4223">
        <w:rPr>
          <w:rFonts w:ascii="Times New Roman" w:eastAsia="Times New Roman" w:hAnsi="Times New Roman" w:cs="Times New Roman"/>
          <w:b/>
          <w:bCs/>
          <w:sz w:val="24"/>
          <w:szCs w:val="24"/>
        </w:rPr>
        <w:t xml:space="preserve">  MOKSLO METŲ PRADINIO IR PAGRINDINIO  UGDYMO PROGRAMŲ UGDYMO PLANAS</w:t>
      </w:r>
    </w:p>
    <w:p w14:paraId="788B7668" w14:textId="77777777" w:rsidR="00BD540C" w:rsidRPr="00A9623F" w:rsidRDefault="00BD540C" w:rsidP="6B1F4223">
      <w:pPr>
        <w:widowControl w:val="0"/>
        <w:tabs>
          <w:tab w:val="left" w:pos="4230"/>
        </w:tabs>
        <w:overflowPunct w:val="0"/>
        <w:autoSpaceDE w:val="0"/>
        <w:autoSpaceDN w:val="0"/>
        <w:adjustRightInd w:val="0"/>
        <w:spacing w:after="0" w:line="240" w:lineRule="auto"/>
        <w:jc w:val="both"/>
        <w:rPr>
          <w:rFonts w:ascii="Times New Roman" w:eastAsia="Times New Roman" w:hAnsi="Times New Roman" w:cs="Times New Roman"/>
          <w:b/>
          <w:bCs/>
          <w:sz w:val="24"/>
          <w:szCs w:val="24"/>
        </w:rPr>
      </w:pPr>
    </w:p>
    <w:p w14:paraId="194A5D95" w14:textId="77777777" w:rsidR="009E2AC1" w:rsidRPr="00A9623F" w:rsidRDefault="009E2AC1" w:rsidP="6B1F4223">
      <w:pPr>
        <w:tabs>
          <w:tab w:val="left" w:pos="900"/>
        </w:tabs>
        <w:spacing w:after="0" w:line="240" w:lineRule="auto"/>
        <w:jc w:val="center"/>
        <w:rPr>
          <w:rFonts w:ascii="Times New Roman" w:eastAsia="Times New Roman" w:hAnsi="Times New Roman" w:cs="Times New Roman"/>
          <w:b/>
          <w:bCs/>
          <w:sz w:val="24"/>
          <w:szCs w:val="24"/>
        </w:rPr>
      </w:pPr>
      <w:r w:rsidRPr="6B1F4223">
        <w:rPr>
          <w:rFonts w:ascii="Times New Roman" w:eastAsia="Times New Roman" w:hAnsi="Times New Roman" w:cs="Times New Roman"/>
          <w:b/>
          <w:bCs/>
          <w:sz w:val="24"/>
          <w:szCs w:val="24"/>
        </w:rPr>
        <w:t>I SKYRIUS</w:t>
      </w:r>
    </w:p>
    <w:p w14:paraId="211BD24E" w14:textId="645ACD0F" w:rsidR="00C92799" w:rsidRPr="004262C0" w:rsidRDefault="00C92799" w:rsidP="6B1F4223">
      <w:pPr>
        <w:spacing w:after="0" w:line="240" w:lineRule="auto"/>
        <w:jc w:val="center"/>
        <w:rPr>
          <w:rFonts w:ascii="Times New Roman" w:eastAsia="Times New Roman" w:hAnsi="Times New Roman" w:cs="Times New Roman"/>
          <w:b/>
          <w:bCs/>
          <w:sz w:val="24"/>
          <w:szCs w:val="24"/>
        </w:rPr>
      </w:pPr>
      <w:r w:rsidRPr="6B1F4223">
        <w:rPr>
          <w:rFonts w:ascii="Times New Roman" w:eastAsia="Times New Roman" w:hAnsi="Times New Roman" w:cs="Times New Roman"/>
          <w:b/>
          <w:bCs/>
          <w:sz w:val="24"/>
          <w:szCs w:val="24"/>
        </w:rPr>
        <w:t>BENDROSIOS NUOSTATOS</w:t>
      </w:r>
    </w:p>
    <w:p w14:paraId="2F83283F" w14:textId="77777777" w:rsidR="00BD540C" w:rsidRPr="004262C0" w:rsidRDefault="00BD540C" w:rsidP="6B1F4223">
      <w:pPr>
        <w:spacing w:after="0" w:line="240" w:lineRule="auto"/>
        <w:ind w:firstLine="709"/>
        <w:jc w:val="both"/>
        <w:rPr>
          <w:rFonts w:ascii="Times New Roman" w:eastAsia="Times New Roman" w:hAnsi="Times New Roman" w:cs="Times New Roman"/>
          <w:sz w:val="24"/>
          <w:szCs w:val="24"/>
        </w:rPr>
      </w:pPr>
    </w:p>
    <w:p w14:paraId="1A9BACCD" w14:textId="3E90FBD8" w:rsidR="00CF31EC" w:rsidRPr="004262C0" w:rsidRDefault="002F47A5" w:rsidP="6B1F4223">
      <w:pPr>
        <w:tabs>
          <w:tab w:val="left" w:pos="720"/>
        </w:tabs>
        <w:spacing w:after="0"/>
        <w:ind w:firstLine="709"/>
        <w:jc w:val="both"/>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1</w:t>
      </w:r>
      <w:r w:rsidR="00822494" w:rsidRPr="6B1F4223">
        <w:rPr>
          <w:rFonts w:ascii="Times New Roman" w:eastAsia="Times New Roman" w:hAnsi="Times New Roman" w:cs="Times New Roman"/>
          <w:sz w:val="24"/>
          <w:szCs w:val="24"/>
        </w:rPr>
        <w:t>.</w:t>
      </w:r>
      <w:r w:rsidR="005809AD" w:rsidRPr="6B1F4223">
        <w:rPr>
          <w:rFonts w:ascii="Times New Roman" w:eastAsia="Times New Roman" w:hAnsi="Times New Roman" w:cs="Times New Roman"/>
          <w:sz w:val="24"/>
          <w:szCs w:val="24"/>
        </w:rPr>
        <w:t xml:space="preserve"> </w:t>
      </w:r>
      <w:r w:rsidR="00C83B7E" w:rsidRPr="6B1F4223">
        <w:rPr>
          <w:rFonts w:ascii="Times New Roman" w:eastAsia="Times New Roman" w:hAnsi="Times New Roman" w:cs="Times New Roman"/>
          <w:sz w:val="24"/>
          <w:szCs w:val="24"/>
          <w:lang w:eastAsia="lt-LT"/>
        </w:rPr>
        <w:t xml:space="preserve">Raseinių Viktoro Petkaus progimnazijos (toliau </w:t>
      </w:r>
      <w:r w:rsidR="004D5B2C" w:rsidRPr="6B1F4223">
        <w:rPr>
          <w:rFonts w:ascii="Times New Roman" w:eastAsia="Times New Roman" w:hAnsi="Times New Roman" w:cs="Times New Roman"/>
          <w:sz w:val="24"/>
          <w:szCs w:val="24"/>
          <w:lang w:eastAsia="lt-LT"/>
        </w:rPr>
        <w:t>–</w:t>
      </w:r>
      <w:r w:rsidR="00C83B7E" w:rsidRPr="6B1F4223">
        <w:rPr>
          <w:rFonts w:ascii="Times New Roman" w:eastAsia="Times New Roman" w:hAnsi="Times New Roman" w:cs="Times New Roman"/>
          <w:sz w:val="24"/>
          <w:szCs w:val="24"/>
          <w:lang w:eastAsia="lt-LT"/>
        </w:rPr>
        <w:t xml:space="preserve"> progimnazija) </w:t>
      </w:r>
      <w:r w:rsidR="00E22061" w:rsidRPr="6B1F4223">
        <w:rPr>
          <w:rFonts w:ascii="Times New Roman" w:eastAsia="Times New Roman" w:hAnsi="Times New Roman" w:cs="Times New Roman"/>
          <w:sz w:val="24"/>
          <w:szCs w:val="24"/>
        </w:rPr>
        <w:t>202</w:t>
      </w:r>
      <w:r w:rsidR="6E94EC17" w:rsidRPr="6B1F4223">
        <w:rPr>
          <w:rFonts w:ascii="Times New Roman" w:eastAsia="Times New Roman" w:hAnsi="Times New Roman" w:cs="Times New Roman"/>
          <w:sz w:val="24"/>
          <w:szCs w:val="24"/>
        </w:rPr>
        <w:t>4</w:t>
      </w:r>
      <w:r w:rsidR="00471192" w:rsidRPr="6B1F4223">
        <w:rPr>
          <w:rFonts w:ascii="Times New Roman" w:eastAsia="Times New Roman" w:hAnsi="Times New Roman" w:cs="Times New Roman"/>
          <w:sz w:val="24"/>
          <w:szCs w:val="24"/>
        </w:rPr>
        <w:t>–202</w:t>
      </w:r>
      <w:r w:rsidR="6E01FF7A" w:rsidRPr="6B1F4223">
        <w:rPr>
          <w:rFonts w:ascii="Times New Roman" w:eastAsia="Times New Roman" w:hAnsi="Times New Roman" w:cs="Times New Roman"/>
          <w:sz w:val="24"/>
          <w:szCs w:val="24"/>
        </w:rPr>
        <w:t>5</w:t>
      </w:r>
      <w:r w:rsidR="00CF31EC" w:rsidRPr="6B1F4223">
        <w:rPr>
          <w:rFonts w:ascii="Times New Roman" w:eastAsia="Times New Roman" w:hAnsi="Times New Roman" w:cs="Times New Roman"/>
          <w:sz w:val="24"/>
          <w:szCs w:val="24"/>
        </w:rPr>
        <w:t xml:space="preserve">  mokslo metų pradinio, pagrindinio  ugdymo programų ugdymo plana</w:t>
      </w:r>
      <w:r w:rsidR="00467561" w:rsidRPr="6B1F4223">
        <w:rPr>
          <w:rFonts w:ascii="Times New Roman" w:eastAsia="Times New Roman" w:hAnsi="Times New Roman" w:cs="Times New Roman"/>
          <w:sz w:val="24"/>
          <w:szCs w:val="24"/>
        </w:rPr>
        <w:t>s</w:t>
      </w:r>
      <w:r w:rsidR="003C066A" w:rsidRPr="6B1F4223">
        <w:rPr>
          <w:rFonts w:ascii="Times New Roman" w:eastAsia="Times New Roman" w:hAnsi="Times New Roman" w:cs="Times New Roman"/>
          <w:sz w:val="24"/>
          <w:szCs w:val="24"/>
        </w:rPr>
        <w:t xml:space="preserve"> (toliau – ugdymo planas</w:t>
      </w:r>
      <w:r w:rsidR="00C83B7E" w:rsidRPr="6B1F4223">
        <w:rPr>
          <w:rFonts w:ascii="Times New Roman" w:eastAsia="Times New Roman" w:hAnsi="Times New Roman" w:cs="Times New Roman"/>
          <w:sz w:val="24"/>
          <w:szCs w:val="24"/>
        </w:rPr>
        <w:t xml:space="preserve">) reglamentuoja pradinio ir </w:t>
      </w:r>
      <w:r w:rsidR="00CF31EC" w:rsidRPr="6B1F4223">
        <w:rPr>
          <w:rFonts w:ascii="Times New Roman" w:eastAsia="Times New Roman" w:hAnsi="Times New Roman" w:cs="Times New Roman"/>
          <w:sz w:val="24"/>
          <w:szCs w:val="24"/>
        </w:rPr>
        <w:t xml:space="preserve">pagrindinio ugdymo </w:t>
      </w:r>
      <w:r w:rsidR="00433FEE" w:rsidRPr="6B1F4223">
        <w:rPr>
          <w:rFonts w:ascii="Times New Roman" w:eastAsia="Times New Roman" w:hAnsi="Times New Roman" w:cs="Times New Roman"/>
          <w:sz w:val="24"/>
          <w:szCs w:val="24"/>
        </w:rPr>
        <w:t xml:space="preserve">pirmosios dalies </w:t>
      </w:r>
      <w:r w:rsidR="00CF31EC" w:rsidRPr="6B1F4223">
        <w:rPr>
          <w:rFonts w:ascii="Times New Roman" w:eastAsia="Times New Roman" w:hAnsi="Times New Roman" w:cs="Times New Roman"/>
          <w:sz w:val="24"/>
          <w:szCs w:val="24"/>
        </w:rPr>
        <w:t>programų įgyvendinimą.</w:t>
      </w:r>
    </w:p>
    <w:p w14:paraId="6140F3EF" w14:textId="15CCCC3D" w:rsidR="00CF31EC" w:rsidRPr="004262C0" w:rsidRDefault="002F47A5" w:rsidP="6B1F4223">
      <w:pPr>
        <w:tabs>
          <w:tab w:val="left" w:pos="720"/>
        </w:tabs>
        <w:spacing w:after="0"/>
        <w:ind w:firstLine="567"/>
        <w:jc w:val="both"/>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2</w:t>
      </w:r>
      <w:r w:rsidR="00CF31EC" w:rsidRPr="6B1F4223">
        <w:rPr>
          <w:rFonts w:ascii="Times New Roman" w:eastAsia="Times New Roman" w:hAnsi="Times New Roman" w:cs="Times New Roman"/>
          <w:sz w:val="24"/>
          <w:szCs w:val="24"/>
        </w:rPr>
        <w:t xml:space="preserve">. </w:t>
      </w:r>
      <w:r w:rsidR="00467561" w:rsidRPr="6B1F4223">
        <w:rPr>
          <w:rFonts w:ascii="Times New Roman" w:eastAsia="Times New Roman" w:hAnsi="Times New Roman" w:cs="Times New Roman"/>
          <w:sz w:val="24"/>
          <w:szCs w:val="24"/>
        </w:rPr>
        <w:t>U</w:t>
      </w:r>
      <w:r w:rsidR="00CF31EC" w:rsidRPr="6B1F4223">
        <w:rPr>
          <w:rFonts w:ascii="Times New Roman" w:eastAsia="Times New Roman" w:hAnsi="Times New Roman" w:cs="Times New Roman"/>
          <w:sz w:val="24"/>
          <w:szCs w:val="24"/>
        </w:rPr>
        <w:t>gdymo plan</w:t>
      </w:r>
      <w:r w:rsidR="00467561" w:rsidRPr="6B1F4223">
        <w:rPr>
          <w:rFonts w:ascii="Times New Roman" w:eastAsia="Times New Roman" w:hAnsi="Times New Roman" w:cs="Times New Roman"/>
          <w:sz w:val="24"/>
          <w:szCs w:val="24"/>
        </w:rPr>
        <w:t>o</w:t>
      </w:r>
      <w:r w:rsidR="00CF31EC" w:rsidRPr="6B1F4223">
        <w:rPr>
          <w:rFonts w:ascii="Times New Roman" w:eastAsia="Times New Roman" w:hAnsi="Times New Roman" w:cs="Times New Roman"/>
          <w:sz w:val="24"/>
          <w:szCs w:val="24"/>
        </w:rPr>
        <w:t xml:space="preserve"> tikslas – apibrėžti bendruosius ugdymo programų įg</w:t>
      </w:r>
      <w:r w:rsidR="00C27E85" w:rsidRPr="6B1F4223">
        <w:rPr>
          <w:rFonts w:ascii="Times New Roman" w:eastAsia="Times New Roman" w:hAnsi="Times New Roman" w:cs="Times New Roman"/>
          <w:sz w:val="24"/>
          <w:szCs w:val="24"/>
        </w:rPr>
        <w:t>yvendinimo reikalavimus progimnazijos</w:t>
      </w:r>
      <w:r w:rsidR="00CF31EC" w:rsidRPr="6B1F4223">
        <w:rPr>
          <w:rFonts w:ascii="Times New Roman" w:eastAsia="Times New Roman" w:hAnsi="Times New Roman" w:cs="Times New Roman"/>
          <w:sz w:val="24"/>
          <w:szCs w:val="24"/>
        </w:rPr>
        <w:t xml:space="preserve"> ugdymo turiniui formuoti ir ugdymo procesui organizuoti, sudarant lygias galimybes kiekvienam mokiniui siekti asmeninės pažangos ir įgyti mokymuisi visą gyvenimą būtinų kompetencijų. </w:t>
      </w:r>
    </w:p>
    <w:p w14:paraId="13DB1243" w14:textId="4E3E52B1" w:rsidR="00CF31EC" w:rsidRPr="004262C0" w:rsidRDefault="002F47A5" w:rsidP="6B1F4223">
      <w:pPr>
        <w:tabs>
          <w:tab w:val="left" w:pos="720"/>
        </w:tabs>
        <w:spacing w:after="0"/>
        <w:ind w:firstLine="567"/>
        <w:jc w:val="both"/>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3</w:t>
      </w:r>
      <w:r w:rsidR="00CF31EC" w:rsidRPr="6B1F4223">
        <w:rPr>
          <w:rFonts w:ascii="Times New Roman" w:eastAsia="Times New Roman" w:hAnsi="Times New Roman" w:cs="Times New Roman"/>
          <w:sz w:val="24"/>
          <w:szCs w:val="24"/>
        </w:rPr>
        <w:t xml:space="preserve">. </w:t>
      </w:r>
      <w:r w:rsidR="00467561" w:rsidRPr="6B1F4223">
        <w:rPr>
          <w:rFonts w:ascii="Times New Roman" w:eastAsia="Times New Roman" w:hAnsi="Times New Roman" w:cs="Times New Roman"/>
          <w:sz w:val="24"/>
          <w:szCs w:val="24"/>
        </w:rPr>
        <w:t>U</w:t>
      </w:r>
      <w:r w:rsidR="00CF31EC" w:rsidRPr="6B1F4223">
        <w:rPr>
          <w:rFonts w:ascii="Times New Roman" w:eastAsia="Times New Roman" w:hAnsi="Times New Roman" w:cs="Times New Roman"/>
          <w:sz w:val="24"/>
          <w:szCs w:val="24"/>
        </w:rPr>
        <w:t>gdymo plan</w:t>
      </w:r>
      <w:r w:rsidR="00467561" w:rsidRPr="6B1F4223">
        <w:rPr>
          <w:rFonts w:ascii="Times New Roman" w:eastAsia="Times New Roman" w:hAnsi="Times New Roman" w:cs="Times New Roman"/>
          <w:sz w:val="24"/>
          <w:szCs w:val="24"/>
        </w:rPr>
        <w:t>o</w:t>
      </w:r>
      <w:r w:rsidR="00CF31EC" w:rsidRPr="6B1F4223">
        <w:rPr>
          <w:rFonts w:ascii="Times New Roman" w:eastAsia="Times New Roman" w:hAnsi="Times New Roman" w:cs="Times New Roman"/>
          <w:sz w:val="24"/>
          <w:szCs w:val="24"/>
        </w:rPr>
        <w:t xml:space="preserve"> uždaviniai:</w:t>
      </w:r>
    </w:p>
    <w:p w14:paraId="5658402C" w14:textId="21A5D1F1" w:rsidR="00CF31EC" w:rsidRPr="004262C0" w:rsidRDefault="002F47A5" w:rsidP="6B1F4223">
      <w:pPr>
        <w:tabs>
          <w:tab w:val="left" w:pos="720"/>
        </w:tabs>
        <w:spacing w:after="0"/>
        <w:ind w:firstLine="567"/>
        <w:jc w:val="both"/>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3</w:t>
      </w:r>
      <w:r w:rsidR="00CF31EC" w:rsidRPr="6B1F4223">
        <w:rPr>
          <w:rFonts w:ascii="Times New Roman" w:eastAsia="Times New Roman" w:hAnsi="Times New Roman" w:cs="Times New Roman"/>
          <w:sz w:val="24"/>
          <w:szCs w:val="24"/>
        </w:rPr>
        <w:t xml:space="preserve">.1. pateikti ugdymo organizavimo </w:t>
      </w:r>
      <w:r w:rsidR="00C27E85" w:rsidRPr="6B1F4223">
        <w:rPr>
          <w:rFonts w:ascii="Times New Roman" w:eastAsia="Times New Roman" w:hAnsi="Times New Roman" w:cs="Times New Roman"/>
          <w:sz w:val="24"/>
          <w:szCs w:val="24"/>
        </w:rPr>
        <w:t>gaires ugdymo procesui progimnazijoje</w:t>
      </w:r>
      <w:r w:rsidR="00CF31EC" w:rsidRPr="6B1F4223">
        <w:rPr>
          <w:rFonts w:ascii="Times New Roman" w:eastAsia="Times New Roman" w:hAnsi="Times New Roman" w:cs="Times New Roman"/>
          <w:sz w:val="24"/>
          <w:szCs w:val="24"/>
        </w:rPr>
        <w:t xml:space="preserve"> organizuoti; </w:t>
      </w:r>
    </w:p>
    <w:p w14:paraId="12A2BBCB" w14:textId="035055AD" w:rsidR="00CF31EC" w:rsidRPr="004262C0" w:rsidRDefault="002F47A5" w:rsidP="6B1F4223">
      <w:pPr>
        <w:tabs>
          <w:tab w:val="left" w:pos="720"/>
        </w:tabs>
        <w:spacing w:after="0"/>
        <w:ind w:firstLine="567"/>
        <w:jc w:val="both"/>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3</w:t>
      </w:r>
      <w:r w:rsidR="00CF31EC" w:rsidRPr="6B1F4223">
        <w:rPr>
          <w:rFonts w:ascii="Times New Roman" w:eastAsia="Times New Roman" w:hAnsi="Times New Roman" w:cs="Times New Roman"/>
          <w:sz w:val="24"/>
          <w:szCs w:val="24"/>
        </w:rPr>
        <w:t>.2. nurodyti minimalų privalomą pamokų skaičių, skirtą ugdymo programoms įgyvendinti.</w:t>
      </w:r>
    </w:p>
    <w:p w14:paraId="080B0C21" w14:textId="0DE6E870" w:rsidR="00CF31EC" w:rsidRPr="004262C0" w:rsidRDefault="002F47A5" w:rsidP="6B1F4223">
      <w:pPr>
        <w:tabs>
          <w:tab w:val="left" w:pos="720"/>
        </w:tabs>
        <w:spacing w:after="0"/>
        <w:ind w:firstLine="567"/>
        <w:jc w:val="both"/>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4</w:t>
      </w:r>
      <w:r w:rsidR="00CF31EC" w:rsidRPr="6B1F4223">
        <w:rPr>
          <w:rFonts w:ascii="Times New Roman" w:eastAsia="Times New Roman" w:hAnsi="Times New Roman" w:cs="Times New Roman"/>
          <w:sz w:val="24"/>
          <w:szCs w:val="24"/>
        </w:rPr>
        <w:t xml:space="preserve">. </w:t>
      </w:r>
      <w:r w:rsidR="00467561" w:rsidRPr="6B1F4223">
        <w:rPr>
          <w:rFonts w:ascii="Times New Roman" w:eastAsia="Times New Roman" w:hAnsi="Times New Roman" w:cs="Times New Roman"/>
          <w:sz w:val="24"/>
          <w:szCs w:val="24"/>
        </w:rPr>
        <w:t>U</w:t>
      </w:r>
      <w:r w:rsidR="00CF31EC" w:rsidRPr="6B1F4223">
        <w:rPr>
          <w:rFonts w:ascii="Times New Roman" w:eastAsia="Times New Roman" w:hAnsi="Times New Roman" w:cs="Times New Roman"/>
          <w:sz w:val="24"/>
          <w:szCs w:val="24"/>
        </w:rPr>
        <w:t>gdymo plan</w:t>
      </w:r>
      <w:r w:rsidR="00467561" w:rsidRPr="6B1F4223">
        <w:rPr>
          <w:rFonts w:ascii="Times New Roman" w:eastAsia="Times New Roman" w:hAnsi="Times New Roman" w:cs="Times New Roman"/>
          <w:sz w:val="24"/>
          <w:szCs w:val="24"/>
        </w:rPr>
        <w:t>e</w:t>
      </w:r>
      <w:r w:rsidR="00CF31EC" w:rsidRPr="6B1F4223">
        <w:rPr>
          <w:rFonts w:ascii="Times New Roman" w:eastAsia="Times New Roman" w:hAnsi="Times New Roman" w:cs="Times New Roman"/>
          <w:sz w:val="24"/>
          <w:szCs w:val="24"/>
        </w:rPr>
        <w:t xml:space="preserve"> vartojamos sąvokos:</w:t>
      </w:r>
    </w:p>
    <w:p w14:paraId="2ADCF600" w14:textId="5340DF15" w:rsidR="00CF31EC" w:rsidRPr="004262C0" w:rsidRDefault="002F47A5" w:rsidP="6B1F4223">
      <w:pPr>
        <w:tabs>
          <w:tab w:val="left" w:pos="720"/>
        </w:tabs>
        <w:spacing w:after="0"/>
        <w:ind w:firstLine="567"/>
        <w:jc w:val="both"/>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4</w:t>
      </w:r>
      <w:r w:rsidR="00CF31EC" w:rsidRPr="6B1F4223">
        <w:rPr>
          <w:rFonts w:ascii="Times New Roman" w:eastAsia="Times New Roman" w:hAnsi="Times New Roman" w:cs="Times New Roman"/>
          <w:sz w:val="24"/>
          <w:szCs w:val="24"/>
        </w:rPr>
        <w:t xml:space="preserve">.1. </w:t>
      </w:r>
      <w:r w:rsidR="00FE11FD" w:rsidRPr="6B1F4223">
        <w:rPr>
          <w:rFonts w:ascii="Times New Roman" w:eastAsia="Times New Roman" w:hAnsi="Times New Roman" w:cs="Times New Roman"/>
          <w:sz w:val="24"/>
          <w:szCs w:val="24"/>
        </w:rPr>
        <w:t xml:space="preserve"> </w:t>
      </w:r>
      <w:r w:rsidR="00CF31EC" w:rsidRPr="6B1F4223">
        <w:rPr>
          <w:rFonts w:ascii="Times New Roman" w:eastAsia="Times New Roman" w:hAnsi="Times New Roman" w:cs="Times New Roman"/>
          <w:b/>
          <w:bCs/>
          <w:sz w:val="24"/>
          <w:szCs w:val="24"/>
        </w:rPr>
        <w:t>Dalyko modulis</w:t>
      </w:r>
      <w:r w:rsidR="00CF31EC" w:rsidRPr="6B1F4223">
        <w:rPr>
          <w:rFonts w:ascii="Times New Roman" w:eastAsia="Times New Roman" w:hAnsi="Times New Roman" w:cs="Times New Roman"/>
          <w:sz w:val="24"/>
          <w:szCs w:val="24"/>
        </w:rPr>
        <w:t xml:space="preserve"> – apibrėžta, savarankiška ir kryp</w:t>
      </w:r>
      <w:r w:rsidR="00353E3E" w:rsidRPr="6B1F4223">
        <w:rPr>
          <w:rFonts w:ascii="Times New Roman" w:eastAsia="Times New Roman" w:hAnsi="Times New Roman" w:cs="Times New Roman"/>
          <w:sz w:val="24"/>
          <w:szCs w:val="24"/>
        </w:rPr>
        <w:t>tinga ugdymo programos dalis;</w:t>
      </w:r>
    </w:p>
    <w:p w14:paraId="79D637B0" w14:textId="121DD0B8" w:rsidR="00CF31EC" w:rsidRPr="004262C0" w:rsidRDefault="002F47A5" w:rsidP="6B1F4223">
      <w:pPr>
        <w:tabs>
          <w:tab w:val="left" w:pos="720"/>
        </w:tabs>
        <w:spacing w:after="0"/>
        <w:ind w:firstLine="567"/>
        <w:jc w:val="both"/>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4</w:t>
      </w:r>
      <w:r w:rsidR="00CF31EC" w:rsidRPr="6B1F4223">
        <w:rPr>
          <w:rFonts w:ascii="Times New Roman" w:eastAsia="Times New Roman" w:hAnsi="Times New Roman" w:cs="Times New Roman"/>
          <w:sz w:val="24"/>
          <w:szCs w:val="24"/>
        </w:rPr>
        <w:t xml:space="preserve">.2. </w:t>
      </w:r>
      <w:r w:rsidR="00FE11FD" w:rsidRPr="6B1F4223">
        <w:rPr>
          <w:rFonts w:ascii="Times New Roman" w:eastAsia="Times New Roman" w:hAnsi="Times New Roman" w:cs="Times New Roman"/>
          <w:sz w:val="24"/>
          <w:szCs w:val="24"/>
        </w:rPr>
        <w:t xml:space="preserve"> </w:t>
      </w:r>
      <w:r w:rsidR="00CF31EC" w:rsidRPr="6B1F4223">
        <w:rPr>
          <w:rFonts w:ascii="Times New Roman" w:eastAsia="Times New Roman" w:hAnsi="Times New Roman" w:cs="Times New Roman"/>
          <w:b/>
          <w:bCs/>
          <w:sz w:val="24"/>
          <w:szCs w:val="24"/>
        </w:rPr>
        <w:t>Išlyginamoji klasė</w:t>
      </w:r>
      <w:r w:rsidR="00CF31EC" w:rsidRPr="6B1F4223">
        <w:rPr>
          <w:rFonts w:ascii="Times New Roman" w:eastAsia="Times New Roman" w:hAnsi="Times New Roman" w:cs="Times New Roman"/>
          <w:sz w:val="24"/>
          <w:szCs w:val="24"/>
        </w:rPr>
        <w:t xml:space="preserve"> – klasė, sudaryta iš mokinių, nutraukusių mokymąsi ar nesimokiusių k</w:t>
      </w:r>
      <w:r w:rsidR="00353E3E" w:rsidRPr="6B1F4223">
        <w:rPr>
          <w:rFonts w:ascii="Times New Roman" w:eastAsia="Times New Roman" w:hAnsi="Times New Roman" w:cs="Times New Roman"/>
          <w:sz w:val="24"/>
          <w:szCs w:val="24"/>
        </w:rPr>
        <w:t>ai kurių bendrojo ugdymo dalykų;</w:t>
      </w:r>
    </w:p>
    <w:p w14:paraId="2A23450A" w14:textId="0F1DE317" w:rsidR="00CF31EC" w:rsidRPr="004262C0" w:rsidRDefault="002F47A5" w:rsidP="6B1F4223">
      <w:pPr>
        <w:tabs>
          <w:tab w:val="left" w:pos="720"/>
        </w:tabs>
        <w:spacing w:after="0"/>
        <w:ind w:firstLine="567"/>
        <w:jc w:val="both"/>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4</w:t>
      </w:r>
      <w:r w:rsidR="00CF31EC" w:rsidRPr="6B1F4223">
        <w:rPr>
          <w:rFonts w:ascii="Times New Roman" w:eastAsia="Times New Roman" w:hAnsi="Times New Roman" w:cs="Times New Roman"/>
          <w:sz w:val="24"/>
          <w:szCs w:val="24"/>
        </w:rPr>
        <w:t xml:space="preserve">.3. </w:t>
      </w:r>
      <w:r w:rsidR="00FE11FD" w:rsidRPr="6B1F4223">
        <w:rPr>
          <w:rFonts w:ascii="Times New Roman" w:eastAsia="Times New Roman" w:hAnsi="Times New Roman" w:cs="Times New Roman"/>
          <w:sz w:val="24"/>
          <w:szCs w:val="24"/>
        </w:rPr>
        <w:t xml:space="preserve"> </w:t>
      </w:r>
      <w:r w:rsidR="00CF31EC" w:rsidRPr="6B1F4223">
        <w:rPr>
          <w:rFonts w:ascii="Times New Roman" w:eastAsia="Times New Roman" w:hAnsi="Times New Roman" w:cs="Times New Roman"/>
          <w:b/>
          <w:bCs/>
          <w:sz w:val="24"/>
          <w:szCs w:val="24"/>
        </w:rPr>
        <w:t>Laikinoji grupė</w:t>
      </w:r>
      <w:r w:rsidR="00CF31EC" w:rsidRPr="6B1F4223">
        <w:rPr>
          <w:rFonts w:ascii="Times New Roman" w:eastAsia="Times New Roman" w:hAnsi="Times New Roman" w:cs="Times New Roman"/>
          <w:sz w:val="24"/>
          <w:szCs w:val="24"/>
        </w:rPr>
        <w:t xml:space="preserve"> – mokinių grupė dalykui pagal modulį mokytis, diferencijuotai mokytis dal</w:t>
      </w:r>
      <w:r w:rsidR="00353E3E" w:rsidRPr="6B1F4223">
        <w:rPr>
          <w:rFonts w:ascii="Times New Roman" w:eastAsia="Times New Roman" w:hAnsi="Times New Roman" w:cs="Times New Roman"/>
          <w:sz w:val="24"/>
          <w:szCs w:val="24"/>
        </w:rPr>
        <w:t>yko ar mokymosi pagalbai teikti;</w:t>
      </w:r>
    </w:p>
    <w:p w14:paraId="261C4BE7" w14:textId="44D352C8" w:rsidR="00CF31EC" w:rsidRPr="004262C0" w:rsidRDefault="002F47A5" w:rsidP="6B1F4223">
      <w:pPr>
        <w:tabs>
          <w:tab w:val="left" w:pos="720"/>
        </w:tabs>
        <w:spacing w:after="0"/>
        <w:ind w:firstLine="567"/>
        <w:jc w:val="both"/>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4</w:t>
      </w:r>
      <w:r w:rsidR="00CF31EC" w:rsidRPr="6B1F4223">
        <w:rPr>
          <w:rFonts w:ascii="Times New Roman" w:eastAsia="Times New Roman" w:hAnsi="Times New Roman" w:cs="Times New Roman"/>
          <w:sz w:val="24"/>
          <w:szCs w:val="24"/>
        </w:rPr>
        <w:t>.4.</w:t>
      </w:r>
      <w:r w:rsidR="00FE11FD" w:rsidRPr="6B1F4223">
        <w:rPr>
          <w:rFonts w:ascii="Times New Roman" w:eastAsia="Times New Roman" w:hAnsi="Times New Roman" w:cs="Times New Roman"/>
          <w:sz w:val="24"/>
          <w:szCs w:val="24"/>
        </w:rPr>
        <w:t xml:space="preserve"> </w:t>
      </w:r>
      <w:r w:rsidR="00C27E85" w:rsidRPr="6B1F4223">
        <w:rPr>
          <w:rFonts w:ascii="Times New Roman" w:eastAsia="Times New Roman" w:hAnsi="Times New Roman" w:cs="Times New Roman"/>
          <w:b/>
          <w:bCs/>
          <w:sz w:val="24"/>
          <w:szCs w:val="24"/>
        </w:rPr>
        <w:t>Progimnazijos</w:t>
      </w:r>
      <w:r w:rsidR="00CF31EC" w:rsidRPr="6B1F4223">
        <w:rPr>
          <w:rFonts w:ascii="Times New Roman" w:eastAsia="Times New Roman" w:hAnsi="Times New Roman" w:cs="Times New Roman"/>
          <w:b/>
          <w:bCs/>
          <w:sz w:val="24"/>
          <w:szCs w:val="24"/>
        </w:rPr>
        <w:t xml:space="preserve"> ugdymo planas</w:t>
      </w:r>
      <w:r w:rsidR="00C27E85" w:rsidRPr="6B1F4223">
        <w:rPr>
          <w:rFonts w:ascii="Times New Roman" w:eastAsia="Times New Roman" w:hAnsi="Times New Roman" w:cs="Times New Roman"/>
          <w:sz w:val="24"/>
          <w:szCs w:val="24"/>
        </w:rPr>
        <w:t xml:space="preserve"> – progimnazij</w:t>
      </w:r>
      <w:r w:rsidR="00CF31EC" w:rsidRPr="6B1F4223">
        <w:rPr>
          <w:rFonts w:ascii="Times New Roman" w:eastAsia="Times New Roman" w:hAnsi="Times New Roman" w:cs="Times New Roman"/>
          <w:sz w:val="24"/>
          <w:szCs w:val="24"/>
        </w:rPr>
        <w:t>oje vykdomų ugdymo programų įgyvendinimo aprašas, parengtas vadovaujan</w:t>
      </w:r>
      <w:r w:rsidR="00353E3E" w:rsidRPr="6B1F4223">
        <w:rPr>
          <w:rFonts w:ascii="Times New Roman" w:eastAsia="Times New Roman" w:hAnsi="Times New Roman" w:cs="Times New Roman"/>
          <w:sz w:val="24"/>
          <w:szCs w:val="24"/>
        </w:rPr>
        <w:t>tis Bendraisiais ugdymo planais;</w:t>
      </w:r>
    </w:p>
    <w:p w14:paraId="2698AA65" w14:textId="7FF609F6" w:rsidR="00CF31EC" w:rsidRPr="004262C0" w:rsidRDefault="002F47A5" w:rsidP="6B1F4223">
      <w:pPr>
        <w:tabs>
          <w:tab w:val="left" w:pos="720"/>
        </w:tabs>
        <w:spacing w:after="0"/>
        <w:ind w:firstLine="567"/>
        <w:jc w:val="both"/>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4</w:t>
      </w:r>
      <w:r w:rsidR="00CF31EC" w:rsidRPr="6B1F4223">
        <w:rPr>
          <w:rFonts w:ascii="Times New Roman" w:eastAsia="Times New Roman" w:hAnsi="Times New Roman" w:cs="Times New Roman"/>
          <w:sz w:val="24"/>
          <w:szCs w:val="24"/>
        </w:rPr>
        <w:t xml:space="preserve">.5. </w:t>
      </w:r>
      <w:r w:rsidR="00FE11FD" w:rsidRPr="6B1F4223">
        <w:rPr>
          <w:rFonts w:ascii="Times New Roman" w:eastAsia="Times New Roman" w:hAnsi="Times New Roman" w:cs="Times New Roman"/>
          <w:sz w:val="24"/>
          <w:szCs w:val="24"/>
        </w:rPr>
        <w:t xml:space="preserve">  </w:t>
      </w:r>
      <w:r w:rsidR="00CF31EC" w:rsidRPr="6B1F4223">
        <w:rPr>
          <w:rFonts w:ascii="Times New Roman" w:eastAsia="Times New Roman" w:hAnsi="Times New Roman" w:cs="Times New Roman"/>
          <w:b/>
          <w:bCs/>
          <w:sz w:val="24"/>
          <w:szCs w:val="24"/>
        </w:rPr>
        <w:t>Pamoka</w:t>
      </w:r>
      <w:r w:rsidR="00CF31EC" w:rsidRPr="6B1F4223">
        <w:rPr>
          <w:rFonts w:ascii="Times New Roman" w:eastAsia="Times New Roman" w:hAnsi="Times New Roman" w:cs="Times New Roman"/>
          <w:sz w:val="24"/>
          <w:szCs w:val="24"/>
        </w:rPr>
        <w:t xml:space="preserve"> – pagrindinė nustatytos trukmės nepertrauki</w:t>
      </w:r>
      <w:r w:rsidRPr="6B1F4223">
        <w:rPr>
          <w:rFonts w:ascii="Times New Roman" w:eastAsia="Times New Roman" w:hAnsi="Times New Roman" w:cs="Times New Roman"/>
          <w:sz w:val="24"/>
          <w:szCs w:val="24"/>
        </w:rPr>
        <w:t>amo mokymosi organizavimo forma.</w:t>
      </w:r>
    </w:p>
    <w:p w14:paraId="49CDB77D" w14:textId="73F62804" w:rsidR="00CF31EC" w:rsidRPr="004262C0" w:rsidRDefault="00A54763" w:rsidP="6B1F4223">
      <w:pPr>
        <w:tabs>
          <w:tab w:val="left" w:pos="720"/>
        </w:tabs>
        <w:spacing w:after="0"/>
        <w:ind w:firstLine="567"/>
        <w:jc w:val="both"/>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5</w:t>
      </w:r>
      <w:r w:rsidR="002F47A5" w:rsidRPr="6B1F4223">
        <w:rPr>
          <w:rFonts w:ascii="Times New Roman" w:eastAsia="Times New Roman" w:hAnsi="Times New Roman" w:cs="Times New Roman"/>
          <w:sz w:val="24"/>
          <w:szCs w:val="24"/>
        </w:rPr>
        <w:t>.</w:t>
      </w:r>
      <w:r w:rsidR="00712FF4" w:rsidRPr="6B1F4223">
        <w:rPr>
          <w:rFonts w:ascii="Times New Roman" w:eastAsia="Times New Roman" w:hAnsi="Times New Roman" w:cs="Times New Roman"/>
          <w:sz w:val="24"/>
          <w:szCs w:val="24"/>
        </w:rPr>
        <w:t xml:space="preserve"> </w:t>
      </w:r>
      <w:r w:rsidR="002F47A5" w:rsidRPr="6B1F4223">
        <w:rPr>
          <w:rFonts w:ascii="Times New Roman" w:eastAsia="Times New Roman" w:hAnsi="Times New Roman" w:cs="Times New Roman"/>
          <w:sz w:val="24"/>
          <w:szCs w:val="24"/>
        </w:rPr>
        <w:t>K</w:t>
      </w:r>
      <w:r w:rsidR="00CF31EC" w:rsidRPr="6B1F4223">
        <w:rPr>
          <w:rFonts w:ascii="Times New Roman" w:eastAsia="Times New Roman" w:hAnsi="Times New Roman" w:cs="Times New Roman"/>
          <w:sz w:val="24"/>
          <w:szCs w:val="24"/>
        </w:rPr>
        <w:t xml:space="preserve">itos </w:t>
      </w:r>
      <w:r w:rsidR="00467561" w:rsidRPr="6B1F4223">
        <w:rPr>
          <w:rFonts w:ascii="Times New Roman" w:eastAsia="Times New Roman" w:hAnsi="Times New Roman" w:cs="Times New Roman"/>
          <w:sz w:val="24"/>
          <w:szCs w:val="24"/>
        </w:rPr>
        <w:t>u</w:t>
      </w:r>
      <w:r w:rsidR="00CF31EC" w:rsidRPr="6B1F4223">
        <w:rPr>
          <w:rFonts w:ascii="Times New Roman" w:eastAsia="Times New Roman" w:hAnsi="Times New Roman" w:cs="Times New Roman"/>
          <w:sz w:val="24"/>
          <w:szCs w:val="24"/>
        </w:rPr>
        <w:t>gdymo plane vartojamos sąvokos apibrėžtos Lietuvos Respublikos švietimo įstatyme ir kituose švietimą reglamentuojančiuose teisės aktuose.</w:t>
      </w:r>
    </w:p>
    <w:p w14:paraId="18723238" w14:textId="6EF15E92" w:rsidR="00471192" w:rsidRPr="004262C0" w:rsidRDefault="00A54763" w:rsidP="6B1F4223">
      <w:pPr>
        <w:spacing w:after="0"/>
        <w:ind w:firstLine="567"/>
        <w:jc w:val="both"/>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6</w:t>
      </w:r>
      <w:r w:rsidR="00C27E85" w:rsidRPr="6B1F4223">
        <w:rPr>
          <w:rFonts w:ascii="Times New Roman" w:eastAsia="Times New Roman" w:hAnsi="Times New Roman" w:cs="Times New Roman"/>
          <w:sz w:val="24"/>
          <w:szCs w:val="24"/>
        </w:rPr>
        <w:t>. Progimnazijos</w:t>
      </w:r>
      <w:r w:rsidR="00CF31EC" w:rsidRPr="6B1F4223">
        <w:rPr>
          <w:rFonts w:ascii="Times New Roman" w:eastAsia="Times New Roman" w:hAnsi="Times New Roman" w:cs="Times New Roman"/>
          <w:sz w:val="24"/>
          <w:szCs w:val="24"/>
        </w:rPr>
        <w:t xml:space="preserve"> ugdymo planas rengiamas</w:t>
      </w:r>
      <w:r w:rsidR="00471192" w:rsidRPr="6B1F4223">
        <w:rPr>
          <w:rFonts w:ascii="Times New Roman" w:eastAsia="Times New Roman" w:hAnsi="Times New Roman" w:cs="Times New Roman"/>
          <w:sz w:val="24"/>
          <w:szCs w:val="24"/>
        </w:rPr>
        <w:t xml:space="preserve"> ir įgyvendinamas vadovaujantis Pradinio, pagrindinio ir vidurinio ugdymo programų aprašu, patvirtintu Lietuvos Respublikos švietimo, mokslo ir sporto ministro 2023 m.  balandžio 20 d. įsakymu Nr. V-570 „Dėl Pradinio, pagrindinio ir vidurinio ugdymo programų aprašo patvirtinimo“, Mokymosi pagal formaliojo švietimo programas (išskyrus aukštojo mokslo studijų programas) formų ir mokymo organizavimo tvarkos aprašu, patvirtintu Lietuvos Respublikos švietimo, mokslo ir sporto ministro 2012 m. birželio 28 d. įsakymu Nr. V-1049 „Dėl Mokymosi pagal formaliojo švietimo programas (išskyrus aukštojo mokslo studijų programas) formų ir mokymo organizavimo tvarkos aprašo patvirtinimo“ (toliau – Mokymosi formų ir mokymo organizavimo tvarkos aprašas), Bendraisiais ugdymo planais, Lietuvos higienos norma HN 21:2017 „Mokykla, vykdanti bendrojo ugdymo programas. Bendrieji sveikatos saugos reikalavimai“, patvirtinta Lietuvos Respublikos sveikatos apsaugos ministro 2011 m. rugpjūčio 10 d. įsakymu Nr. </w:t>
      </w:r>
      <w:r w:rsidR="00471192" w:rsidRPr="6B1F4223">
        <w:rPr>
          <w:rFonts w:ascii="Times New Roman" w:eastAsia="Times New Roman" w:hAnsi="Times New Roman" w:cs="Times New Roman"/>
          <w:sz w:val="24"/>
          <w:szCs w:val="24"/>
        </w:rPr>
        <w:lastRenderedPageBreak/>
        <w:t xml:space="preserve">V-773 „Dėl Lietuvos higienos normos HN 21:2017 „Mokykla, vykdanti bendrojo ugdymo programas. Bendrieji sveikatos saugos reikalavimai“ patvirtinimo“ (toliau – Higienos norma), ir kitais bendrąjį ugdymą reglamentuojančiais teisės aktais. </w:t>
      </w:r>
    </w:p>
    <w:p w14:paraId="3B10F43E" w14:textId="11BE48C4" w:rsidR="0041328E" w:rsidRDefault="00A54763" w:rsidP="6B1F4223">
      <w:pPr>
        <w:spacing w:after="0"/>
        <w:ind w:firstLine="567"/>
        <w:jc w:val="both"/>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7</w:t>
      </w:r>
      <w:r w:rsidR="00C27E85" w:rsidRPr="6B1F4223">
        <w:rPr>
          <w:rFonts w:ascii="Times New Roman" w:eastAsia="Times New Roman" w:hAnsi="Times New Roman" w:cs="Times New Roman"/>
          <w:sz w:val="24"/>
          <w:szCs w:val="24"/>
        </w:rPr>
        <w:t>. Progimnazijoje</w:t>
      </w:r>
      <w:r w:rsidR="00CF31EC" w:rsidRPr="6B1F4223">
        <w:rPr>
          <w:rFonts w:ascii="Times New Roman" w:eastAsia="Times New Roman" w:hAnsi="Times New Roman" w:cs="Times New Roman"/>
          <w:sz w:val="24"/>
          <w:szCs w:val="24"/>
        </w:rPr>
        <w:t xml:space="preserve"> įgyvendinamoms ugdymo progr</w:t>
      </w:r>
      <w:r w:rsidR="00C27E85" w:rsidRPr="6B1F4223">
        <w:rPr>
          <w:rFonts w:ascii="Times New Roman" w:eastAsia="Times New Roman" w:hAnsi="Times New Roman" w:cs="Times New Roman"/>
          <w:sz w:val="24"/>
          <w:szCs w:val="24"/>
        </w:rPr>
        <w:t>amoms vykdyti rengiamas Progimnazijos</w:t>
      </w:r>
      <w:r w:rsidR="00CF31EC" w:rsidRPr="6B1F4223">
        <w:rPr>
          <w:rFonts w:ascii="Times New Roman" w:eastAsia="Times New Roman" w:hAnsi="Times New Roman" w:cs="Times New Roman"/>
          <w:sz w:val="24"/>
          <w:szCs w:val="24"/>
        </w:rPr>
        <w:t xml:space="preserve"> ugdymo planas vien</w:t>
      </w:r>
      <w:r w:rsidR="00C27E85" w:rsidRPr="6B1F4223">
        <w:rPr>
          <w:rFonts w:ascii="Times New Roman" w:eastAsia="Times New Roman" w:hAnsi="Times New Roman" w:cs="Times New Roman"/>
          <w:sz w:val="24"/>
          <w:szCs w:val="24"/>
        </w:rPr>
        <w:t>er</w:t>
      </w:r>
      <w:r w:rsidR="00563D70" w:rsidRPr="6B1F4223">
        <w:rPr>
          <w:rFonts w:ascii="Times New Roman" w:eastAsia="Times New Roman" w:hAnsi="Times New Roman" w:cs="Times New Roman"/>
          <w:sz w:val="24"/>
          <w:szCs w:val="24"/>
        </w:rPr>
        <w:t xml:space="preserve">iems mokslo metams. </w:t>
      </w:r>
    </w:p>
    <w:p w14:paraId="6E6349A0" w14:textId="77777777" w:rsidR="004D5B2C" w:rsidRPr="004262C0" w:rsidRDefault="004D5B2C" w:rsidP="6B1F4223">
      <w:pPr>
        <w:tabs>
          <w:tab w:val="left" w:pos="720"/>
        </w:tabs>
        <w:spacing w:after="0"/>
        <w:jc w:val="both"/>
        <w:rPr>
          <w:rFonts w:ascii="Times New Roman" w:eastAsia="Times New Roman" w:hAnsi="Times New Roman" w:cs="Times New Roman"/>
          <w:b/>
          <w:bCs/>
          <w:sz w:val="24"/>
          <w:szCs w:val="24"/>
        </w:rPr>
      </w:pPr>
    </w:p>
    <w:p w14:paraId="3BA18D9F" w14:textId="77777777" w:rsidR="00B70912" w:rsidRPr="00B70912" w:rsidRDefault="00B70912" w:rsidP="6B1F4223">
      <w:pPr>
        <w:spacing w:after="0"/>
        <w:jc w:val="center"/>
        <w:rPr>
          <w:rFonts w:ascii="Times New Roman" w:eastAsia="Times New Roman" w:hAnsi="Times New Roman" w:cs="Times New Roman"/>
          <w:b/>
          <w:bCs/>
          <w:sz w:val="24"/>
          <w:szCs w:val="24"/>
          <w:lang w:eastAsia="lt-LT"/>
        </w:rPr>
      </w:pPr>
      <w:r w:rsidRPr="6B1F4223">
        <w:rPr>
          <w:rFonts w:ascii="Times New Roman" w:eastAsia="Times New Roman" w:hAnsi="Times New Roman" w:cs="Times New Roman"/>
          <w:b/>
          <w:bCs/>
          <w:sz w:val="24"/>
          <w:szCs w:val="24"/>
          <w:lang w:eastAsia="lt-LT"/>
        </w:rPr>
        <w:t>II SKYRIUS</w:t>
      </w:r>
    </w:p>
    <w:p w14:paraId="3FC2D957" w14:textId="77777777" w:rsidR="00B70912" w:rsidRPr="00B70912" w:rsidRDefault="00B70912" w:rsidP="6B1F4223">
      <w:pPr>
        <w:spacing w:after="0"/>
        <w:jc w:val="center"/>
        <w:rPr>
          <w:rFonts w:ascii="Times New Roman" w:eastAsia="Times New Roman" w:hAnsi="Times New Roman" w:cs="Times New Roman"/>
          <w:b/>
          <w:bCs/>
          <w:sz w:val="24"/>
          <w:szCs w:val="24"/>
          <w:lang w:eastAsia="lt-LT"/>
        </w:rPr>
      </w:pPr>
      <w:r w:rsidRPr="6B1F4223">
        <w:rPr>
          <w:rFonts w:ascii="Times New Roman" w:eastAsia="Times New Roman" w:hAnsi="Times New Roman" w:cs="Times New Roman"/>
          <w:b/>
          <w:bCs/>
          <w:sz w:val="24"/>
          <w:szCs w:val="24"/>
          <w:lang w:eastAsia="lt-LT"/>
        </w:rPr>
        <w:t>UGDYMO ORGANIZAVIMAS</w:t>
      </w:r>
    </w:p>
    <w:p w14:paraId="3118AA82" w14:textId="77777777" w:rsidR="00B70912" w:rsidRPr="00B70912" w:rsidRDefault="00B70912" w:rsidP="6B1F4223">
      <w:pPr>
        <w:spacing w:after="0"/>
        <w:jc w:val="center"/>
        <w:rPr>
          <w:rFonts w:ascii="Times New Roman" w:eastAsia="Times New Roman" w:hAnsi="Times New Roman" w:cs="Times New Roman"/>
          <w:b/>
          <w:bCs/>
          <w:sz w:val="24"/>
          <w:szCs w:val="24"/>
          <w:lang w:eastAsia="lt-LT"/>
        </w:rPr>
      </w:pPr>
    </w:p>
    <w:p w14:paraId="1A521725" w14:textId="77777777" w:rsidR="00B70912" w:rsidRPr="00B70912" w:rsidRDefault="00B70912" w:rsidP="6B1F4223">
      <w:pPr>
        <w:tabs>
          <w:tab w:val="left" w:pos="600"/>
        </w:tabs>
        <w:spacing w:after="0"/>
        <w:jc w:val="center"/>
        <w:rPr>
          <w:rFonts w:ascii="Times New Roman" w:eastAsia="Times New Roman" w:hAnsi="Times New Roman" w:cs="Times New Roman"/>
          <w:b/>
          <w:bCs/>
          <w:sz w:val="24"/>
          <w:szCs w:val="24"/>
          <w:lang w:eastAsia="lt-LT"/>
        </w:rPr>
      </w:pPr>
      <w:r w:rsidRPr="6B1F4223">
        <w:rPr>
          <w:rFonts w:ascii="Times New Roman" w:eastAsia="Times New Roman" w:hAnsi="Times New Roman" w:cs="Times New Roman"/>
          <w:b/>
          <w:bCs/>
          <w:sz w:val="24"/>
          <w:szCs w:val="24"/>
          <w:lang w:eastAsia="lt-LT"/>
        </w:rPr>
        <w:t>PIRMASIS SKIRSNIS</w:t>
      </w:r>
    </w:p>
    <w:p w14:paraId="718A1421" w14:textId="7E8A28AE" w:rsidR="00793102" w:rsidRPr="004262C0" w:rsidRDefault="00B70912" w:rsidP="6B1F4223">
      <w:pPr>
        <w:tabs>
          <w:tab w:val="left" w:pos="600"/>
        </w:tabs>
        <w:spacing w:after="0"/>
        <w:jc w:val="center"/>
        <w:rPr>
          <w:rFonts w:ascii="Times New Roman" w:eastAsia="Times New Roman" w:hAnsi="Times New Roman" w:cs="Times New Roman"/>
          <w:b/>
          <w:bCs/>
          <w:sz w:val="24"/>
          <w:szCs w:val="24"/>
          <w:lang w:eastAsia="lt-LT"/>
        </w:rPr>
      </w:pPr>
      <w:r w:rsidRPr="6B1F4223">
        <w:rPr>
          <w:rFonts w:ascii="Times New Roman" w:eastAsia="Times New Roman" w:hAnsi="Times New Roman" w:cs="Times New Roman"/>
          <w:b/>
          <w:bCs/>
          <w:sz w:val="24"/>
          <w:szCs w:val="24"/>
          <w:lang w:eastAsia="lt-LT"/>
        </w:rPr>
        <w:t>MOKSLO METŲ TRUKMĖ</w:t>
      </w:r>
      <w:r w:rsidR="00C83B7E" w:rsidRPr="6B1F4223">
        <w:rPr>
          <w:rFonts w:ascii="Times New Roman" w:eastAsia="Times New Roman" w:hAnsi="Times New Roman" w:cs="Times New Roman"/>
          <w:b/>
          <w:bCs/>
          <w:sz w:val="24"/>
          <w:szCs w:val="24"/>
          <w:lang w:eastAsia="lt-LT"/>
        </w:rPr>
        <w:t xml:space="preserve"> IR UGDYMO ORGANIZAVIMO TVARKA</w:t>
      </w:r>
    </w:p>
    <w:p w14:paraId="26721B96" w14:textId="77777777" w:rsidR="006E7E91" w:rsidRPr="004262C0" w:rsidRDefault="006E7E91" w:rsidP="6B1F4223">
      <w:pPr>
        <w:spacing w:after="0" w:line="240" w:lineRule="auto"/>
        <w:jc w:val="center"/>
        <w:rPr>
          <w:rFonts w:ascii="Times New Roman" w:eastAsia="Times New Roman" w:hAnsi="Times New Roman" w:cs="Times New Roman"/>
          <w:b/>
          <w:bCs/>
          <w:sz w:val="24"/>
          <w:szCs w:val="24"/>
        </w:rPr>
      </w:pPr>
    </w:p>
    <w:p w14:paraId="187FB7EB" w14:textId="42D84BE7" w:rsidR="00793102" w:rsidRPr="004262C0" w:rsidRDefault="00A54763" w:rsidP="6B1F4223">
      <w:pPr>
        <w:spacing w:after="0"/>
        <w:ind w:firstLine="567"/>
        <w:jc w:val="both"/>
        <w:rPr>
          <w:rFonts w:ascii="Times New Roman" w:hAnsi="Times New Roman" w:cs="Times New Roman"/>
          <w:sz w:val="24"/>
          <w:szCs w:val="24"/>
        </w:rPr>
      </w:pPr>
      <w:r w:rsidRPr="6B1F4223">
        <w:rPr>
          <w:rFonts w:ascii="Times New Roman" w:hAnsi="Times New Roman" w:cs="Times New Roman"/>
          <w:sz w:val="24"/>
          <w:szCs w:val="24"/>
        </w:rPr>
        <w:t>8</w:t>
      </w:r>
      <w:r w:rsidR="00793102" w:rsidRPr="6B1F4223">
        <w:rPr>
          <w:rFonts w:ascii="Times New Roman" w:hAnsi="Times New Roman" w:cs="Times New Roman"/>
          <w:sz w:val="24"/>
          <w:szCs w:val="24"/>
        </w:rPr>
        <w:t>. Mok</w:t>
      </w:r>
      <w:r w:rsidR="00353E3E" w:rsidRPr="6B1F4223">
        <w:rPr>
          <w:rFonts w:ascii="Times New Roman" w:hAnsi="Times New Roman" w:cs="Times New Roman"/>
          <w:sz w:val="24"/>
          <w:szCs w:val="24"/>
        </w:rPr>
        <w:t xml:space="preserve">slo metų pradžia – einamųjų </w:t>
      </w:r>
      <w:r w:rsidR="00793102" w:rsidRPr="6B1F4223">
        <w:rPr>
          <w:rFonts w:ascii="Times New Roman" w:hAnsi="Times New Roman" w:cs="Times New Roman"/>
          <w:sz w:val="24"/>
          <w:szCs w:val="24"/>
        </w:rPr>
        <w:t xml:space="preserve"> </w:t>
      </w:r>
      <w:r w:rsidR="00FE11FD" w:rsidRPr="6B1F4223">
        <w:rPr>
          <w:rFonts w:ascii="Times New Roman" w:hAnsi="Times New Roman" w:cs="Times New Roman"/>
          <w:sz w:val="24"/>
          <w:szCs w:val="24"/>
        </w:rPr>
        <w:t xml:space="preserve">metų </w:t>
      </w:r>
      <w:r w:rsidR="00793102" w:rsidRPr="6B1F4223">
        <w:rPr>
          <w:rFonts w:ascii="Times New Roman" w:hAnsi="Times New Roman" w:cs="Times New Roman"/>
          <w:sz w:val="24"/>
          <w:szCs w:val="24"/>
        </w:rPr>
        <w:t>rugsėjo 1 d., pabaiga – kitų metų rugp</w:t>
      </w:r>
      <w:r w:rsidR="00461669" w:rsidRPr="6B1F4223">
        <w:rPr>
          <w:rFonts w:ascii="Times New Roman" w:hAnsi="Times New Roman" w:cs="Times New Roman"/>
          <w:sz w:val="24"/>
          <w:szCs w:val="24"/>
        </w:rPr>
        <w:t>jūčio 31 d. Mokslo metus sudaro</w:t>
      </w:r>
      <w:r w:rsidR="00793102" w:rsidRPr="6B1F4223">
        <w:rPr>
          <w:rFonts w:ascii="Times New Roman" w:hAnsi="Times New Roman" w:cs="Times New Roman"/>
          <w:sz w:val="24"/>
          <w:szCs w:val="24"/>
        </w:rPr>
        <w:t xml:space="preserve"> ugdymo procesas ir laikas, skirtas mokinių poilsiui – </w:t>
      </w:r>
      <w:r w:rsidR="00461669" w:rsidRPr="6B1F4223">
        <w:rPr>
          <w:rFonts w:ascii="Times New Roman" w:hAnsi="Times New Roman" w:cs="Times New Roman"/>
          <w:sz w:val="24"/>
          <w:szCs w:val="24"/>
        </w:rPr>
        <w:t>atostogoms. Mokiniams skiriamos</w:t>
      </w:r>
      <w:r w:rsidR="00793102" w:rsidRPr="6B1F4223">
        <w:rPr>
          <w:rFonts w:ascii="Times New Roman" w:hAnsi="Times New Roman" w:cs="Times New Roman"/>
          <w:sz w:val="24"/>
          <w:szCs w:val="24"/>
        </w:rPr>
        <w:t xml:space="preserve"> rudens, žiemos (Kalėdų), žiemos, pavasario (Velykų) ir vasaros atostogos.</w:t>
      </w:r>
    </w:p>
    <w:p w14:paraId="29AFD09D" w14:textId="1089D956" w:rsidR="00793102" w:rsidRPr="004262C0" w:rsidRDefault="00A54763" w:rsidP="6B1F4223">
      <w:pPr>
        <w:spacing w:after="0"/>
        <w:ind w:firstLine="567"/>
        <w:jc w:val="both"/>
        <w:rPr>
          <w:rFonts w:ascii="Times New Roman" w:hAnsi="Times New Roman" w:cs="Times New Roman"/>
          <w:sz w:val="24"/>
          <w:szCs w:val="24"/>
        </w:rPr>
      </w:pPr>
      <w:r w:rsidRPr="6B1F4223">
        <w:rPr>
          <w:rFonts w:ascii="Times New Roman" w:hAnsi="Times New Roman" w:cs="Times New Roman"/>
          <w:sz w:val="24"/>
          <w:szCs w:val="24"/>
        </w:rPr>
        <w:t>9</w:t>
      </w:r>
      <w:r w:rsidR="00657608" w:rsidRPr="6B1F4223">
        <w:rPr>
          <w:rFonts w:ascii="Times New Roman" w:hAnsi="Times New Roman" w:cs="Times New Roman"/>
          <w:sz w:val="24"/>
          <w:szCs w:val="24"/>
        </w:rPr>
        <w:t xml:space="preserve">. </w:t>
      </w:r>
      <w:r w:rsidR="00876DC1" w:rsidRPr="6B1F4223">
        <w:rPr>
          <w:rFonts w:ascii="Times New Roman" w:eastAsia="Times New Roman" w:hAnsi="Times New Roman" w:cs="Times New Roman"/>
          <w:sz w:val="24"/>
          <w:szCs w:val="24"/>
        </w:rPr>
        <w:t xml:space="preserve">Mokslo metų ugdymo proceso trukmė apibrėžiama ugdymo dienų skaičiumi. </w:t>
      </w:r>
      <w:r w:rsidR="00876DC1" w:rsidRPr="6B1F4223">
        <w:rPr>
          <w:rFonts w:ascii="Times New Roman" w:hAnsi="Times New Roman" w:cs="Times New Roman"/>
          <w:sz w:val="24"/>
          <w:szCs w:val="24"/>
        </w:rPr>
        <w:t>Ugdymo organizavimas 202</w:t>
      </w:r>
      <w:r w:rsidR="5BF3A10C" w:rsidRPr="6B1F4223">
        <w:rPr>
          <w:rFonts w:ascii="Times New Roman" w:hAnsi="Times New Roman" w:cs="Times New Roman"/>
          <w:sz w:val="24"/>
          <w:szCs w:val="24"/>
        </w:rPr>
        <w:t>4</w:t>
      </w:r>
      <w:r w:rsidR="00876DC1" w:rsidRPr="6B1F4223">
        <w:rPr>
          <w:rFonts w:ascii="Times New Roman" w:hAnsi="Times New Roman" w:cs="Times New Roman"/>
          <w:sz w:val="24"/>
          <w:szCs w:val="24"/>
        </w:rPr>
        <w:t>–202</w:t>
      </w:r>
      <w:r w:rsidR="454457FC" w:rsidRPr="6B1F4223">
        <w:rPr>
          <w:rFonts w:ascii="Times New Roman" w:hAnsi="Times New Roman" w:cs="Times New Roman"/>
          <w:sz w:val="24"/>
          <w:szCs w:val="24"/>
        </w:rPr>
        <w:t>5</w:t>
      </w:r>
      <w:r w:rsidR="00793102" w:rsidRPr="6B1F4223">
        <w:rPr>
          <w:rFonts w:ascii="Times New Roman" w:hAnsi="Times New Roman" w:cs="Times New Roman"/>
          <w:sz w:val="24"/>
          <w:szCs w:val="24"/>
        </w:rPr>
        <w:t xml:space="preserve"> mokslo metais:</w:t>
      </w:r>
    </w:p>
    <w:p w14:paraId="58E2EFF9" w14:textId="49E887E8" w:rsidR="00793102" w:rsidRPr="004262C0" w:rsidRDefault="00A54763" w:rsidP="6B1F4223">
      <w:pPr>
        <w:spacing w:after="0"/>
        <w:ind w:firstLine="567"/>
        <w:jc w:val="both"/>
        <w:rPr>
          <w:rFonts w:ascii="Times New Roman" w:hAnsi="Times New Roman" w:cs="Times New Roman"/>
          <w:strike/>
          <w:sz w:val="24"/>
          <w:szCs w:val="24"/>
          <w:lang w:eastAsia="lt-LT"/>
        </w:rPr>
      </w:pPr>
      <w:r w:rsidRPr="6B1F4223">
        <w:rPr>
          <w:rFonts w:ascii="Times New Roman" w:hAnsi="Times New Roman" w:cs="Times New Roman"/>
          <w:sz w:val="24"/>
          <w:szCs w:val="24"/>
        </w:rPr>
        <w:t>9</w:t>
      </w:r>
      <w:r w:rsidR="00793102" w:rsidRPr="6B1F4223">
        <w:rPr>
          <w:rFonts w:ascii="Times New Roman" w:hAnsi="Times New Roman" w:cs="Times New Roman"/>
          <w:sz w:val="24"/>
          <w:szCs w:val="24"/>
        </w:rPr>
        <w:t xml:space="preserve">.1. mokslo metų </w:t>
      </w:r>
      <w:r w:rsidR="00876DC1" w:rsidRPr="6B1F4223">
        <w:rPr>
          <w:rFonts w:ascii="Times New Roman" w:hAnsi="Times New Roman" w:cs="Times New Roman"/>
          <w:sz w:val="24"/>
          <w:szCs w:val="24"/>
        </w:rPr>
        <w:t>ir ugdymo proceso pradžia – 202</w:t>
      </w:r>
      <w:r w:rsidR="4B4F099D" w:rsidRPr="6B1F4223">
        <w:rPr>
          <w:rFonts w:ascii="Times New Roman" w:hAnsi="Times New Roman" w:cs="Times New Roman"/>
          <w:sz w:val="24"/>
          <w:szCs w:val="24"/>
        </w:rPr>
        <w:t>4</w:t>
      </w:r>
      <w:r w:rsidR="00793102" w:rsidRPr="6B1F4223">
        <w:rPr>
          <w:rFonts w:ascii="Times New Roman" w:hAnsi="Times New Roman" w:cs="Times New Roman"/>
          <w:sz w:val="24"/>
          <w:szCs w:val="24"/>
        </w:rPr>
        <w:t xml:space="preserve"> m. rugsėjo </w:t>
      </w:r>
      <w:r w:rsidR="4DC16DF2" w:rsidRPr="6B1F4223">
        <w:rPr>
          <w:rFonts w:ascii="Times New Roman" w:hAnsi="Times New Roman" w:cs="Times New Roman"/>
          <w:sz w:val="24"/>
          <w:szCs w:val="24"/>
        </w:rPr>
        <w:t xml:space="preserve">2 </w:t>
      </w:r>
      <w:r w:rsidR="00793102" w:rsidRPr="6B1F4223">
        <w:rPr>
          <w:rFonts w:ascii="Times New Roman" w:hAnsi="Times New Roman" w:cs="Times New Roman"/>
          <w:sz w:val="24"/>
          <w:szCs w:val="24"/>
        </w:rPr>
        <w:t xml:space="preserve">d.; </w:t>
      </w:r>
    </w:p>
    <w:p w14:paraId="151D149A" w14:textId="590801E6" w:rsidR="00793102" w:rsidRPr="004262C0" w:rsidRDefault="00A54763" w:rsidP="001266FB">
      <w:pPr>
        <w:spacing w:after="0"/>
        <w:ind w:firstLine="567"/>
        <w:jc w:val="both"/>
        <w:rPr>
          <w:rFonts w:ascii="Times New Roman" w:eastAsia="Times New Roman" w:hAnsi="Times New Roman" w:cs="Times New Roman"/>
          <w:sz w:val="24"/>
          <w:szCs w:val="24"/>
        </w:rPr>
      </w:pPr>
      <w:r w:rsidRPr="6B1F4223">
        <w:rPr>
          <w:rFonts w:ascii="Times New Roman" w:hAnsi="Times New Roman" w:cs="Times New Roman"/>
          <w:sz w:val="24"/>
          <w:szCs w:val="24"/>
        </w:rPr>
        <w:t>9</w:t>
      </w:r>
      <w:r w:rsidR="00793102" w:rsidRPr="6B1F4223">
        <w:rPr>
          <w:rFonts w:ascii="Times New Roman" w:hAnsi="Times New Roman" w:cs="Times New Roman"/>
          <w:sz w:val="24"/>
          <w:szCs w:val="24"/>
        </w:rPr>
        <w:t xml:space="preserve">.2. </w:t>
      </w:r>
      <w:r w:rsidR="00876DC1" w:rsidRPr="6B1F4223">
        <w:rPr>
          <w:rFonts w:ascii="Times New Roman" w:eastAsia="Times New Roman" w:hAnsi="Times New Roman" w:cs="Times New Roman"/>
          <w:sz w:val="24"/>
          <w:szCs w:val="24"/>
        </w:rPr>
        <w:t>202</w:t>
      </w:r>
      <w:r w:rsidR="6A81B36C" w:rsidRPr="6B1F4223">
        <w:rPr>
          <w:rFonts w:ascii="Times New Roman" w:eastAsia="Times New Roman" w:hAnsi="Times New Roman" w:cs="Times New Roman"/>
          <w:sz w:val="24"/>
          <w:szCs w:val="24"/>
        </w:rPr>
        <w:t>4</w:t>
      </w:r>
      <w:r w:rsidR="00876DC1" w:rsidRPr="6B1F4223">
        <w:rPr>
          <w:rFonts w:ascii="Times New Roman" w:eastAsia="Times New Roman" w:hAnsi="Times New Roman" w:cs="Times New Roman"/>
          <w:sz w:val="24"/>
          <w:szCs w:val="24"/>
        </w:rPr>
        <w:t>–202</w:t>
      </w:r>
      <w:r w:rsidR="66FCAEFE" w:rsidRPr="6B1F4223">
        <w:rPr>
          <w:rFonts w:ascii="Times New Roman" w:eastAsia="Times New Roman" w:hAnsi="Times New Roman" w:cs="Times New Roman"/>
          <w:sz w:val="24"/>
          <w:szCs w:val="24"/>
        </w:rPr>
        <w:t>5</w:t>
      </w:r>
      <w:r w:rsidR="00876DC1" w:rsidRPr="6B1F4223">
        <w:rPr>
          <w:rFonts w:ascii="Times New Roman" w:eastAsia="Times New Roman" w:hAnsi="Times New Roman" w:cs="Times New Roman"/>
          <w:sz w:val="24"/>
          <w:szCs w:val="24"/>
        </w:rPr>
        <w:t xml:space="preserve"> mokslo metų </w:t>
      </w:r>
      <w:r w:rsidR="00E52390">
        <w:rPr>
          <w:rFonts w:ascii="Times New Roman" w:eastAsia="Times New Roman" w:hAnsi="Times New Roman" w:cs="Times New Roman"/>
          <w:sz w:val="24"/>
          <w:szCs w:val="24"/>
        </w:rPr>
        <w:t>u</w:t>
      </w:r>
      <w:r w:rsidR="00876DC1" w:rsidRPr="6B1F4223">
        <w:rPr>
          <w:rFonts w:ascii="Times New Roman" w:eastAsia="Times New Roman" w:hAnsi="Times New Roman" w:cs="Times New Roman"/>
          <w:sz w:val="24"/>
          <w:szCs w:val="24"/>
        </w:rPr>
        <w:t>gdymo proceso trukmė dienomis pagal ugdymo programas: pradinio ugdymo programa – 175 d.; pagrindinio ugdymo programa (5–8 klasė</w:t>
      </w:r>
      <w:r w:rsidR="004F2A99" w:rsidRPr="6B1F4223">
        <w:rPr>
          <w:rFonts w:ascii="Times New Roman" w:eastAsia="Times New Roman" w:hAnsi="Times New Roman" w:cs="Times New Roman"/>
          <w:sz w:val="24"/>
          <w:szCs w:val="24"/>
        </w:rPr>
        <w:t xml:space="preserve">s): ugdymo proceso trukmė – 185 </w:t>
      </w:r>
      <w:r w:rsidR="00876DC1" w:rsidRPr="6B1F4223">
        <w:rPr>
          <w:rFonts w:ascii="Times New Roman" w:eastAsia="Times New Roman" w:hAnsi="Times New Roman" w:cs="Times New Roman"/>
          <w:sz w:val="24"/>
          <w:szCs w:val="24"/>
        </w:rPr>
        <w:t>d.;</w:t>
      </w:r>
    </w:p>
    <w:p w14:paraId="17AC1610" w14:textId="64C8A245" w:rsidR="00793102" w:rsidRDefault="00A54763" w:rsidP="001266FB">
      <w:pPr>
        <w:spacing w:after="0"/>
        <w:ind w:firstLine="567"/>
        <w:jc w:val="both"/>
        <w:rPr>
          <w:rFonts w:ascii="Times New Roman" w:hAnsi="Times New Roman" w:cs="Times New Roman"/>
          <w:sz w:val="24"/>
          <w:szCs w:val="24"/>
        </w:rPr>
      </w:pPr>
      <w:r w:rsidRPr="6B1F4223">
        <w:rPr>
          <w:rFonts w:ascii="Times New Roman" w:hAnsi="Times New Roman" w:cs="Times New Roman"/>
          <w:sz w:val="24"/>
          <w:szCs w:val="24"/>
        </w:rPr>
        <w:t>9</w:t>
      </w:r>
      <w:r w:rsidR="00793102" w:rsidRPr="6B1F4223">
        <w:rPr>
          <w:rFonts w:ascii="Times New Roman" w:hAnsi="Times New Roman" w:cs="Times New Roman"/>
          <w:sz w:val="24"/>
          <w:szCs w:val="24"/>
        </w:rPr>
        <w:t>.3. skiriamos atostogos:</w:t>
      </w:r>
    </w:p>
    <w:p w14:paraId="0006268F" w14:textId="77777777" w:rsidR="00003755" w:rsidRPr="001266FB" w:rsidRDefault="00003755" w:rsidP="001266FB">
      <w:pPr>
        <w:spacing w:after="0"/>
        <w:ind w:firstLine="567"/>
        <w:jc w:val="both"/>
        <w:rPr>
          <w:rFonts w:ascii="Times New Roman" w:hAnsi="Times New Roman" w:cs="Times New Roman"/>
          <w:sz w:val="24"/>
          <w:szCs w:val="24"/>
        </w:rPr>
      </w:pP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2"/>
        <w:gridCol w:w="5236"/>
      </w:tblGrid>
      <w:tr w:rsidR="004262C0" w:rsidRPr="001266FB" w14:paraId="03CE5182" w14:textId="77777777" w:rsidTr="6B1F4223">
        <w:trPr>
          <w:trHeight w:val="213"/>
        </w:trPr>
        <w:tc>
          <w:tcPr>
            <w:tcW w:w="3552" w:type="dxa"/>
          </w:tcPr>
          <w:p w14:paraId="3FD72D8B" w14:textId="77777777" w:rsidR="00793102" w:rsidRPr="001266FB" w:rsidRDefault="00793102" w:rsidP="001266FB">
            <w:pPr>
              <w:pStyle w:val="Betarp"/>
            </w:pPr>
            <w:r w:rsidRPr="001266FB">
              <w:t>Rudens atostogos</w:t>
            </w:r>
          </w:p>
        </w:tc>
        <w:tc>
          <w:tcPr>
            <w:tcW w:w="5236" w:type="dxa"/>
          </w:tcPr>
          <w:p w14:paraId="3CFAFD25" w14:textId="644A2CB3" w:rsidR="00793102" w:rsidRPr="001266FB" w:rsidRDefault="2E86F450" w:rsidP="001266FB">
            <w:pPr>
              <w:pStyle w:val="Betarp"/>
            </w:pPr>
            <w:r w:rsidRPr="001266FB">
              <w:t>202</w:t>
            </w:r>
            <w:r w:rsidR="4E6755DA" w:rsidRPr="001266FB">
              <w:t>4</w:t>
            </w:r>
            <w:r w:rsidRPr="001266FB">
              <w:t xml:space="preserve"> m. spalio </w:t>
            </w:r>
            <w:r w:rsidR="55928057" w:rsidRPr="001266FB">
              <w:t>28</w:t>
            </w:r>
            <w:r w:rsidRPr="001266FB">
              <w:t xml:space="preserve"> d. – 202</w:t>
            </w:r>
            <w:r w:rsidR="6D759C2C" w:rsidRPr="001266FB">
              <w:t>4</w:t>
            </w:r>
            <w:r w:rsidRPr="001266FB">
              <w:t xml:space="preserve"> m. </w:t>
            </w:r>
            <w:r w:rsidR="4C577DE0" w:rsidRPr="001266FB">
              <w:t>spalio</w:t>
            </w:r>
            <w:r w:rsidRPr="001266FB">
              <w:t xml:space="preserve"> 3</w:t>
            </w:r>
            <w:r w:rsidR="7BBE8B13" w:rsidRPr="001266FB">
              <w:t>1</w:t>
            </w:r>
            <w:r w:rsidRPr="001266FB">
              <w:t xml:space="preserve"> d.</w:t>
            </w:r>
          </w:p>
        </w:tc>
      </w:tr>
      <w:tr w:rsidR="004262C0" w:rsidRPr="001266FB" w14:paraId="09867BBB" w14:textId="77777777" w:rsidTr="6B1F4223">
        <w:trPr>
          <w:trHeight w:val="213"/>
        </w:trPr>
        <w:tc>
          <w:tcPr>
            <w:tcW w:w="3552" w:type="dxa"/>
          </w:tcPr>
          <w:p w14:paraId="1D198C45" w14:textId="77777777" w:rsidR="00793102" w:rsidRPr="001266FB" w:rsidRDefault="00793102" w:rsidP="001266FB">
            <w:pPr>
              <w:pStyle w:val="Betarp"/>
            </w:pPr>
            <w:r w:rsidRPr="001266FB">
              <w:t>Žiemos (Kalėdų) atostogos</w:t>
            </w:r>
          </w:p>
        </w:tc>
        <w:tc>
          <w:tcPr>
            <w:tcW w:w="5236" w:type="dxa"/>
          </w:tcPr>
          <w:p w14:paraId="7826F4B3" w14:textId="4F768962" w:rsidR="00793102" w:rsidRPr="001266FB" w:rsidRDefault="0D0FEF0F" w:rsidP="001266FB">
            <w:pPr>
              <w:pStyle w:val="Betarp"/>
            </w:pPr>
            <w:r w:rsidRPr="001266FB">
              <w:t>202</w:t>
            </w:r>
            <w:r w:rsidR="77C66C6E" w:rsidRPr="001266FB">
              <w:t>4</w:t>
            </w:r>
            <w:r w:rsidRPr="001266FB">
              <w:t xml:space="preserve"> m. gruodžio 27 d. – 202</w:t>
            </w:r>
            <w:r w:rsidR="61338979" w:rsidRPr="001266FB">
              <w:t>5</w:t>
            </w:r>
            <w:r w:rsidRPr="001266FB">
              <w:t xml:space="preserve"> m. sausio </w:t>
            </w:r>
            <w:r w:rsidR="40E6BC32" w:rsidRPr="001266FB">
              <w:t>3</w:t>
            </w:r>
            <w:r w:rsidRPr="001266FB">
              <w:t xml:space="preserve"> d.</w:t>
            </w:r>
          </w:p>
        </w:tc>
      </w:tr>
      <w:tr w:rsidR="004262C0" w:rsidRPr="001266FB" w14:paraId="50BDDDCF" w14:textId="77777777" w:rsidTr="6B1F4223">
        <w:trPr>
          <w:trHeight w:val="213"/>
        </w:trPr>
        <w:tc>
          <w:tcPr>
            <w:tcW w:w="3552" w:type="dxa"/>
          </w:tcPr>
          <w:p w14:paraId="07455C6D" w14:textId="77777777" w:rsidR="00793102" w:rsidRPr="001266FB" w:rsidRDefault="00793102" w:rsidP="001266FB">
            <w:pPr>
              <w:pStyle w:val="Betarp"/>
            </w:pPr>
            <w:r w:rsidRPr="001266FB">
              <w:t>Žiemos atostogos</w:t>
            </w:r>
          </w:p>
        </w:tc>
        <w:tc>
          <w:tcPr>
            <w:tcW w:w="5236" w:type="dxa"/>
            <w:shd w:val="clear" w:color="auto" w:fill="FFFFFF" w:themeFill="background1"/>
          </w:tcPr>
          <w:p w14:paraId="0AF76A83" w14:textId="7D4EF532" w:rsidR="00793102" w:rsidRPr="001266FB" w:rsidRDefault="2E86F450" w:rsidP="001266FB">
            <w:pPr>
              <w:pStyle w:val="Betarp"/>
            </w:pPr>
            <w:r w:rsidRPr="001266FB">
              <w:t>202</w:t>
            </w:r>
            <w:r w:rsidR="464AB397" w:rsidRPr="001266FB">
              <w:t>5</w:t>
            </w:r>
            <w:r w:rsidRPr="001266FB">
              <w:t xml:space="preserve"> m. vasario 1</w:t>
            </w:r>
            <w:r w:rsidR="5E62816A" w:rsidRPr="001266FB">
              <w:t>7</w:t>
            </w:r>
            <w:r w:rsidRPr="001266FB">
              <w:t xml:space="preserve"> d. – 202</w:t>
            </w:r>
            <w:r w:rsidR="3251B731" w:rsidRPr="001266FB">
              <w:t>5</w:t>
            </w:r>
            <w:r w:rsidRPr="001266FB">
              <w:t xml:space="preserve"> m. vasario 2</w:t>
            </w:r>
            <w:r w:rsidR="35CC7FDF" w:rsidRPr="001266FB">
              <w:t>1</w:t>
            </w:r>
            <w:r w:rsidRPr="001266FB">
              <w:t xml:space="preserve"> d.</w:t>
            </w:r>
          </w:p>
        </w:tc>
      </w:tr>
      <w:tr w:rsidR="00657608" w:rsidRPr="001266FB" w14:paraId="71BEE92E" w14:textId="77777777" w:rsidTr="6B1F4223">
        <w:trPr>
          <w:trHeight w:val="213"/>
        </w:trPr>
        <w:tc>
          <w:tcPr>
            <w:tcW w:w="3552" w:type="dxa"/>
          </w:tcPr>
          <w:p w14:paraId="1EF32D36" w14:textId="77777777" w:rsidR="00793102" w:rsidRPr="001266FB" w:rsidRDefault="00793102" w:rsidP="001266FB">
            <w:pPr>
              <w:pStyle w:val="Betarp"/>
            </w:pPr>
            <w:r w:rsidRPr="001266FB">
              <w:t>Pavasario (Velykų) atostogos</w:t>
            </w:r>
          </w:p>
        </w:tc>
        <w:tc>
          <w:tcPr>
            <w:tcW w:w="5236" w:type="dxa"/>
          </w:tcPr>
          <w:p w14:paraId="721A3061" w14:textId="427F6FB3" w:rsidR="00793102" w:rsidRPr="001266FB" w:rsidRDefault="2E86F450" w:rsidP="001266FB">
            <w:pPr>
              <w:pStyle w:val="Betarp"/>
            </w:pPr>
            <w:r w:rsidRPr="001266FB">
              <w:t>20</w:t>
            </w:r>
            <w:r w:rsidR="2F8413F0" w:rsidRPr="001266FB">
              <w:t>25</w:t>
            </w:r>
            <w:r w:rsidRPr="001266FB">
              <w:t xml:space="preserve"> m. balandžio 2</w:t>
            </w:r>
            <w:r w:rsidR="7CFD0C91" w:rsidRPr="001266FB">
              <w:t>2</w:t>
            </w:r>
            <w:r w:rsidRPr="001266FB">
              <w:t xml:space="preserve"> d. – 202</w:t>
            </w:r>
            <w:r w:rsidR="76C1DC15" w:rsidRPr="001266FB">
              <w:t>5</w:t>
            </w:r>
            <w:r w:rsidRPr="001266FB">
              <w:t xml:space="preserve"> m. balandžio </w:t>
            </w:r>
            <w:r w:rsidR="4662DBEA" w:rsidRPr="001266FB">
              <w:t>2</w:t>
            </w:r>
            <w:r w:rsidRPr="001266FB">
              <w:t>5 d.</w:t>
            </w:r>
          </w:p>
        </w:tc>
      </w:tr>
    </w:tbl>
    <w:p w14:paraId="4167F84C" w14:textId="77777777" w:rsidR="001266FB" w:rsidRDefault="00E74D47" w:rsidP="001266FB">
      <w:pPr>
        <w:spacing w:after="0" w:line="259" w:lineRule="auto"/>
        <w:rPr>
          <w:rFonts w:ascii="Times New Roman" w:hAnsi="Times New Roman" w:cs="Times New Roman"/>
          <w:sz w:val="24"/>
          <w:szCs w:val="24"/>
        </w:rPr>
      </w:pPr>
      <w:r w:rsidRPr="001266FB">
        <w:rPr>
          <w:rFonts w:ascii="Times New Roman" w:hAnsi="Times New Roman" w:cs="Times New Roman"/>
          <w:sz w:val="24"/>
          <w:szCs w:val="24"/>
        </w:rPr>
        <w:t xml:space="preserve">  </w:t>
      </w:r>
      <w:r w:rsidR="009473F3" w:rsidRPr="001266FB">
        <w:rPr>
          <w:rFonts w:ascii="Times New Roman" w:hAnsi="Times New Roman" w:cs="Times New Roman"/>
          <w:sz w:val="24"/>
          <w:szCs w:val="24"/>
        </w:rPr>
        <w:t xml:space="preserve">   </w:t>
      </w:r>
      <w:r w:rsidRPr="001266FB">
        <w:rPr>
          <w:rFonts w:ascii="Times New Roman" w:hAnsi="Times New Roman" w:cs="Times New Roman"/>
          <w:sz w:val="24"/>
          <w:szCs w:val="24"/>
        </w:rPr>
        <w:t xml:space="preserve">   </w:t>
      </w:r>
      <w:r w:rsidR="009473F3" w:rsidRPr="001266FB">
        <w:rPr>
          <w:rFonts w:ascii="Times New Roman" w:hAnsi="Times New Roman" w:cs="Times New Roman"/>
          <w:sz w:val="24"/>
          <w:szCs w:val="24"/>
        </w:rPr>
        <w:t xml:space="preserve"> </w:t>
      </w:r>
    </w:p>
    <w:p w14:paraId="208C2BB8" w14:textId="0B75CDE1" w:rsidR="00F715EB" w:rsidRPr="001266FB" w:rsidRDefault="00A54763" w:rsidP="001266FB">
      <w:pPr>
        <w:spacing w:after="0" w:line="259" w:lineRule="auto"/>
        <w:ind w:firstLine="567"/>
        <w:rPr>
          <w:rFonts w:ascii="Times New Roman" w:hAnsi="Times New Roman" w:cs="Times New Roman"/>
          <w:sz w:val="24"/>
          <w:szCs w:val="24"/>
        </w:rPr>
      </w:pPr>
      <w:r w:rsidRPr="001266FB">
        <w:rPr>
          <w:rFonts w:ascii="Times New Roman" w:hAnsi="Times New Roman" w:cs="Times New Roman"/>
          <w:sz w:val="24"/>
          <w:szCs w:val="24"/>
        </w:rPr>
        <w:t>9</w:t>
      </w:r>
      <w:r w:rsidR="000F3F99" w:rsidRPr="001266FB">
        <w:rPr>
          <w:rFonts w:ascii="Times New Roman" w:hAnsi="Times New Roman" w:cs="Times New Roman"/>
          <w:sz w:val="24"/>
          <w:szCs w:val="24"/>
        </w:rPr>
        <w:t>.4. ugdymo proceso įgyvendinimas:</w:t>
      </w:r>
    </w:p>
    <w:tbl>
      <w:tblPr>
        <w:tblpPr w:leftFromText="180" w:rightFromText="180" w:bottomFromText="200" w:vertAnchor="text" w:tblpXSpec="center" w:tblpY="1"/>
        <w:tblOverlap w:val="never"/>
        <w:tblW w:w="9274" w:type="dxa"/>
        <w:tblLook w:val="01E0" w:firstRow="1" w:lastRow="1" w:firstColumn="1" w:lastColumn="1" w:noHBand="0" w:noVBand="0"/>
      </w:tblPr>
      <w:tblGrid>
        <w:gridCol w:w="1770"/>
        <w:gridCol w:w="3847"/>
        <w:gridCol w:w="3657"/>
      </w:tblGrid>
      <w:tr w:rsidR="004262C0" w:rsidRPr="001266FB" w14:paraId="341CBC0D" w14:textId="77777777" w:rsidTr="47297EDD">
        <w:tc>
          <w:tcPr>
            <w:tcW w:w="1770" w:type="dxa"/>
            <w:tcBorders>
              <w:top w:val="single" w:sz="4" w:space="0" w:color="auto"/>
              <w:left w:val="single" w:sz="4" w:space="0" w:color="auto"/>
              <w:bottom w:val="single" w:sz="4" w:space="0" w:color="auto"/>
              <w:right w:val="single" w:sz="4" w:space="0" w:color="auto"/>
            </w:tcBorders>
            <w:hideMark/>
          </w:tcPr>
          <w:p w14:paraId="08A8F143" w14:textId="5A483D8A" w:rsidR="00DC7882" w:rsidRPr="001266FB" w:rsidRDefault="00793102" w:rsidP="001266FB">
            <w:pPr>
              <w:spacing w:after="0"/>
              <w:jc w:val="both"/>
              <w:rPr>
                <w:rFonts w:ascii="Times New Roman" w:eastAsia="Times New Roman" w:hAnsi="Times New Roman" w:cs="Times New Roman"/>
                <w:sz w:val="24"/>
                <w:szCs w:val="24"/>
              </w:rPr>
            </w:pPr>
            <w:r w:rsidRPr="001266FB">
              <w:rPr>
                <w:rFonts w:ascii="Times New Roman" w:eastAsia="Times New Roman" w:hAnsi="Times New Roman" w:cs="Times New Roman"/>
                <w:sz w:val="24"/>
                <w:szCs w:val="24"/>
              </w:rPr>
              <w:t>K</w:t>
            </w:r>
            <w:r w:rsidR="4EA8A928" w:rsidRPr="001266FB">
              <w:rPr>
                <w:rFonts w:ascii="Times New Roman" w:eastAsia="Times New Roman" w:hAnsi="Times New Roman" w:cs="Times New Roman"/>
                <w:sz w:val="24"/>
                <w:szCs w:val="24"/>
              </w:rPr>
              <w:t xml:space="preserve">lasė </w:t>
            </w:r>
          </w:p>
        </w:tc>
        <w:tc>
          <w:tcPr>
            <w:tcW w:w="3847" w:type="dxa"/>
            <w:tcBorders>
              <w:top w:val="single" w:sz="4" w:space="0" w:color="auto"/>
              <w:left w:val="single" w:sz="4" w:space="0" w:color="auto"/>
              <w:bottom w:val="single" w:sz="4" w:space="0" w:color="auto"/>
              <w:right w:val="single" w:sz="4" w:space="0" w:color="auto"/>
            </w:tcBorders>
            <w:hideMark/>
          </w:tcPr>
          <w:p w14:paraId="543C4964" w14:textId="77777777" w:rsidR="00DC7882" w:rsidRPr="001266FB" w:rsidRDefault="4EA8A928" w:rsidP="001266FB">
            <w:pPr>
              <w:spacing w:after="0"/>
              <w:jc w:val="both"/>
              <w:rPr>
                <w:rFonts w:ascii="Times New Roman" w:eastAsia="Times New Roman" w:hAnsi="Times New Roman" w:cs="Times New Roman"/>
                <w:sz w:val="24"/>
                <w:szCs w:val="24"/>
              </w:rPr>
            </w:pPr>
            <w:r w:rsidRPr="001266FB">
              <w:rPr>
                <w:rFonts w:ascii="Times New Roman" w:eastAsia="Times New Roman" w:hAnsi="Times New Roman" w:cs="Times New Roman"/>
                <w:sz w:val="24"/>
                <w:szCs w:val="24"/>
              </w:rPr>
              <w:t>Ugdymo proceso pabaiga</w:t>
            </w:r>
          </w:p>
        </w:tc>
        <w:tc>
          <w:tcPr>
            <w:tcW w:w="3657" w:type="dxa"/>
            <w:tcBorders>
              <w:top w:val="single" w:sz="4" w:space="0" w:color="auto"/>
              <w:left w:val="single" w:sz="4" w:space="0" w:color="auto"/>
              <w:bottom w:val="single" w:sz="4" w:space="0" w:color="auto"/>
              <w:right w:val="single" w:sz="4" w:space="0" w:color="auto"/>
            </w:tcBorders>
            <w:hideMark/>
          </w:tcPr>
          <w:p w14:paraId="27D8680E" w14:textId="77777777" w:rsidR="00DC7882" w:rsidRPr="001266FB" w:rsidRDefault="4EA8A928" w:rsidP="001266FB">
            <w:pPr>
              <w:spacing w:after="0"/>
              <w:rPr>
                <w:rFonts w:ascii="Times New Roman" w:eastAsia="Times New Roman" w:hAnsi="Times New Roman" w:cs="Times New Roman"/>
                <w:sz w:val="24"/>
                <w:szCs w:val="24"/>
              </w:rPr>
            </w:pPr>
            <w:r w:rsidRPr="001266FB">
              <w:rPr>
                <w:rFonts w:ascii="Times New Roman" w:eastAsia="Times New Roman" w:hAnsi="Times New Roman" w:cs="Times New Roman"/>
                <w:sz w:val="24"/>
                <w:szCs w:val="24"/>
              </w:rPr>
              <w:t>Ugdymo proceso trukmė savaitėmis</w:t>
            </w:r>
          </w:p>
        </w:tc>
      </w:tr>
      <w:tr w:rsidR="004262C0" w:rsidRPr="001266FB" w14:paraId="2A8AE3B9" w14:textId="77777777" w:rsidTr="47297EDD">
        <w:tc>
          <w:tcPr>
            <w:tcW w:w="1770" w:type="dxa"/>
            <w:tcBorders>
              <w:top w:val="single" w:sz="4" w:space="0" w:color="auto"/>
              <w:left w:val="single" w:sz="4" w:space="0" w:color="auto"/>
              <w:bottom w:val="single" w:sz="4" w:space="0" w:color="auto"/>
              <w:right w:val="single" w:sz="4" w:space="0" w:color="auto"/>
            </w:tcBorders>
            <w:hideMark/>
          </w:tcPr>
          <w:p w14:paraId="4D6705D4" w14:textId="77777777" w:rsidR="00DC7882" w:rsidRPr="001266FB" w:rsidRDefault="4EA8A928" w:rsidP="001266FB">
            <w:pPr>
              <w:spacing w:after="0"/>
              <w:jc w:val="both"/>
              <w:rPr>
                <w:rFonts w:ascii="Times New Roman" w:eastAsia="Times New Roman" w:hAnsi="Times New Roman" w:cs="Times New Roman"/>
                <w:sz w:val="24"/>
                <w:szCs w:val="24"/>
              </w:rPr>
            </w:pPr>
            <w:r w:rsidRPr="001266FB">
              <w:rPr>
                <w:rFonts w:ascii="Times New Roman" w:eastAsia="Times New Roman" w:hAnsi="Times New Roman" w:cs="Times New Roman"/>
                <w:sz w:val="24"/>
                <w:szCs w:val="24"/>
              </w:rPr>
              <w:t>1–4</w:t>
            </w:r>
          </w:p>
        </w:tc>
        <w:tc>
          <w:tcPr>
            <w:tcW w:w="3847" w:type="dxa"/>
            <w:tcBorders>
              <w:top w:val="single" w:sz="4" w:space="0" w:color="auto"/>
              <w:left w:val="single" w:sz="4" w:space="0" w:color="auto"/>
              <w:bottom w:val="single" w:sz="4" w:space="0" w:color="auto"/>
              <w:right w:val="single" w:sz="4" w:space="0" w:color="auto"/>
            </w:tcBorders>
            <w:hideMark/>
          </w:tcPr>
          <w:p w14:paraId="04577E52" w14:textId="759A686E" w:rsidR="00DC7882" w:rsidRPr="001266FB" w:rsidRDefault="00433FEE" w:rsidP="001266FB">
            <w:pPr>
              <w:spacing w:after="0"/>
              <w:jc w:val="both"/>
              <w:rPr>
                <w:rFonts w:ascii="Times New Roman" w:eastAsia="Times New Roman" w:hAnsi="Times New Roman" w:cs="Times New Roman"/>
                <w:sz w:val="24"/>
                <w:szCs w:val="24"/>
                <w:lang w:val="en-US"/>
              </w:rPr>
            </w:pPr>
            <w:r w:rsidRPr="001266FB">
              <w:rPr>
                <w:rFonts w:ascii="Times New Roman" w:eastAsia="Times New Roman" w:hAnsi="Times New Roman" w:cs="Times New Roman"/>
                <w:sz w:val="24"/>
                <w:szCs w:val="24"/>
                <w:lang w:val="en-US"/>
              </w:rPr>
              <w:t xml:space="preserve"> </w:t>
            </w:r>
            <w:r w:rsidR="0D0FEF0F" w:rsidRPr="001266FB">
              <w:rPr>
                <w:rFonts w:ascii="Times New Roman" w:eastAsia="Times New Roman" w:hAnsi="Times New Roman" w:cs="Times New Roman"/>
                <w:sz w:val="24"/>
                <w:szCs w:val="24"/>
                <w:lang w:val="en-US"/>
              </w:rPr>
              <w:t>202</w:t>
            </w:r>
            <w:r w:rsidR="3F8345F5" w:rsidRPr="001266FB">
              <w:rPr>
                <w:rFonts w:ascii="Times New Roman" w:eastAsia="Times New Roman" w:hAnsi="Times New Roman" w:cs="Times New Roman"/>
                <w:sz w:val="24"/>
                <w:szCs w:val="24"/>
                <w:lang w:val="en-US"/>
              </w:rPr>
              <w:t>5</w:t>
            </w:r>
            <w:r w:rsidR="00B74371" w:rsidRPr="001266FB">
              <w:rPr>
                <w:rFonts w:ascii="Times New Roman" w:eastAsia="Times New Roman" w:hAnsi="Times New Roman" w:cs="Times New Roman"/>
                <w:sz w:val="24"/>
                <w:szCs w:val="24"/>
                <w:lang w:val="en-US"/>
              </w:rPr>
              <w:t xml:space="preserve"> m.</w:t>
            </w:r>
            <w:r w:rsidR="00B74371" w:rsidRPr="001266FB">
              <w:rPr>
                <w:rFonts w:ascii="Times New Roman" w:eastAsia="Times New Roman" w:hAnsi="Times New Roman" w:cs="Times New Roman"/>
                <w:sz w:val="24"/>
                <w:szCs w:val="24"/>
              </w:rPr>
              <w:t xml:space="preserve"> </w:t>
            </w:r>
            <w:r w:rsidRPr="001266FB">
              <w:rPr>
                <w:rFonts w:ascii="Times New Roman" w:eastAsia="Times New Roman" w:hAnsi="Times New Roman" w:cs="Times New Roman"/>
                <w:sz w:val="24"/>
                <w:szCs w:val="24"/>
              </w:rPr>
              <w:t>birželio</w:t>
            </w:r>
            <w:r w:rsidRPr="001266FB">
              <w:rPr>
                <w:rFonts w:ascii="Times New Roman" w:eastAsia="Times New Roman" w:hAnsi="Times New Roman" w:cs="Times New Roman"/>
                <w:sz w:val="24"/>
                <w:szCs w:val="24"/>
                <w:lang w:val="en-US"/>
              </w:rPr>
              <w:t xml:space="preserve"> </w:t>
            </w:r>
            <w:r w:rsidR="52DA9730" w:rsidRPr="001266FB">
              <w:rPr>
                <w:rFonts w:ascii="Times New Roman" w:eastAsia="Times New Roman" w:hAnsi="Times New Roman" w:cs="Times New Roman"/>
                <w:sz w:val="24"/>
                <w:szCs w:val="24"/>
                <w:lang w:val="en-US"/>
              </w:rPr>
              <w:t>6</w:t>
            </w:r>
            <w:r w:rsidR="00B74371" w:rsidRPr="001266FB">
              <w:rPr>
                <w:rFonts w:ascii="Times New Roman" w:eastAsia="Times New Roman" w:hAnsi="Times New Roman" w:cs="Times New Roman"/>
                <w:sz w:val="24"/>
                <w:szCs w:val="24"/>
                <w:lang w:val="en-US"/>
              </w:rPr>
              <w:t xml:space="preserve"> d.</w:t>
            </w:r>
          </w:p>
        </w:tc>
        <w:tc>
          <w:tcPr>
            <w:tcW w:w="3657" w:type="dxa"/>
            <w:tcBorders>
              <w:top w:val="single" w:sz="4" w:space="0" w:color="auto"/>
              <w:left w:val="single" w:sz="4" w:space="0" w:color="auto"/>
              <w:bottom w:val="single" w:sz="4" w:space="0" w:color="auto"/>
              <w:right w:val="single" w:sz="4" w:space="0" w:color="auto"/>
            </w:tcBorders>
            <w:hideMark/>
          </w:tcPr>
          <w:p w14:paraId="2B95BD46" w14:textId="77777777" w:rsidR="00DC7882" w:rsidRPr="001266FB" w:rsidRDefault="4EA8A928" w:rsidP="001266FB">
            <w:pPr>
              <w:spacing w:after="0"/>
              <w:jc w:val="both"/>
              <w:rPr>
                <w:rFonts w:ascii="Times New Roman" w:eastAsia="Times New Roman" w:hAnsi="Times New Roman" w:cs="Times New Roman"/>
                <w:sz w:val="24"/>
                <w:szCs w:val="24"/>
              </w:rPr>
            </w:pPr>
            <w:r w:rsidRPr="001266FB">
              <w:rPr>
                <w:rFonts w:ascii="Times New Roman" w:eastAsia="Times New Roman" w:hAnsi="Times New Roman" w:cs="Times New Roman"/>
                <w:sz w:val="24"/>
                <w:szCs w:val="24"/>
              </w:rPr>
              <w:t>35</w:t>
            </w:r>
          </w:p>
        </w:tc>
      </w:tr>
      <w:tr w:rsidR="004262C0" w:rsidRPr="001266FB" w14:paraId="0EAAC272" w14:textId="77777777" w:rsidTr="47297EDD">
        <w:tc>
          <w:tcPr>
            <w:tcW w:w="1770" w:type="dxa"/>
            <w:tcBorders>
              <w:top w:val="single" w:sz="4" w:space="0" w:color="auto"/>
              <w:left w:val="single" w:sz="4" w:space="0" w:color="auto"/>
              <w:bottom w:val="single" w:sz="4" w:space="0" w:color="auto"/>
              <w:right w:val="single" w:sz="4" w:space="0" w:color="auto"/>
            </w:tcBorders>
          </w:tcPr>
          <w:p w14:paraId="2D4EFA03" w14:textId="26EEA963" w:rsidR="00DC7882" w:rsidRPr="001266FB" w:rsidRDefault="4E8BB06A" w:rsidP="001266FB">
            <w:pPr>
              <w:spacing w:after="0"/>
              <w:jc w:val="both"/>
              <w:rPr>
                <w:rFonts w:ascii="Times New Roman" w:eastAsia="Times New Roman" w:hAnsi="Times New Roman" w:cs="Times New Roman"/>
                <w:sz w:val="24"/>
                <w:szCs w:val="24"/>
              </w:rPr>
            </w:pPr>
            <w:r w:rsidRPr="001266FB">
              <w:rPr>
                <w:rFonts w:ascii="Times New Roman" w:eastAsia="Times New Roman" w:hAnsi="Times New Roman" w:cs="Times New Roman"/>
                <w:sz w:val="24"/>
                <w:szCs w:val="24"/>
              </w:rPr>
              <w:t>5–8</w:t>
            </w:r>
          </w:p>
        </w:tc>
        <w:tc>
          <w:tcPr>
            <w:tcW w:w="3847" w:type="dxa"/>
            <w:tcBorders>
              <w:top w:val="single" w:sz="4" w:space="0" w:color="auto"/>
              <w:left w:val="single" w:sz="4" w:space="0" w:color="auto"/>
              <w:bottom w:val="single" w:sz="4" w:space="0" w:color="auto"/>
              <w:right w:val="single" w:sz="4" w:space="0" w:color="auto"/>
            </w:tcBorders>
          </w:tcPr>
          <w:p w14:paraId="49DA1BB5" w14:textId="55B2F0E6" w:rsidR="00DC7882" w:rsidRPr="001266FB" w:rsidRDefault="031F0F46" w:rsidP="001266FB">
            <w:pPr>
              <w:spacing w:after="0"/>
              <w:jc w:val="both"/>
              <w:rPr>
                <w:rFonts w:ascii="Times New Roman" w:eastAsia="Times New Roman" w:hAnsi="Times New Roman" w:cs="Times New Roman"/>
                <w:sz w:val="24"/>
                <w:szCs w:val="24"/>
              </w:rPr>
            </w:pPr>
            <w:r w:rsidRPr="47297EDD">
              <w:rPr>
                <w:rFonts w:ascii="Times New Roman" w:eastAsia="Times New Roman" w:hAnsi="Times New Roman" w:cs="Times New Roman"/>
                <w:sz w:val="24"/>
                <w:szCs w:val="24"/>
              </w:rPr>
              <w:t xml:space="preserve"> </w:t>
            </w:r>
            <w:r w:rsidR="0D0FEF0F" w:rsidRPr="47297EDD">
              <w:rPr>
                <w:rFonts w:ascii="Times New Roman" w:eastAsia="Times New Roman" w:hAnsi="Times New Roman" w:cs="Times New Roman"/>
                <w:sz w:val="24"/>
                <w:szCs w:val="24"/>
              </w:rPr>
              <w:t>202</w:t>
            </w:r>
            <w:r w:rsidR="696AAD77" w:rsidRPr="47297EDD">
              <w:rPr>
                <w:rFonts w:ascii="Times New Roman" w:eastAsia="Times New Roman" w:hAnsi="Times New Roman" w:cs="Times New Roman"/>
                <w:sz w:val="24"/>
                <w:szCs w:val="24"/>
              </w:rPr>
              <w:t>5</w:t>
            </w:r>
            <w:r w:rsidR="00B74371" w:rsidRPr="47297EDD">
              <w:rPr>
                <w:rFonts w:ascii="Times New Roman" w:eastAsia="Times New Roman" w:hAnsi="Times New Roman" w:cs="Times New Roman"/>
                <w:sz w:val="24"/>
                <w:szCs w:val="24"/>
              </w:rPr>
              <w:t xml:space="preserve"> m. </w:t>
            </w:r>
            <w:r w:rsidR="00433FEE" w:rsidRPr="47297EDD">
              <w:rPr>
                <w:rFonts w:ascii="Times New Roman" w:eastAsia="Times New Roman" w:hAnsi="Times New Roman" w:cs="Times New Roman"/>
                <w:sz w:val="24"/>
                <w:szCs w:val="24"/>
              </w:rPr>
              <w:t xml:space="preserve">birželio </w:t>
            </w:r>
            <w:r w:rsidR="7757950A" w:rsidRPr="47297EDD">
              <w:rPr>
                <w:rFonts w:ascii="Times New Roman" w:eastAsia="Times New Roman" w:hAnsi="Times New Roman" w:cs="Times New Roman"/>
                <w:sz w:val="24"/>
                <w:szCs w:val="24"/>
              </w:rPr>
              <w:t xml:space="preserve"> </w:t>
            </w:r>
            <w:r w:rsidR="2428181F" w:rsidRPr="47297EDD">
              <w:rPr>
                <w:rFonts w:ascii="Times New Roman" w:eastAsia="Times New Roman" w:hAnsi="Times New Roman" w:cs="Times New Roman"/>
                <w:sz w:val="24"/>
                <w:szCs w:val="24"/>
              </w:rPr>
              <w:t>2</w:t>
            </w:r>
            <w:r w:rsidR="240C3D86" w:rsidRPr="47297EDD">
              <w:rPr>
                <w:rFonts w:ascii="Times New Roman" w:eastAsia="Times New Roman" w:hAnsi="Times New Roman" w:cs="Times New Roman"/>
                <w:sz w:val="24"/>
                <w:szCs w:val="24"/>
              </w:rPr>
              <w:t>0</w:t>
            </w:r>
            <w:r w:rsidR="4510692B" w:rsidRPr="47297EDD">
              <w:rPr>
                <w:rFonts w:ascii="Times New Roman" w:eastAsia="Times New Roman" w:hAnsi="Times New Roman" w:cs="Times New Roman"/>
                <w:sz w:val="24"/>
                <w:szCs w:val="24"/>
              </w:rPr>
              <w:t xml:space="preserve"> d.</w:t>
            </w:r>
          </w:p>
        </w:tc>
        <w:tc>
          <w:tcPr>
            <w:tcW w:w="3657" w:type="dxa"/>
            <w:tcBorders>
              <w:top w:val="single" w:sz="4" w:space="0" w:color="auto"/>
              <w:left w:val="single" w:sz="4" w:space="0" w:color="auto"/>
              <w:bottom w:val="single" w:sz="4" w:space="0" w:color="auto"/>
              <w:right w:val="single" w:sz="4" w:space="0" w:color="auto"/>
            </w:tcBorders>
          </w:tcPr>
          <w:p w14:paraId="4F65C7B1" w14:textId="77777777" w:rsidR="00DC7882" w:rsidRPr="001266FB" w:rsidRDefault="00AE6366" w:rsidP="001266FB">
            <w:pPr>
              <w:spacing w:after="0"/>
              <w:jc w:val="both"/>
              <w:rPr>
                <w:rFonts w:ascii="Times New Roman" w:eastAsia="Times New Roman" w:hAnsi="Times New Roman" w:cs="Times New Roman"/>
                <w:sz w:val="24"/>
                <w:szCs w:val="24"/>
              </w:rPr>
            </w:pPr>
            <w:r w:rsidRPr="001266FB">
              <w:rPr>
                <w:rFonts w:ascii="Times New Roman" w:eastAsia="Times New Roman" w:hAnsi="Times New Roman" w:cs="Times New Roman"/>
                <w:sz w:val="24"/>
                <w:szCs w:val="24"/>
              </w:rPr>
              <w:t>37</w:t>
            </w:r>
          </w:p>
        </w:tc>
      </w:tr>
    </w:tbl>
    <w:p w14:paraId="35952423" w14:textId="3560AD25" w:rsidR="00BD540C" w:rsidRPr="004262C0" w:rsidRDefault="00A54763" w:rsidP="001266FB">
      <w:pPr>
        <w:spacing w:after="0"/>
        <w:ind w:firstLine="567"/>
        <w:jc w:val="both"/>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9</w:t>
      </w:r>
      <w:r w:rsidR="00BD540C" w:rsidRPr="6B1F4223">
        <w:rPr>
          <w:rFonts w:ascii="Times New Roman" w:eastAsia="Times New Roman" w:hAnsi="Times New Roman" w:cs="Times New Roman"/>
          <w:sz w:val="24"/>
          <w:szCs w:val="24"/>
        </w:rPr>
        <w:t>.</w:t>
      </w:r>
      <w:r w:rsidR="008D3D5E" w:rsidRPr="6B1F4223">
        <w:rPr>
          <w:rFonts w:ascii="Times New Roman" w:eastAsia="Times New Roman" w:hAnsi="Times New Roman" w:cs="Times New Roman"/>
          <w:sz w:val="24"/>
          <w:szCs w:val="24"/>
        </w:rPr>
        <w:t>5</w:t>
      </w:r>
      <w:r w:rsidR="00BD540C" w:rsidRPr="6B1F4223">
        <w:rPr>
          <w:rFonts w:ascii="Times New Roman" w:eastAsia="Times New Roman" w:hAnsi="Times New Roman" w:cs="Times New Roman"/>
          <w:sz w:val="24"/>
          <w:szCs w:val="24"/>
        </w:rPr>
        <w:t>.</w:t>
      </w:r>
      <w:r w:rsidR="00594A04" w:rsidRPr="6B1F4223">
        <w:rPr>
          <w:rFonts w:ascii="Times New Roman" w:eastAsia="Times New Roman" w:hAnsi="Times New Roman" w:cs="Times New Roman"/>
          <w:sz w:val="24"/>
          <w:szCs w:val="24"/>
        </w:rPr>
        <w:t xml:space="preserve"> </w:t>
      </w:r>
      <w:r w:rsidR="00BD540C" w:rsidRPr="6B1F4223">
        <w:rPr>
          <w:rFonts w:ascii="Times New Roman" w:eastAsia="Times New Roman" w:hAnsi="Times New Roman" w:cs="Times New Roman"/>
          <w:sz w:val="24"/>
          <w:szCs w:val="24"/>
        </w:rPr>
        <w:t xml:space="preserve">pagrindinė ugdymo proceso organizavimo forma – pamoka; </w:t>
      </w:r>
    </w:p>
    <w:p w14:paraId="3598225D" w14:textId="649DE920" w:rsidR="00072F38" w:rsidRPr="004262C0" w:rsidRDefault="00A54763" w:rsidP="6B1F4223">
      <w:pPr>
        <w:spacing w:after="0"/>
        <w:ind w:firstLine="567"/>
        <w:jc w:val="both"/>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9</w:t>
      </w:r>
      <w:r w:rsidR="00E7482B" w:rsidRPr="6B1F4223">
        <w:rPr>
          <w:rFonts w:ascii="Times New Roman" w:eastAsia="Times New Roman" w:hAnsi="Times New Roman" w:cs="Times New Roman"/>
          <w:sz w:val="24"/>
          <w:szCs w:val="24"/>
        </w:rPr>
        <w:t>.</w:t>
      </w:r>
      <w:r w:rsidR="008D3D5E" w:rsidRPr="6B1F4223">
        <w:rPr>
          <w:rFonts w:ascii="Times New Roman" w:eastAsia="Times New Roman" w:hAnsi="Times New Roman" w:cs="Times New Roman"/>
          <w:sz w:val="24"/>
          <w:szCs w:val="24"/>
        </w:rPr>
        <w:t>6</w:t>
      </w:r>
      <w:r w:rsidR="00C27E85" w:rsidRPr="6B1F4223">
        <w:rPr>
          <w:rFonts w:ascii="Times New Roman" w:eastAsia="Times New Roman" w:hAnsi="Times New Roman" w:cs="Times New Roman"/>
          <w:sz w:val="24"/>
          <w:szCs w:val="24"/>
        </w:rPr>
        <w:t>. progimnazija</w:t>
      </w:r>
      <w:r w:rsidR="00E7482B" w:rsidRPr="6B1F4223">
        <w:rPr>
          <w:rFonts w:ascii="Times New Roman" w:eastAsia="Times New Roman" w:hAnsi="Times New Roman" w:cs="Times New Roman"/>
          <w:sz w:val="24"/>
          <w:szCs w:val="24"/>
        </w:rPr>
        <w:t xml:space="preserve"> dirba 5</w:t>
      </w:r>
      <w:r w:rsidR="00BD540C" w:rsidRPr="6B1F4223">
        <w:rPr>
          <w:rFonts w:ascii="Times New Roman" w:eastAsia="Times New Roman" w:hAnsi="Times New Roman" w:cs="Times New Roman"/>
          <w:sz w:val="24"/>
          <w:szCs w:val="24"/>
        </w:rPr>
        <w:t xml:space="preserve"> dienas per savaitę, pamokos pradedamos 8.00 </w:t>
      </w:r>
      <w:r w:rsidR="00594A04" w:rsidRPr="6B1F4223">
        <w:rPr>
          <w:rFonts w:ascii="Times New Roman" w:eastAsia="Times New Roman" w:hAnsi="Times New Roman" w:cs="Times New Roman"/>
          <w:sz w:val="24"/>
          <w:szCs w:val="24"/>
        </w:rPr>
        <w:t>val., pamokų, pertraukų laikas:</w:t>
      </w:r>
    </w:p>
    <w:p w14:paraId="286B26D9" w14:textId="7C31A638" w:rsidR="00BD540C" w:rsidRPr="004262C0" w:rsidRDefault="00E326C8" w:rsidP="6B1F4223">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6B1F4223">
        <w:rPr>
          <w:rFonts w:ascii="Times New Roman" w:eastAsia="Times New Roman" w:hAnsi="Times New Roman" w:cs="Times New Roman"/>
          <w:sz w:val="24"/>
          <w:szCs w:val="24"/>
        </w:rPr>
        <w:t xml:space="preserve">1 pamoka  </w:t>
      </w:r>
      <w:r w:rsidR="001266FB">
        <w:rPr>
          <w:rFonts w:ascii="Times New Roman" w:eastAsia="Times New Roman" w:hAnsi="Times New Roman" w:cs="Times New Roman"/>
          <w:sz w:val="24"/>
          <w:szCs w:val="24"/>
        </w:rPr>
        <w:t xml:space="preserve">  </w:t>
      </w:r>
      <w:r w:rsidRPr="6B1F4223">
        <w:rPr>
          <w:rFonts w:ascii="Times New Roman" w:eastAsia="Times New Roman" w:hAnsi="Times New Roman" w:cs="Times New Roman"/>
          <w:sz w:val="24"/>
          <w:szCs w:val="24"/>
        </w:rPr>
        <w:t xml:space="preserve">8.00 – </w:t>
      </w:r>
      <w:r w:rsidR="00BD540C" w:rsidRPr="6B1F4223">
        <w:rPr>
          <w:rFonts w:ascii="Times New Roman" w:eastAsia="Times New Roman" w:hAnsi="Times New Roman" w:cs="Times New Roman"/>
          <w:sz w:val="24"/>
          <w:szCs w:val="24"/>
        </w:rPr>
        <w:t>8.45 val.;</w:t>
      </w:r>
    </w:p>
    <w:p w14:paraId="31BE1D3D" w14:textId="043EE707" w:rsidR="00BD540C" w:rsidRPr="004262C0" w:rsidRDefault="00E326C8" w:rsidP="6B1F4223">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6B1F4223">
        <w:rPr>
          <w:rFonts w:ascii="Times New Roman" w:eastAsia="Times New Roman" w:hAnsi="Times New Roman" w:cs="Times New Roman"/>
          <w:sz w:val="24"/>
          <w:szCs w:val="24"/>
        </w:rPr>
        <w:t xml:space="preserve">2 pamoka  </w:t>
      </w:r>
      <w:r w:rsidR="001266FB">
        <w:rPr>
          <w:rFonts w:ascii="Times New Roman" w:eastAsia="Times New Roman" w:hAnsi="Times New Roman" w:cs="Times New Roman"/>
          <w:sz w:val="24"/>
          <w:szCs w:val="24"/>
        </w:rPr>
        <w:t xml:space="preserve">  </w:t>
      </w:r>
      <w:r w:rsidRPr="6B1F4223">
        <w:rPr>
          <w:rFonts w:ascii="Times New Roman" w:eastAsia="Times New Roman" w:hAnsi="Times New Roman" w:cs="Times New Roman"/>
          <w:sz w:val="24"/>
          <w:szCs w:val="24"/>
        </w:rPr>
        <w:t xml:space="preserve">8.55 – </w:t>
      </w:r>
      <w:r w:rsidR="00BD540C" w:rsidRPr="6B1F4223">
        <w:rPr>
          <w:rFonts w:ascii="Times New Roman" w:eastAsia="Times New Roman" w:hAnsi="Times New Roman" w:cs="Times New Roman"/>
          <w:sz w:val="24"/>
          <w:szCs w:val="24"/>
        </w:rPr>
        <w:t>9.40 val.;</w:t>
      </w:r>
    </w:p>
    <w:p w14:paraId="65746ECC" w14:textId="63F68AFD" w:rsidR="00BD540C" w:rsidRPr="004262C0" w:rsidRDefault="00E326C8" w:rsidP="6B1F4223">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6B1F4223">
        <w:rPr>
          <w:rFonts w:ascii="Times New Roman" w:eastAsia="Times New Roman" w:hAnsi="Times New Roman" w:cs="Times New Roman"/>
          <w:sz w:val="24"/>
          <w:szCs w:val="24"/>
        </w:rPr>
        <w:t xml:space="preserve">3 pamoka  </w:t>
      </w:r>
      <w:r w:rsidR="001266FB">
        <w:rPr>
          <w:rFonts w:ascii="Times New Roman" w:eastAsia="Times New Roman" w:hAnsi="Times New Roman" w:cs="Times New Roman"/>
          <w:sz w:val="24"/>
          <w:szCs w:val="24"/>
        </w:rPr>
        <w:t xml:space="preserve">  </w:t>
      </w:r>
      <w:r w:rsidR="00BD540C" w:rsidRPr="6B1F4223">
        <w:rPr>
          <w:rFonts w:ascii="Times New Roman" w:eastAsia="Times New Roman" w:hAnsi="Times New Roman" w:cs="Times New Roman"/>
          <w:sz w:val="24"/>
          <w:szCs w:val="24"/>
        </w:rPr>
        <w:t>9.50 – 10.35 val.;</w:t>
      </w:r>
    </w:p>
    <w:p w14:paraId="3ECB6672" w14:textId="77777777" w:rsidR="00BD540C" w:rsidRPr="004262C0" w:rsidRDefault="00BD540C" w:rsidP="6B1F4223">
      <w:pPr>
        <w:spacing w:after="0"/>
        <w:ind w:firstLine="540"/>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ab/>
      </w:r>
      <w:r w:rsidRPr="004262C0">
        <w:rPr>
          <w:rFonts w:ascii="Times New Roman" w:eastAsia="Times New Roman" w:hAnsi="Times New Roman" w:cs="Times New Roman"/>
          <w:sz w:val="24"/>
          <w:szCs w:val="24"/>
        </w:rPr>
        <w:tab/>
      </w:r>
      <w:r w:rsidRPr="6B1F4223">
        <w:rPr>
          <w:rFonts w:ascii="Times New Roman" w:eastAsia="Times New Roman" w:hAnsi="Times New Roman" w:cs="Times New Roman"/>
          <w:sz w:val="24"/>
          <w:szCs w:val="24"/>
        </w:rPr>
        <w:t>4 pamoka  10.55 – 11.40 val.;</w:t>
      </w:r>
    </w:p>
    <w:p w14:paraId="1C25F131" w14:textId="77777777" w:rsidR="00BD540C" w:rsidRPr="004262C0" w:rsidRDefault="00BD540C" w:rsidP="6B1F4223">
      <w:pPr>
        <w:spacing w:after="0"/>
        <w:ind w:firstLine="540"/>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ab/>
      </w:r>
      <w:r w:rsidRPr="004262C0">
        <w:rPr>
          <w:rFonts w:ascii="Times New Roman" w:eastAsia="Times New Roman" w:hAnsi="Times New Roman" w:cs="Times New Roman"/>
          <w:sz w:val="24"/>
          <w:szCs w:val="24"/>
        </w:rPr>
        <w:tab/>
      </w:r>
      <w:r w:rsidRPr="6B1F4223">
        <w:rPr>
          <w:rFonts w:ascii="Times New Roman" w:eastAsia="Times New Roman" w:hAnsi="Times New Roman" w:cs="Times New Roman"/>
          <w:sz w:val="24"/>
          <w:szCs w:val="24"/>
        </w:rPr>
        <w:t>5 pamoka  12.00 – 12.45 val.;</w:t>
      </w:r>
    </w:p>
    <w:p w14:paraId="76A2AD1B" w14:textId="77777777" w:rsidR="00BD540C" w:rsidRPr="004262C0" w:rsidRDefault="00BD540C" w:rsidP="6B1F4223">
      <w:pPr>
        <w:spacing w:after="0"/>
        <w:ind w:firstLine="540"/>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ab/>
      </w:r>
      <w:r w:rsidRPr="004262C0">
        <w:rPr>
          <w:rFonts w:ascii="Times New Roman" w:eastAsia="Times New Roman" w:hAnsi="Times New Roman" w:cs="Times New Roman"/>
          <w:sz w:val="24"/>
          <w:szCs w:val="24"/>
        </w:rPr>
        <w:tab/>
      </w:r>
      <w:r w:rsidRPr="6B1F4223">
        <w:rPr>
          <w:rFonts w:ascii="Times New Roman" w:eastAsia="Times New Roman" w:hAnsi="Times New Roman" w:cs="Times New Roman"/>
          <w:sz w:val="24"/>
          <w:szCs w:val="24"/>
        </w:rPr>
        <w:t>6 pamoka  12.55 – 13.40 val.;</w:t>
      </w:r>
    </w:p>
    <w:p w14:paraId="59D7C983" w14:textId="77777777" w:rsidR="00BD540C" w:rsidRPr="004262C0" w:rsidRDefault="00BD540C" w:rsidP="6B1F4223">
      <w:pPr>
        <w:spacing w:after="0"/>
        <w:ind w:firstLine="540"/>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ab/>
      </w:r>
      <w:r w:rsidRPr="004262C0">
        <w:rPr>
          <w:rFonts w:ascii="Times New Roman" w:eastAsia="Times New Roman" w:hAnsi="Times New Roman" w:cs="Times New Roman"/>
          <w:sz w:val="24"/>
          <w:szCs w:val="24"/>
        </w:rPr>
        <w:tab/>
      </w:r>
      <w:r w:rsidRPr="6B1F4223">
        <w:rPr>
          <w:rFonts w:ascii="Times New Roman" w:eastAsia="Times New Roman" w:hAnsi="Times New Roman" w:cs="Times New Roman"/>
          <w:sz w:val="24"/>
          <w:szCs w:val="24"/>
        </w:rPr>
        <w:t>7 pamoka  13.50 – 14.35 val.;</w:t>
      </w:r>
    </w:p>
    <w:p w14:paraId="19B5C55C" w14:textId="37018F7A" w:rsidR="00BD540C" w:rsidRPr="004262C0" w:rsidRDefault="00BD540C" w:rsidP="6B1F4223">
      <w:pPr>
        <w:spacing w:after="0"/>
        <w:ind w:firstLine="540"/>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ab/>
      </w:r>
      <w:r w:rsidRPr="004262C0">
        <w:rPr>
          <w:rFonts w:ascii="Times New Roman" w:eastAsia="Times New Roman" w:hAnsi="Times New Roman" w:cs="Times New Roman"/>
          <w:sz w:val="24"/>
          <w:szCs w:val="24"/>
        </w:rPr>
        <w:tab/>
      </w:r>
      <w:r w:rsidRPr="6B1F4223">
        <w:rPr>
          <w:rFonts w:ascii="Times New Roman" w:eastAsia="Times New Roman" w:hAnsi="Times New Roman" w:cs="Times New Roman"/>
          <w:sz w:val="24"/>
          <w:szCs w:val="24"/>
        </w:rPr>
        <w:t>8 pamoka  14.45 – 15.30 val.</w:t>
      </w:r>
    </w:p>
    <w:p w14:paraId="6D61123E" w14:textId="7A843FF1" w:rsidR="00BD540C" w:rsidRPr="004262C0" w:rsidRDefault="00A54763" w:rsidP="6B1F4223">
      <w:pPr>
        <w:spacing w:after="0"/>
        <w:ind w:firstLine="567"/>
        <w:jc w:val="both"/>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lastRenderedPageBreak/>
        <w:t>9</w:t>
      </w:r>
      <w:r w:rsidR="00594A04" w:rsidRPr="6B1F4223">
        <w:rPr>
          <w:rFonts w:ascii="Times New Roman" w:eastAsia="Times New Roman" w:hAnsi="Times New Roman" w:cs="Times New Roman"/>
          <w:sz w:val="24"/>
          <w:szCs w:val="24"/>
        </w:rPr>
        <w:t>.</w:t>
      </w:r>
      <w:r w:rsidR="008D3D5E" w:rsidRPr="6B1F4223">
        <w:rPr>
          <w:rFonts w:ascii="Times New Roman" w:eastAsia="Times New Roman" w:hAnsi="Times New Roman" w:cs="Times New Roman"/>
          <w:sz w:val="24"/>
          <w:szCs w:val="24"/>
        </w:rPr>
        <w:t>7</w:t>
      </w:r>
      <w:r w:rsidR="00594A04" w:rsidRPr="6B1F4223">
        <w:rPr>
          <w:rFonts w:ascii="Times New Roman" w:eastAsia="Times New Roman" w:hAnsi="Times New Roman" w:cs="Times New Roman"/>
          <w:sz w:val="24"/>
          <w:szCs w:val="24"/>
        </w:rPr>
        <w:t xml:space="preserve">. </w:t>
      </w:r>
      <w:r w:rsidR="00BD540C" w:rsidRPr="6B1F4223">
        <w:rPr>
          <w:rFonts w:ascii="Times New Roman" w:eastAsia="Times New Roman" w:hAnsi="Times New Roman" w:cs="Times New Roman"/>
          <w:sz w:val="24"/>
          <w:szCs w:val="24"/>
        </w:rPr>
        <w:t>ugdymo procesas pagal pradinio, pagrindinio ugdymo programas skirstomas pusmečiais. Nustatyta tokia pusmečių trukmė:</w:t>
      </w:r>
      <w:r>
        <w:tab/>
      </w:r>
    </w:p>
    <w:p w14:paraId="4005BABA" w14:textId="775D1756" w:rsidR="00BD540C" w:rsidRPr="001266FB" w:rsidRDefault="001D1C26" w:rsidP="6B1F4223">
      <w:pPr>
        <w:spacing w:after="0"/>
        <w:ind w:left="1290" w:firstLine="128"/>
        <w:jc w:val="both"/>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 xml:space="preserve">pirmasis pusmetis: </w:t>
      </w:r>
      <w:r w:rsidRPr="001266FB">
        <w:rPr>
          <w:rFonts w:ascii="Times New Roman" w:eastAsia="Times New Roman" w:hAnsi="Times New Roman" w:cs="Times New Roman"/>
          <w:sz w:val="24"/>
          <w:szCs w:val="24"/>
        </w:rPr>
        <w:t>1–</w:t>
      </w:r>
      <w:r w:rsidR="0041024D" w:rsidRPr="001266FB">
        <w:rPr>
          <w:rFonts w:ascii="Times New Roman" w:eastAsia="Times New Roman" w:hAnsi="Times New Roman" w:cs="Times New Roman"/>
          <w:sz w:val="24"/>
          <w:szCs w:val="24"/>
        </w:rPr>
        <w:t>8</w:t>
      </w:r>
      <w:r w:rsidR="00BD540C" w:rsidRPr="001266FB">
        <w:rPr>
          <w:rFonts w:ascii="Times New Roman" w:eastAsia="Times New Roman" w:hAnsi="Times New Roman" w:cs="Times New Roman"/>
          <w:sz w:val="24"/>
          <w:szCs w:val="24"/>
        </w:rPr>
        <w:t xml:space="preserve"> kl. </w:t>
      </w:r>
      <w:r w:rsidRPr="001266FB">
        <w:rPr>
          <w:rFonts w:ascii="Times New Roman" w:eastAsia="Times New Roman" w:hAnsi="Times New Roman" w:cs="Times New Roman"/>
          <w:sz w:val="24"/>
          <w:szCs w:val="24"/>
        </w:rPr>
        <w:t>–</w:t>
      </w:r>
      <w:r w:rsidR="00551404" w:rsidRPr="001266FB">
        <w:rPr>
          <w:rFonts w:ascii="Times New Roman" w:eastAsia="Times New Roman" w:hAnsi="Times New Roman" w:cs="Times New Roman"/>
          <w:sz w:val="24"/>
          <w:szCs w:val="24"/>
        </w:rPr>
        <w:t xml:space="preserve"> 202</w:t>
      </w:r>
      <w:r w:rsidR="4A3135F5" w:rsidRPr="001266FB">
        <w:rPr>
          <w:rFonts w:ascii="Times New Roman" w:eastAsia="Times New Roman" w:hAnsi="Times New Roman" w:cs="Times New Roman"/>
          <w:sz w:val="24"/>
          <w:szCs w:val="24"/>
        </w:rPr>
        <w:t>4</w:t>
      </w:r>
      <w:r w:rsidR="00551404" w:rsidRPr="001266FB">
        <w:rPr>
          <w:rFonts w:ascii="Times New Roman" w:eastAsia="Times New Roman" w:hAnsi="Times New Roman" w:cs="Times New Roman"/>
          <w:sz w:val="24"/>
          <w:szCs w:val="24"/>
        </w:rPr>
        <w:t xml:space="preserve"> m. rugsėjo 1 d. – 202</w:t>
      </w:r>
      <w:r w:rsidR="22E15777" w:rsidRPr="001266FB">
        <w:rPr>
          <w:rFonts w:ascii="Times New Roman" w:eastAsia="Times New Roman" w:hAnsi="Times New Roman" w:cs="Times New Roman"/>
          <w:sz w:val="24"/>
          <w:szCs w:val="24"/>
        </w:rPr>
        <w:t>5</w:t>
      </w:r>
      <w:r w:rsidR="00BD540C" w:rsidRPr="001266FB">
        <w:rPr>
          <w:rFonts w:ascii="Times New Roman" w:eastAsia="Times New Roman" w:hAnsi="Times New Roman" w:cs="Times New Roman"/>
          <w:sz w:val="24"/>
          <w:szCs w:val="24"/>
        </w:rPr>
        <w:t xml:space="preserve"> m. sausio 31 d.;</w:t>
      </w:r>
    </w:p>
    <w:p w14:paraId="36D9421E" w14:textId="6916E5F7" w:rsidR="00BD540C" w:rsidRPr="001266FB" w:rsidRDefault="00E326C8" w:rsidP="6B1F4223">
      <w:pPr>
        <w:spacing w:after="0"/>
        <w:ind w:left="1290" w:firstLine="128"/>
        <w:jc w:val="both"/>
        <w:rPr>
          <w:rFonts w:ascii="Times New Roman" w:eastAsia="Times New Roman" w:hAnsi="Times New Roman" w:cs="Times New Roman"/>
          <w:sz w:val="24"/>
          <w:szCs w:val="24"/>
        </w:rPr>
      </w:pPr>
      <w:r w:rsidRPr="001266FB">
        <w:rPr>
          <w:rFonts w:ascii="Times New Roman" w:eastAsia="Times New Roman" w:hAnsi="Times New Roman" w:cs="Times New Roman"/>
          <w:sz w:val="24"/>
          <w:szCs w:val="24"/>
        </w:rPr>
        <w:t xml:space="preserve">antrasis pusmetis:  </w:t>
      </w:r>
      <w:r w:rsidR="00BD540C" w:rsidRPr="001266FB">
        <w:rPr>
          <w:rFonts w:ascii="Times New Roman" w:eastAsia="Times New Roman" w:hAnsi="Times New Roman" w:cs="Times New Roman"/>
          <w:sz w:val="24"/>
          <w:szCs w:val="24"/>
        </w:rPr>
        <w:t>1</w:t>
      </w:r>
      <w:r w:rsidR="001D1C26" w:rsidRPr="001266FB">
        <w:rPr>
          <w:rFonts w:ascii="Times New Roman" w:eastAsia="Times New Roman" w:hAnsi="Times New Roman" w:cs="Times New Roman"/>
          <w:sz w:val="24"/>
          <w:szCs w:val="24"/>
        </w:rPr>
        <w:t>–</w:t>
      </w:r>
      <w:r w:rsidR="00551404" w:rsidRPr="001266FB">
        <w:rPr>
          <w:rFonts w:ascii="Times New Roman" w:eastAsia="Times New Roman" w:hAnsi="Times New Roman" w:cs="Times New Roman"/>
          <w:sz w:val="24"/>
          <w:szCs w:val="24"/>
        </w:rPr>
        <w:t>4 kl. – 202</w:t>
      </w:r>
      <w:r w:rsidR="740A8494" w:rsidRPr="001266FB">
        <w:rPr>
          <w:rFonts w:ascii="Times New Roman" w:eastAsia="Times New Roman" w:hAnsi="Times New Roman" w:cs="Times New Roman"/>
          <w:sz w:val="24"/>
          <w:szCs w:val="24"/>
        </w:rPr>
        <w:t>5</w:t>
      </w:r>
      <w:r w:rsidR="00BD540C" w:rsidRPr="001266FB">
        <w:rPr>
          <w:rFonts w:ascii="Times New Roman" w:eastAsia="Times New Roman" w:hAnsi="Times New Roman" w:cs="Times New Roman"/>
          <w:sz w:val="24"/>
          <w:szCs w:val="24"/>
        </w:rPr>
        <w:t xml:space="preserve"> m. vasario 1 d. –</w:t>
      </w:r>
      <w:r w:rsidR="001D1C26" w:rsidRPr="001266FB">
        <w:rPr>
          <w:rFonts w:ascii="Times New Roman" w:eastAsia="Times New Roman" w:hAnsi="Times New Roman" w:cs="Times New Roman"/>
          <w:sz w:val="24"/>
          <w:szCs w:val="24"/>
        </w:rPr>
        <w:t xml:space="preserve"> </w:t>
      </w:r>
      <w:r w:rsidR="00551404" w:rsidRPr="001266FB">
        <w:rPr>
          <w:rFonts w:ascii="Times New Roman" w:eastAsia="Times New Roman" w:hAnsi="Times New Roman" w:cs="Times New Roman"/>
          <w:sz w:val="24"/>
          <w:szCs w:val="24"/>
        </w:rPr>
        <w:t>202</w:t>
      </w:r>
      <w:r w:rsidR="3F5EE7AF" w:rsidRPr="001266FB">
        <w:rPr>
          <w:rFonts w:ascii="Times New Roman" w:eastAsia="Times New Roman" w:hAnsi="Times New Roman" w:cs="Times New Roman"/>
          <w:sz w:val="24"/>
          <w:szCs w:val="24"/>
        </w:rPr>
        <w:t>5</w:t>
      </w:r>
      <w:r w:rsidR="00673089" w:rsidRPr="001266FB">
        <w:rPr>
          <w:rFonts w:ascii="Times New Roman" w:eastAsia="Times New Roman" w:hAnsi="Times New Roman" w:cs="Times New Roman"/>
          <w:sz w:val="24"/>
          <w:szCs w:val="24"/>
        </w:rPr>
        <w:t xml:space="preserve"> m. birželio</w:t>
      </w:r>
      <w:r w:rsidR="00BD540C" w:rsidRPr="001266FB">
        <w:rPr>
          <w:rFonts w:ascii="Times New Roman" w:eastAsia="Times New Roman" w:hAnsi="Times New Roman" w:cs="Times New Roman"/>
          <w:sz w:val="24"/>
          <w:szCs w:val="24"/>
        </w:rPr>
        <w:t xml:space="preserve"> </w:t>
      </w:r>
      <w:r w:rsidR="081E69DB" w:rsidRPr="001266FB">
        <w:rPr>
          <w:rFonts w:ascii="Times New Roman" w:eastAsia="Times New Roman" w:hAnsi="Times New Roman" w:cs="Times New Roman"/>
          <w:sz w:val="24"/>
          <w:szCs w:val="24"/>
        </w:rPr>
        <w:t>6</w:t>
      </w:r>
      <w:r w:rsidR="00107436" w:rsidRPr="001266FB">
        <w:rPr>
          <w:rFonts w:ascii="Times New Roman" w:eastAsia="Times New Roman" w:hAnsi="Times New Roman" w:cs="Times New Roman"/>
          <w:sz w:val="24"/>
          <w:szCs w:val="24"/>
        </w:rPr>
        <w:t xml:space="preserve"> </w:t>
      </w:r>
      <w:r w:rsidR="00BD540C" w:rsidRPr="001266FB">
        <w:rPr>
          <w:rFonts w:ascii="Times New Roman" w:eastAsia="Times New Roman" w:hAnsi="Times New Roman" w:cs="Times New Roman"/>
          <w:sz w:val="24"/>
          <w:szCs w:val="24"/>
        </w:rPr>
        <w:t xml:space="preserve">d.; </w:t>
      </w:r>
    </w:p>
    <w:p w14:paraId="074BC85E" w14:textId="386067DB" w:rsidR="00265E2F" w:rsidRPr="001266FB" w:rsidRDefault="00594A04" w:rsidP="6B1F4223">
      <w:pPr>
        <w:spacing w:after="0"/>
        <w:ind w:left="851" w:firstLine="128"/>
        <w:jc w:val="both"/>
        <w:rPr>
          <w:rFonts w:ascii="Times New Roman" w:eastAsia="Times New Roman" w:hAnsi="Times New Roman" w:cs="Times New Roman"/>
          <w:sz w:val="24"/>
          <w:szCs w:val="24"/>
        </w:rPr>
      </w:pPr>
      <w:r w:rsidRPr="001266FB">
        <w:rPr>
          <w:rFonts w:ascii="Times New Roman" w:eastAsia="Times New Roman" w:hAnsi="Times New Roman" w:cs="Times New Roman"/>
          <w:sz w:val="24"/>
          <w:szCs w:val="24"/>
        </w:rPr>
        <w:tab/>
      </w:r>
      <w:r w:rsidR="00AC60F6" w:rsidRPr="001266FB">
        <w:rPr>
          <w:rFonts w:ascii="Times New Roman" w:eastAsia="Times New Roman" w:hAnsi="Times New Roman" w:cs="Times New Roman"/>
          <w:sz w:val="24"/>
          <w:szCs w:val="24"/>
        </w:rPr>
        <w:t xml:space="preserve">                              </w:t>
      </w:r>
      <w:r w:rsidR="001013D8" w:rsidRPr="001266FB">
        <w:rPr>
          <w:rFonts w:ascii="Times New Roman" w:eastAsia="Times New Roman" w:hAnsi="Times New Roman" w:cs="Times New Roman"/>
          <w:sz w:val="24"/>
          <w:szCs w:val="24"/>
        </w:rPr>
        <w:t xml:space="preserve">  </w:t>
      </w:r>
      <w:r w:rsidR="00AC60F6" w:rsidRPr="001266FB">
        <w:rPr>
          <w:rFonts w:ascii="Times New Roman" w:eastAsia="Times New Roman" w:hAnsi="Times New Roman" w:cs="Times New Roman"/>
          <w:sz w:val="24"/>
          <w:szCs w:val="24"/>
        </w:rPr>
        <w:t xml:space="preserve"> </w:t>
      </w:r>
      <w:r w:rsidR="00BD540C" w:rsidRPr="001266FB">
        <w:rPr>
          <w:rFonts w:ascii="Times New Roman" w:eastAsia="Times New Roman" w:hAnsi="Times New Roman" w:cs="Times New Roman"/>
          <w:sz w:val="24"/>
          <w:szCs w:val="24"/>
        </w:rPr>
        <w:t>5</w:t>
      </w:r>
      <w:r w:rsidR="001D1C26" w:rsidRPr="001266FB">
        <w:rPr>
          <w:rFonts w:ascii="Times New Roman" w:eastAsia="Times New Roman" w:hAnsi="Times New Roman" w:cs="Times New Roman"/>
          <w:sz w:val="24"/>
          <w:szCs w:val="24"/>
        </w:rPr>
        <w:t>–</w:t>
      </w:r>
      <w:r w:rsidR="0041024D" w:rsidRPr="001266FB">
        <w:rPr>
          <w:rFonts w:ascii="Times New Roman" w:eastAsia="Times New Roman" w:hAnsi="Times New Roman" w:cs="Times New Roman"/>
          <w:sz w:val="24"/>
          <w:szCs w:val="24"/>
        </w:rPr>
        <w:t>8</w:t>
      </w:r>
      <w:r w:rsidR="00AE6366" w:rsidRPr="001266FB">
        <w:rPr>
          <w:rFonts w:ascii="Times New Roman" w:eastAsia="Times New Roman" w:hAnsi="Times New Roman" w:cs="Times New Roman"/>
          <w:sz w:val="24"/>
          <w:szCs w:val="24"/>
        </w:rPr>
        <w:t xml:space="preserve"> kl. – </w:t>
      </w:r>
      <w:r w:rsidR="00FC771F" w:rsidRPr="001266FB">
        <w:rPr>
          <w:rFonts w:ascii="Times New Roman" w:eastAsia="Times New Roman" w:hAnsi="Times New Roman" w:cs="Times New Roman"/>
          <w:sz w:val="24"/>
          <w:szCs w:val="24"/>
        </w:rPr>
        <w:t>202</w:t>
      </w:r>
      <w:r w:rsidR="37A631E6" w:rsidRPr="001266FB">
        <w:rPr>
          <w:rFonts w:ascii="Times New Roman" w:eastAsia="Times New Roman" w:hAnsi="Times New Roman" w:cs="Times New Roman"/>
          <w:sz w:val="24"/>
          <w:szCs w:val="24"/>
        </w:rPr>
        <w:t>5</w:t>
      </w:r>
      <w:r w:rsidR="00BD540C" w:rsidRPr="001266FB">
        <w:rPr>
          <w:rFonts w:ascii="Times New Roman" w:eastAsia="Times New Roman" w:hAnsi="Times New Roman" w:cs="Times New Roman"/>
          <w:sz w:val="24"/>
          <w:szCs w:val="24"/>
        </w:rPr>
        <w:t xml:space="preserve"> m. vasario 1 d. –</w:t>
      </w:r>
      <w:r w:rsidR="001D1C26" w:rsidRPr="001266FB">
        <w:rPr>
          <w:rFonts w:ascii="Times New Roman" w:eastAsia="Times New Roman" w:hAnsi="Times New Roman" w:cs="Times New Roman"/>
          <w:sz w:val="24"/>
          <w:szCs w:val="24"/>
        </w:rPr>
        <w:t xml:space="preserve"> </w:t>
      </w:r>
      <w:r w:rsidR="00FC771F" w:rsidRPr="001266FB">
        <w:rPr>
          <w:rFonts w:ascii="Times New Roman" w:eastAsia="Times New Roman" w:hAnsi="Times New Roman" w:cs="Times New Roman"/>
          <w:sz w:val="24"/>
          <w:szCs w:val="24"/>
        </w:rPr>
        <w:t>202</w:t>
      </w:r>
      <w:r w:rsidR="4D6A2F4C" w:rsidRPr="001266FB">
        <w:rPr>
          <w:rFonts w:ascii="Times New Roman" w:eastAsia="Times New Roman" w:hAnsi="Times New Roman" w:cs="Times New Roman"/>
          <w:sz w:val="24"/>
          <w:szCs w:val="24"/>
        </w:rPr>
        <w:t>5</w:t>
      </w:r>
      <w:r w:rsidR="00DE6E16" w:rsidRPr="001266FB">
        <w:rPr>
          <w:rFonts w:ascii="Times New Roman" w:eastAsia="Times New Roman" w:hAnsi="Times New Roman" w:cs="Times New Roman"/>
          <w:sz w:val="24"/>
          <w:szCs w:val="24"/>
        </w:rPr>
        <w:t xml:space="preserve"> m. birželio</w:t>
      </w:r>
      <w:r w:rsidR="00165E0E" w:rsidRPr="001266FB">
        <w:rPr>
          <w:rFonts w:ascii="Times New Roman" w:eastAsia="Times New Roman" w:hAnsi="Times New Roman" w:cs="Times New Roman"/>
          <w:sz w:val="24"/>
          <w:szCs w:val="24"/>
        </w:rPr>
        <w:t xml:space="preserve"> 2</w:t>
      </w:r>
      <w:r w:rsidR="0B79938B" w:rsidRPr="001266FB">
        <w:rPr>
          <w:rFonts w:ascii="Times New Roman" w:eastAsia="Times New Roman" w:hAnsi="Times New Roman" w:cs="Times New Roman"/>
          <w:sz w:val="24"/>
          <w:szCs w:val="24"/>
        </w:rPr>
        <w:t>0</w:t>
      </w:r>
      <w:r w:rsidRPr="001266FB">
        <w:rPr>
          <w:rFonts w:ascii="Times New Roman" w:eastAsia="Times New Roman" w:hAnsi="Times New Roman" w:cs="Times New Roman"/>
          <w:sz w:val="24"/>
          <w:szCs w:val="24"/>
        </w:rPr>
        <w:t xml:space="preserve"> d. </w:t>
      </w:r>
    </w:p>
    <w:p w14:paraId="3C8DAA2F" w14:textId="1CB66A59" w:rsidR="00695277" w:rsidRPr="004262C0" w:rsidRDefault="00265E2F" w:rsidP="004D5B2C">
      <w:pPr>
        <w:spacing w:after="0"/>
        <w:ind w:firstLine="567"/>
        <w:jc w:val="both"/>
        <w:rPr>
          <w:rFonts w:ascii="Times New Roman" w:hAnsi="Times New Roman" w:cs="Times New Roman"/>
          <w:sz w:val="24"/>
          <w:szCs w:val="24"/>
          <w:lang w:eastAsia="lt-LT"/>
        </w:rPr>
      </w:pPr>
      <w:r w:rsidRPr="004262C0">
        <w:rPr>
          <w:rFonts w:ascii="Times New Roman" w:hAnsi="Times New Roman" w:cs="Times New Roman"/>
          <w:sz w:val="24"/>
          <w:szCs w:val="24"/>
          <w:lang w:eastAsia="lt-LT"/>
        </w:rPr>
        <w:t xml:space="preserve"> </w:t>
      </w:r>
      <w:r w:rsidR="00A54763" w:rsidRPr="004262C0">
        <w:rPr>
          <w:rFonts w:ascii="Times New Roman" w:hAnsi="Times New Roman" w:cs="Times New Roman"/>
          <w:sz w:val="24"/>
          <w:szCs w:val="24"/>
          <w:lang w:eastAsia="lt-LT"/>
        </w:rPr>
        <w:t>9</w:t>
      </w:r>
      <w:r w:rsidRPr="004262C0">
        <w:rPr>
          <w:rFonts w:ascii="Times New Roman" w:hAnsi="Times New Roman" w:cs="Times New Roman"/>
          <w:sz w:val="24"/>
          <w:szCs w:val="24"/>
          <w:lang w:eastAsia="lt-LT"/>
        </w:rPr>
        <w:t xml:space="preserve">.8. Ugdymo organizavimo tvarka </w:t>
      </w:r>
      <w:r w:rsidRPr="004262C0">
        <w:rPr>
          <w:rFonts w:ascii="Times New Roman" w:hAnsi="Times New Roman" w:cs="Times New Roman"/>
          <w:sz w:val="24"/>
          <w:szCs w:val="24"/>
        </w:rPr>
        <w:t>karantino, ekstremalios situacijos, ekstremalaus įvykio ar įvykio, keliančio pavojų mokinių sveikatai ir gyvybei, laikotarpiu (toliau – ypatingos aplinkybės</w:t>
      </w:r>
      <w:r w:rsidR="00C27E85" w:rsidRPr="004262C0">
        <w:rPr>
          <w:rFonts w:ascii="Times New Roman" w:hAnsi="Times New Roman" w:cs="Times New Roman"/>
          <w:sz w:val="24"/>
          <w:szCs w:val="24"/>
        </w:rPr>
        <w:t>) ar esant aplinkybėms progimnazijoje</w:t>
      </w:r>
      <w:r w:rsidRPr="004262C0">
        <w:rPr>
          <w:rFonts w:ascii="Times New Roman" w:hAnsi="Times New Roman" w:cs="Times New Roman"/>
          <w:sz w:val="24"/>
          <w:szCs w:val="24"/>
        </w:rPr>
        <w:t xml:space="preserve">, dėl kurių ugdymo procesas negali būti organizuojamas kasdieniu </w:t>
      </w:r>
      <w:r w:rsidRPr="004262C0">
        <w:rPr>
          <w:rFonts w:ascii="Times New Roman" w:hAnsi="Times New Roman" w:cs="Times New Roman"/>
          <w:sz w:val="24"/>
          <w:szCs w:val="24"/>
          <w:shd w:val="clear" w:color="auto" w:fill="FFFFFF"/>
        </w:rPr>
        <w:t xml:space="preserve">mokymo proceso organizavimo </w:t>
      </w:r>
      <w:r w:rsidRPr="004262C0">
        <w:rPr>
          <w:rFonts w:ascii="Times New Roman" w:hAnsi="Times New Roman" w:cs="Times New Roman"/>
          <w:sz w:val="24"/>
          <w:szCs w:val="24"/>
        </w:rPr>
        <w:t xml:space="preserve">būdu </w:t>
      </w:r>
      <w:r w:rsidR="00C27E85" w:rsidRPr="004262C0">
        <w:rPr>
          <w:rFonts w:ascii="Times New Roman" w:hAnsi="Times New Roman" w:cs="Times New Roman"/>
          <w:sz w:val="24"/>
          <w:szCs w:val="24"/>
          <w:shd w:val="clear" w:color="auto" w:fill="FFFFFF"/>
        </w:rPr>
        <w:t>(progimnazija</w:t>
      </w:r>
      <w:r w:rsidRPr="004262C0">
        <w:rPr>
          <w:rFonts w:ascii="Times New Roman" w:hAnsi="Times New Roman" w:cs="Times New Roman"/>
          <w:sz w:val="24"/>
          <w:szCs w:val="24"/>
          <w:shd w:val="clear" w:color="auto" w:fill="FFFFFF"/>
        </w:rPr>
        <w:t xml:space="preserve"> yra dalykų brandos egzaminų centras,</w:t>
      </w:r>
      <w:r w:rsidR="00C27E85" w:rsidRPr="004262C0">
        <w:rPr>
          <w:rFonts w:ascii="Times New Roman" w:hAnsi="Times New Roman" w:cs="Times New Roman"/>
          <w:sz w:val="24"/>
          <w:szCs w:val="24"/>
          <w:shd w:val="clear" w:color="auto" w:fill="FFFFFF"/>
        </w:rPr>
        <w:t xml:space="preserve"> vyksta remonto darbai</w:t>
      </w:r>
      <w:r w:rsidR="00054F96" w:rsidRPr="004262C0">
        <w:rPr>
          <w:rFonts w:ascii="Times New Roman" w:hAnsi="Times New Roman" w:cs="Times New Roman"/>
          <w:sz w:val="24"/>
          <w:szCs w:val="24"/>
          <w:shd w:val="clear" w:color="auto" w:fill="FFFFFF"/>
        </w:rPr>
        <w:t>, ekstremali temperatūra, potvynis, pūga</w:t>
      </w:r>
      <w:r w:rsidRPr="004262C0">
        <w:rPr>
          <w:rFonts w:ascii="Times New Roman" w:hAnsi="Times New Roman" w:cs="Times New Roman"/>
          <w:sz w:val="24"/>
          <w:szCs w:val="24"/>
          <w:shd w:val="clear" w:color="auto" w:fill="FFFFFF"/>
        </w:rPr>
        <w:t xml:space="preserve"> ir kt.)</w:t>
      </w:r>
      <w:r w:rsidR="00695277" w:rsidRPr="004262C0">
        <w:rPr>
          <w:rFonts w:ascii="Times New Roman" w:hAnsi="Times New Roman" w:cs="Times New Roman"/>
          <w:sz w:val="24"/>
          <w:szCs w:val="24"/>
          <w:shd w:val="clear" w:color="auto" w:fill="FFFFFF"/>
          <w:lang w:eastAsia="lt-LT"/>
        </w:rPr>
        <w:t xml:space="preserve"> numato</w:t>
      </w:r>
      <w:r w:rsidR="00695277" w:rsidRPr="004262C0">
        <w:rPr>
          <w:rFonts w:ascii="Times New Roman" w:eastAsia="Times New Roman" w:hAnsi="Times New Roman" w:cs="Times New Roman"/>
          <w:iCs/>
          <w:sz w:val="24"/>
          <w:szCs w:val="24"/>
          <w:shd w:val="clear" w:color="auto" w:fill="FFFFFF"/>
        </w:rPr>
        <w:t>, kad ugdymo procesas gali būti koreguojamas arba laikinai stabdomas, arba organizuojamas nuotoliniu mokymo proceso organizavimo būdu (to</w:t>
      </w:r>
      <w:r w:rsidR="00F626A0" w:rsidRPr="004262C0">
        <w:rPr>
          <w:rFonts w:ascii="Times New Roman" w:eastAsia="Times New Roman" w:hAnsi="Times New Roman" w:cs="Times New Roman"/>
          <w:iCs/>
          <w:sz w:val="24"/>
          <w:szCs w:val="24"/>
          <w:shd w:val="clear" w:color="auto" w:fill="FFFFFF"/>
        </w:rPr>
        <w:t>liau – nuotolinis mokymo būdas);</w:t>
      </w:r>
    </w:p>
    <w:p w14:paraId="59A87717" w14:textId="75FE1804" w:rsidR="00695277" w:rsidRPr="004262C0" w:rsidRDefault="00A54763" w:rsidP="004D5B2C">
      <w:pPr>
        <w:pStyle w:val="Betarp"/>
        <w:spacing w:line="276" w:lineRule="auto"/>
        <w:ind w:firstLine="567"/>
      </w:pPr>
      <w:r>
        <w:t>9</w:t>
      </w:r>
      <w:r w:rsidR="00695277">
        <w:t>.</w:t>
      </w:r>
      <w:r w:rsidR="00E01767">
        <w:t>9</w:t>
      </w:r>
      <w:r w:rsidR="00695277">
        <w:t>.</w:t>
      </w:r>
      <w:r w:rsidR="00C27E85">
        <w:t xml:space="preserve"> Ekstremali temperatūra </w:t>
      </w:r>
      <w:r w:rsidR="00C27E85" w:rsidRPr="00E52390">
        <w:t>progimnazijo</w:t>
      </w:r>
      <w:r w:rsidR="18AF4DCA" w:rsidRPr="00E52390">
        <w:t xml:space="preserve">s </w:t>
      </w:r>
      <w:r w:rsidR="00695277" w:rsidRPr="00E52390">
        <w:t>i</w:t>
      </w:r>
      <w:r w:rsidR="00695277">
        <w:t>r (ar) gyvenamojoje teritorijoje:</w:t>
      </w:r>
    </w:p>
    <w:p w14:paraId="68CA41F2" w14:textId="671E4083" w:rsidR="00695277" w:rsidRPr="004262C0" w:rsidRDefault="00A54763" w:rsidP="004D5B2C">
      <w:pPr>
        <w:pStyle w:val="Betarp"/>
        <w:spacing w:line="276" w:lineRule="auto"/>
        <w:ind w:firstLine="1296"/>
      </w:pPr>
      <w:r w:rsidRPr="004262C0">
        <w:t>9</w:t>
      </w:r>
      <w:r w:rsidR="00695277" w:rsidRPr="004262C0">
        <w:t>.</w:t>
      </w:r>
      <w:r w:rsidR="00E01767" w:rsidRPr="004262C0">
        <w:t>9</w:t>
      </w:r>
      <w:r w:rsidR="00695277" w:rsidRPr="004262C0">
        <w:t>.1. minus 20 °C ar žemesnė – 1–4 ir 5 klasių mokiniams;</w:t>
      </w:r>
    </w:p>
    <w:p w14:paraId="3250DD25" w14:textId="55431016" w:rsidR="00695277" w:rsidRPr="004262C0" w:rsidRDefault="00A54763" w:rsidP="004D5B2C">
      <w:pPr>
        <w:pStyle w:val="Betarp"/>
        <w:spacing w:line="276" w:lineRule="auto"/>
        <w:ind w:firstLine="1296"/>
      </w:pPr>
      <w:r w:rsidRPr="004262C0">
        <w:t>9</w:t>
      </w:r>
      <w:r w:rsidR="00695277" w:rsidRPr="004262C0">
        <w:t>.</w:t>
      </w:r>
      <w:r w:rsidR="00E01767" w:rsidRPr="004262C0">
        <w:t>9</w:t>
      </w:r>
      <w:r w:rsidR="00695277" w:rsidRPr="004262C0">
        <w:t>.2. minus 25 °C ar žemesnė – 6–8 klasių mokiniams;</w:t>
      </w:r>
    </w:p>
    <w:p w14:paraId="468E7670" w14:textId="321E55E6" w:rsidR="00695277" w:rsidRPr="004262C0" w:rsidRDefault="00A54763" w:rsidP="004D5B2C">
      <w:pPr>
        <w:pStyle w:val="Betarp"/>
        <w:spacing w:line="276" w:lineRule="auto"/>
        <w:ind w:firstLine="1296"/>
      </w:pPr>
      <w:r w:rsidRPr="004262C0">
        <w:t>9</w:t>
      </w:r>
      <w:r w:rsidR="00695277" w:rsidRPr="004262C0">
        <w:t>.</w:t>
      </w:r>
      <w:r w:rsidR="00E01767" w:rsidRPr="004262C0">
        <w:t>9</w:t>
      </w:r>
      <w:r w:rsidR="00695277" w:rsidRPr="004262C0">
        <w:t>.3. 30 °C ar a</w:t>
      </w:r>
      <w:r w:rsidR="00F626A0" w:rsidRPr="004262C0">
        <w:t>ukštesnė – 5–8 klasių mokiniams;</w:t>
      </w:r>
    </w:p>
    <w:p w14:paraId="7AC68BBC" w14:textId="1F8ECFCC" w:rsidR="00695277" w:rsidRPr="004262C0" w:rsidRDefault="00A54763" w:rsidP="004D5B2C">
      <w:pPr>
        <w:overflowPunct w:val="0"/>
        <w:spacing w:after="0"/>
        <w:ind w:firstLine="567"/>
        <w:jc w:val="both"/>
        <w:textAlignment w:val="baseline"/>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9</w:t>
      </w:r>
      <w:r w:rsidR="00695277" w:rsidRPr="004262C0">
        <w:rPr>
          <w:rFonts w:ascii="Times New Roman" w:eastAsia="Times New Roman" w:hAnsi="Times New Roman" w:cs="Times New Roman"/>
          <w:sz w:val="24"/>
          <w:szCs w:val="24"/>
        </w:rPr>
        <w:t>.</w:t>
      </w:r>
      <w:r w:rsidR="009D4C8C" w:rsidRPr="004262C0">
        <w:rPr>
          <w:rFonts w:ascii="Times New Roman" w:eastAsia="Times New Roman" w:hAnsi="Times New Roman" w:cs="Times New Roman"/>
          <w:sz w:val="24"/>
          <w:szCs w:val="24"/>
        </w:rPr>
        <w:t>10</w:t>
      </w:r>
      <w:r w:rsidR="00C27E85" w:rsidRPr="004262C0">
        <w:rPr>
          <w:rFonts w:ascii="Times New Roman" w:eastAsia="Times New Roman" w:hAnsi="Times New Roman" w:cs="Times New Roman"/>
          <w:sz w:val="24"/>
          <w:szCs w:val="24"/>
        </w:rPr>
        <w:t>. Progimnazijos direktorius</w:t>
      </w:r>
      <w:r w:rsidR="00F06460" w:rsidRPr="004262C0">
        <w:rPr>
          <w:rFonts w:ascii="Times New Roman" w:eastAsia="Times New Roman" w:hAnsi="Times New Roman" w:cs="Times New Roman"/>
          <w:sz w:val="24"/>
          <w:szCs w:val="24"/>
        </w:rPr>
        <w:t xml:space="preserve"> (toliau </w:t>
      </w:r>
      <w:r w:rsidR="00A334CF" w:rsidRPr="004262C0">
        <w:rPr>
          <w:rFonts w:ascii="Times New Roman" w:eastAsia="Times New Roman" w:hAnsi="Times New Roman" w:cs="Times New Roman"/>
          <w:iCs/>
          <w:sz w:val="24"/>
          <w:szCs w:val="24"/>
          <w:shd w:val="clear" w:color="auto" w:fill="FFFFFF"/>
        </w:rPr>
        <w:t>– direktorius)</w:t>
      </w:r>
      <w:r w:rsidR="00695277" w:rsidRPr="004262C0">
        <w:rPr>
          <w:rFonts w:ascii="Times New Roman" w:eastAsia="Times New Roman" w:hAnsi="Times New Roman" w:cs="Times New Roman"/>
          <w:sz w:val="24"/>
          <w:szCs w:val="24"/>
        </w:rPr>
        <w:t>, nesant valstybės, savivaldybės lygio sprendimų dėl ugdymo proceso organizavimo esant ypatingoms aplinkybėm</w:t>
      </w:r>
      <w:r w:rsidR="00C27E85" w:rsidRPr="004262C0">
        <w:rPr>
          <w:rFonts w:ascii="Times New Roman" w:eastAsia="Times New Roman" w:hAnsi="Times New Roman" w:cs="Times New Roman"/>
          <w:sz w:val="24"/>
          <w:szCs w:val="24"/>
        </w:rPr>
        <w:t>s ar esant aplinkybėms progimnazijoje</w:t>
      </w:r>
      <w:r w:rsidR="00695277" w:rsidRPr="004262C0">
        <w:rPr>
          <w:rFonts w:ascii="Times New Roman" w:eastAsia="Times New Roman" w:hAnsi="Times New Roman" w:cs="Times New Roman"/>
          <w:sz w:val="24"/>
          <w:szCs w:val="24"/>
        </w:rPr>
        <w:t>, dėl kurių ugdymo procesas negali būti organizuojamas kasdieniu</w:t>
      </w:r>
      <w:r w:rsidR="00695277" w:rsidRPr="004262C0">
        <w:rPr>
          <w:rFonts w:ascii="Times New Roman" w:eastAsia="Times New Roman" w:hAnsi="Times New Roman" w:cs="Times New Roman"/>
          <w:iCs/>
          <w:sz w:val="24"/>
          <w:szCs w:val="24"/>
          <w:shd w:val="clear" w:color="auto" w:fill="FFFFFF"/>
        </w:rPr>
        <w:t xml:space="preserve"> mokymo proceso organizavimo </w:t>
      </w:r>
      <w:r w:rsidR="00695277" w:rsidRPr="004262C0">
        <w:rPr>
          <w:rFonts w:ascii="Times New Roman" w:eastAsia="Times New Roman" w:hAnsi="Times New Roman" w:cs="Times New Roman"/>
          <w:sz w:val="24"/>
          <w:szCs w:val="24"/>
        </w:rPr>
        <w:t>būdu, gali priimti ugdymo organizavimo sprendimus:</w:t>
      </w:r>
    </w:p>
    <w:p w14:paraId="42CC19F1" w14:textId="7BFD4F5E" w:rsidR="00695277" w:rsidRPr="004262C0" w:rsidRDefault="00A54763" w:rsidP="004D5B2C">
      <w:pPr>
        <w:overflowPunct w:val="0"/>
        <w:spacing w:after="0"/>
        <w:ind w:firstLine="567"/>
        <w:jc w:val="both"/>
        <w:textAlignment w:val="baseline"/>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9</w:t>
      </w:r>
      <w:r w:rsidR="00695277" w:rsidRPr="004262C0">
        <w:rPr>
          <w:rFonts w:ascii="Times New Roman" w:eastAsia="Times New Roman" w:hAnsi="Times New Roman" w:cs="Times New Roman"/>
          <w:sz w:val="24"/>
          <w:szCs w:val="24"/>
        </w:rPr>
        <w:t>.</w:t>
      </w:r>
      <w:r w:rsidR="009D4C8C" w:rsidRPr="004262C0">
        <w:rPr>
          <w:rFonts w:ascii="Times New Roman" w:eastAsia="Times New Roman" w:hAnsi="Times New Roman" w:cs="Times New Roman"/>
          <w:sz w:val="24"/>
          <w:szCs w:val="24"/>
        </w:rPr>
        <w:t>10</w:t>
      </w:r>
      <w:r w:rsidR="00B74371" w:rsidRPr="004262C0">
        <w:rPr>
          <w:rFonts w:ascii="Times New Roman" w:eastAsia="Times New Roman" w:hAnsi="Times New Roman" w:cs="Times New Roman"/>
          <w:sz w:val="24"/>
          <w:szCs w:val="24"/>
        </w:rPr>
        <w:t>.1. mažinančius/</w:t>
      </w:r>
      <w:r w:rsidR="00695277" w:rsidRPr="004262C0">
        <w:rPr>
          <w:rFonts w:ascii="Times New Roman" w:eastAsia="Times New Roman" w:hAnsi="Times New Roman" w:cs="Times New Roman"/>
          <w:sz w:val="24"/>
          <w:szCs w:val="24"/>
        </w:rPr>
        <w:t>šalinančius pavojų mokinių sveikatai ir gyvybei;</w:t>
      </w:r>
    </w:p>
    <w:p w14:paraId="098EBB22" w14:textId="2C9F47AE" w:rsidR="00695277" w:rsidRPr="007946B3" w:rsidRDefault="00A54763" w:rsidP="004D5B2C">
      <w:pPr>
        <w:overflowPunct w:val="0"/>
        <w:spacing w:after="0"/>
        <w:ind w:firstLine="567"/>
        <w:jc w:val="both"/>
        <w:textAlignment w:val="baseline"/>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9</w:t>
      </w:r>
      <w:r w:rsidR="00695277" w:rsidRPr="004262C0">
        <w:rPr>
          <w:rFonts w:ascii="Times New Roman" w:eastAsia="Times New Roman" w:hAnsi="Times New Roman" w:cs="Times New Roman"/>
          <w:sz w:val="24"/>
          <w:szCs w:val="24"/>
        </w:rPr>
        <w:t>.</w:t>
      </w:r>
      <w:r w:rsidR="009D4C8C" w:rsidRPr="004262C0">
        <w:rPr>
          <w:rFonts w:ascii="Times New Roman" w:eastAsia="Times New Roman" w:hAnsi="Times New Roman" w:cs="Times New Roman"/>
          <w:sz w:val="24"/>
          <w:szCs w:val="24"/>
        </w:rPr>
        <w:t>10</w:t>
      </w:r>
      <w:r w:rsidR="00695277" w:rsidRPr="004262C0">
        <w:rPr>
          <w:rFonts w:ascii="Times New Roman" w:eastAsia="Times New Roman" w:hAnsi="Times New Roman" w:cs="Times New Roman"/>
          <w:sz w:val="24"/>
          <w:szCs w:val="24"/>
        </w:rPr>
        <w:t xml:space="preserve">.2. laikinai stabdyti ugdymo procesą, kai dėl </w:t>
      </w:r>
      <w:r w:rsidR="00C27E85" w:rsidRPr="004262C0">
        <w:rPr>
          <w:rFonts w:ascii="Times New Roman" w:eastAsia="Times New Roman" w:hAnsi="Times New Roman" w:cs="Times New Roman"/>
          <w:sz w:val="24"/>
          <w:szCs w:val="24"/>
        </w:rPr>
        <w:t>susidariusių aplinkybių progimnazijos</w:t>
      </w:r>
      <w:r w:rsidR="00695277" w:rsidRPr="004262C0">
        <w:rPr>
          <w:rFonts w:ascii="Times New Roman" w:eastAsia="Times New Roman" w:hAnsi="Times New Roman" w:cs="Times New Roman"/>
          <w:sz w:val="24"/>
          <w:szCs w:val="24"/>
        </w:rPr>
        <w:t xml:space="preserve"> aplinkoje nėra galimybės jo koreguoti ar tęsti ugdymo procesą grupinio mokymosi forma kasdieniu mokymo proceso organizavimo būdu nei grupinio mokymosi forma nuotoliniu mokymo būdu, pvz., sutrikus elektros tinklų tiekimui ir kt.,</w:t>
      </w:r>
      <w:r w:rsidR="00C27E85" w:rsidRPr="004262C0">
        <w:rPr>
          <w:rFonts w:ascii="Times New Roman" w:eastAsia="Times New Roman" w:hAnsi="Times New Roman" w:cs="Times New Roman"/>
          <w:sz w:val="24"/>
          <w:szCs w:val="24"/>
        </w:rPr>
        <w:t xml:space="preserve"> ugdymo procesas </w:t>
      </w:r>
      <w:r w:rsidR="00F626A0" w:rsidRPr="004262C0">
        <w:rPr>
          <w:rFonts w:ascii="Times New Roman" w:eastAsia="Times New Roman" w:hAnsi="Times New Roman" w:cs="Times New Roman"/>
          <w:sz w:val="24"/>
          <w:szCs w:val="24"/>
        </w:rPr>
        <w:t>direktoriaus</w:t>
      </w:r>
      <w:r w:rsidR="00695277" w:rsidRPr="004262C0">
        <w:rPr>
          <w:rFonts w:ascii="Times New Roman" w:eastAsia="Times New Roman" w:hAnsi="Times New Roman" w:cs="Times New Roman"/>
          <w:sz w:val="24"/>
          <w:szCs w:val="24"/>
        </w:rPr>
        <w:t xml:space="preserve"> sprendimu gali būti laikinai stabdomas 1–2 darbo dienas. Jeigu ugdymo procesas turi būti stabdomas</w:t>
      </w:r>
      <w:r w:rsidR="00C27E85" w:rsidRPr="004262C0">
        <w:rPr>
          <w:rFonts w:ascii="Times New Roman" w:eastAsia="Times New Roman" w:hAnsi="Times New Roman" w:cs="Times New Roman"/>
          <w:sz w:val="24"/>
          <w:szCs w:val="24"/>
        </w:rPr>
        <w:t xml:space="preserve"> ilgesnį laiką,</w:t>
      </w:r>
      <w:r w:rsidR="00054F96" w:rsidRPr="004262C0">
        <w:rPr>
          <w:rFonts w:ascii="Times New Roman" w:eastAsia="Times New Roman" w:hAnsi="Times New Roman" w:cs="Times New Roman"/>
          <w:sz w:val="24"/>
          <w:szCs w:val="24"/>
        </w:rPr>
        <w:t xml:space="preserve"> </w:t>
      </w:r>
      <w:r w:rsidR="00F626A0" w:rsidRPr="004262C0">
        <w:rPr>
          <w:rFonts w:ascii="Times New Roman" w:eastAsia="Times New Roman" w:hAnsi="Times New Roman" w:cs="Times New Roman"/>
          <w:sz w:val="24"/>
          <w:szCs w:val="24"/>
        </w:rPr>
        <w:t>direktorius</w:t>
      </w:r>
      <w:r w:rsidR="00695277" w:rsidRPr="004262C0">
        <w:rPr>
          <w:rFonts w:ascii="Times New Roman" w:eastAsia="Times New Roman" w:hAnsi="Times New Roman" w:cs="Times New Roman"/>
          <w:sz w:val="24"/>
          <w:szCs w:val="24"/>
        </w:rPr>
        <w:t xml:space="preserve"> sprendimą dėl ugdymo proceso stabdymo derina su </w:t>
      </w:r>
      <w:r w:rsidR="00F626A0" w:rsidRPr="004262C0">
        <w:rPr>
          <w:rFonts w:ascii="Times New Roman" w:eastAsia="Times New Roman" w:hAnsi="Times New Roman" w:cs="Times New Roman"/>
          <w:sz w:val="24"/>
          <w:szCs w:val="24"/>
        </w:rPr>
        <w:t xml:space="preserve">Raseinių rajono savivaldybės </w:t>
      </w:r>
      <w:r w:rsidR="007946B3" w:rsidRPr="00CE3E39">
        <w:rPr>
          <w:rFonts w:ascii="Times New Roman" w:eastAsia="Times New Roman" w:hAnsi="Times New Roman" w:cs="Times New Roman"/>
          <w:sz w:val="24"/>
          <w:szCs w:val="24"/>
        </w:rPr>
        <w:t>vykdomąja institucija.</w:t>
      </w:r>
    </w:p>
    <w:p w14:paraId="43ADACD1" w14:textId="5487AE26" w:rsidR="00695277" w:rsidRPr="004F0C42" w:rsidRDefault="00DC6549" w:rsidP="004D5B2C">
      <w:pPr>
        <w:overflowPunct w:val="0"/>
        <w:spacing w:after="0"/>
        <w:ind w:firstLine="567"/>
        <w:jc w:val="both"/>
        <w:textAlignment w:val="baseline"/>
        <w:rPr>
          <w:rFonts w:ascii="Times New Roman" w:eastAsia="Times New Roman" w:hAnsi="Times New Roman" w:cs="Times New Roman"/>
          <w:b/>
          <w:color w:val="FF0000"/>
          <w:sz w:val="24"/>
          <w:szCs w:val="24"/>
        </w:rPr>
      </w:pPr>
      <w:r w:rsidRPr="004262C0">
        <w:rPr>
          <w:rFonts w:ascii="Times New Roman" w:eastAsia="Times New Roman" w:hAnsi="Times New Roman" w:cs="Times New Roman"/>
          <w:sz w:val="24"/>
          <w:szCs w:val="24"/>
        </w:rPr>
        <w:t>9</w:t>
      </w:r>
      <w:r w:rsidR="009D4C8C" w:rsidRPr="004262C0">
        <w:rPr>
          <w:rFonts w:ascii="Times New Roman" w:eastAsia="Times New Roman" w:hAnsi="Times New Roman" w:cs="Times New Roman"/>
          <w:sz w:val="24"/>
          <w:szCs w:val="24"/>
        </w:rPr>
        <w:t>.10</w:t>
      </w:r>
      <w:r w:rsidR="00695277" w:rsidRPr="004262C0">
        <w:rPr>
          <w:rFonts w:ascii="Times New Roman" w:eastAsia="Times New Roman" w:hAnsi="Times New Roman" w:cs="Times New Roman"/>
          <w:sz w:val="24"/>
          <w:szCs w:val="24"/>
        </w:rPr>
        <w:t>.3. ugdymo procesą ar jo dalį organizuoti nuotoliniu mokymo būdu, kai nėra galimybės tęsti ugdymo proceso ar jo dalies grupinio mokymosi forma kasdieniu mokymo proceso org</w:t>
      </w:r>
      <w:r w:rsidR="00C27E85" w:rsidRPr="004262C0">
        <w:rPr>
          <w:rFonts w:ascii="Times New Roman" w:eastAsia="Times New Roman" w:hAnsi="Times New Roman" w:cs="Times New Roman"/>
          <w:sz w:val="24"/>
          <w:szCs w:val="24"/>
        </w:rPr>
        <w:t xml:space="preserve">anizavimo būdu. </w:t>
      </w:r>
      <w:r w:rsidR="006D1FC5" w:rsidRPr="004262C0">
        <w:rPr>
          <w:rFonts w:ascii="Times New Roman" w:eastAsia="Times New Roman" w:hAnsi="Times New Roman" w:cs="Times New Roman"/>
          <w:sz w:val="24"/>
          <w:szCs w:val="24"/>
        </w:rPr>
        <w:t>D</w:t>
      </w:r>
      <w:r w:rsidR="00F626A0" w:rsidRPr="004262C0">
        <w:rPr>
          <w:rFonts w:ascii="Times New Roman" w:eastAsia="Times New Roman" w:hAnsi="Times New Roman" w:cs="Times New Roman"/>
          <w:sz w:val="24"/>
          <w:szCs w:val="24"/>
        </w:rPr>
        <w:t>irektorius</w:t>
      </w:r>
      <w:r w:rsidR="00695277" w:rsidRPr="004262C0">
        <w:rPr>
          <w:rFonts w:ascii="Times New Roman" w:eastAsia="Times New Roman" w:hAnsi="Times New Roman" w:cs="Times New Roman"/>
          <w:sz w:val="24"/>
          <w:szCs w:val="24"/>
        </w:rPr>
        <w:t xml:space="preserve"> sprendimą ugdymo procesą ar jo dalį organizuoti nuotoliniu mokymo būdu pri</w:t>
      </w:r>
      <w:r w:rsidR="00B74371" w:rsidRPr="004262C0">
        <w:rPr>
          <w:rFonts w:ascii="Times New Roman" w:eastAsia="Times New Roman" w:hAnsi="Times New Roman" w:cs="Times New Roman"/>
          <w:sz w:val="24"/>
          <w:szCs w:val="24"/>
        </w:rPr>
        <w:t>i</w:t>
      </w:r>
      <w:r w:rsidR="00695277" w:rsidRPr="004262C0">
        <w:rPr>
          <w:rFonts w:ascii="Times New Roman" w:eastAsia="Times New Roman" w:hAnsi="Times New Roman" w:cs="Times New Roman"/>
          <w:sz w:val="24"/>
          <w:szCs w:val="24"/>
        </w:rPr>
        <w:t xml:space="preserve">ma </w:t>
      </w:r>
      <w:r w:rsidR="00695277" w:rsidRPr="004262C0">
        <w:rPr>
          <w:rFonts w:ascii="Times New Roman" w:eastAsia="Times New Roman" w:hAnsi="Times New Roman" w:cs="Times New Roman"/>
          <w:sz w:val="24"/>
          <w:szCs w:val="24"/>
          <w:shd w:val="clear" w:color="auto" w:fill="FFFFFF"/>
        </w:rPr>
        <w:t xml:space="preserve">Mokymosi pagal formaliojo švietimo programas (išskyrus aukštojo mokslo studijų programas) formų ir mokymo organizavimo tvarkos aprašo, patvirtinto Lietuvos Respublikos švietimo ir mokslo ministro 2012 m. birželio 28 d. įsakymu Nr. V-1049 „Dėl Mokymosi pagal formaliojo švietimo programas (išskyrus aukštojo mokslo studijų programas) formų ir mokymo organizavimo tvarkos aprašo </w:t>
      </w:r>
      <w:r w:rsidR="00E6372C" w:rsidRPr="004262C0">
        <w:rPr>
          <w:rFonts w:ascii="Times New Roman" w:eastAsia="Times New Roman" w:hAnsi="Times New Roman" w:cs="Times New Roman"/>
          <w:sz w:val="24"/>
          <w:szCs w:val="24"/>
          <w:shd w:val="clear" w:color="auto" w:fill="FFFFFF"/>
        </w:rPr>
        <w:t>patvirt</w:t>
      </w:r>
      <w:r w:rsidR="00B963A3">
        <w:rPr>
          <w:rFonts w:ascii="Times New Roman" w:eastAsia="Times New Roman" w:hAnsi="Times New Roman" w:cs="Times New Roman"/>
          <w:sz w:val="24"/>
          <w:szCs w:val="24"/>
          <w:shd w:val="clear" w:color="auto" w:fill="FFFFFF"/>
        </w:rPr>
        <w:t>inimo“, nustatyta tvarka</w:t>
      </w:r>
      <w:r w:rsidR="00680882">
        <w:rPr>
          <w:rFonts w:ascii="Times New Roman" w:eastAsia="Times New Roman" w:hAnsi="Times New Roman" w:cs="Times New Roman"/>
          <w:sz w:val="24"/>
          <w:szCs w:val="24"/>
          <w:shd w:val="clear" w:color="auto" w:fill="FFFFFF"/>
        </w:rPr>
        <w:t>;</w:t>
      </w:r>
    </w:p>
    <w:p w14:paraId="6684EBF9" w14:textId="31C4886C" w:rsidR="00695277" w:rsidRPr="004262C0" w:rsidRDefault="00DC6549" w:rsidP="004D5B2C">
      <w:pPr>
        <w:overflowPunct w:val="0"/>
        <w:spacing w:after="0"/>
        <w:ind w:firstLine="567"/>
        <w:jc w:val="both"/>
        <w:textAlignment w:val="baseline"/>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9</w:t>
      </w:r>
      <w:r w:rsidR="009D4C8C" w:rsidRPr="004262C0">
        <w:rPr>
          <w:rFonts w:ascii="Times New Roman" w:eastAsia="Times New Roman" w:hAnsi="Times New Roman" w:cs="Times New Roman"/>
          <w:sz w:val="24"/>
          <w:szCs w:val="24"/>
        </w:rPr>
        <w:t>.11</w:t>
      </w:r>
      <w:r w:rsidR="00695277" w:rsidRPr="004262C0">
        <w:rPr>
          <w:rFonts w:ascii="Times New Roman" w:eastAsia="Times New Roman" w:hAnsi="Times New Roman" w:cs="Times New Roman"/>
          <w:sz w:val="24"/>
          <w:szCs w:val="24"/>
        </w:rPr>
        <w:t>. Valstybės, savivaldybės lygiu ar</w:t>
      </w:r>
      <w:r w:rsidR="00E606B5" w:rsidRPr="004262C0">
        <w:rPr>
          <w:rFonts w:ascii="Times New Roman" w:eastAsia="Times New Roman" w:hAnsi="Times New Roman" w:cs="Times New Roman"/>
          <w:sz w:val="24"/>
          <w:szCs w:val="24"/>
        </w:rPr>
        <w:t xml:space="preserve"> </w:t>
      </w:r>
      <w:r w:rsidR="00E6372C" w:rsidRPr="004262C0">
        <w:rPr>
          <w:rFonts w:ascii="Times New Roman" w:eastAsia="Times New Roman" w:hAnsi="Times New Roman" w:cs="Times New Roman"/>
          <w:sz w:val="24"/>
          <w:szCs w:val="24"/>
        </w:rPr>
        <w:t>direktoriaus</w:t>
      </w:r>
      <w:r w:rsidR="00695277" w:rsidRPr="004262C0">
        <w:rPr>
          <w:rFonts w:ascii="Times New Roman" w:eastAsia="Times New Roman" w:hAnsi="Times New Roman" w:cs="Times New Roman"/>
          <w:sz w:val="24"/>
          <w:szCs w:val="24"/>
        </w:rPr>
        <w:t xml:space="preserve"> sprendimu ugdymo procesą ar jo dalį organizuojant</w:t>
      </w:r>
      <w:r w:rsidR="00E606B5" w:rsidRPr="004262C0">
        <w:rPr>
          <w:rFonts w:ascii="Times New Roman" w:eastAsia="Times New Roman" w:hAnsi="Times New Roman" w:cs="Times New Roman"/>
          <w:sz w:val="24"/>
          <w:szCs w:val="24"/>
        </w:rPr>
        <w:t xml:space="preserve"> nuotoliniu mokymo būdu, progimnazija</w:t>
      </w:r>
      <w:r w:rsidR="00695277" w:rsidRPr="004262C0">
        <w:rPr>
          <w:rFonts w:ascii="Times New Roman" w:eastAsia="Times New Roman" w:hAnsi="Times New Roman" w:cs="Times New Roman"/>
          <w:sz w:val="24"/>
          <w:szCs w:val="24"/>
        </w:rPr>
        <w:t>:</w:t>
      </w:r>
    </w:p>
    <w:p w14:paraId="64578F8C" w14:textId="6B796FC4" w:rsidR="00695277" w:rsidRPr="004262C0" w:rsidRDefault="00DC6549" w:rsidP="004D5B2C">
      <w:pPr>
        <w:overflowPunct w:val="0"/>
        <w:spacing w:after="0"/>
        <w:ind w:firstLine="567"/>
        <w:jc w:val="both"/>
        <w:textAlignment w:val="baseline"/>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9</w:t>
      </w:r>
      <w:r w:rsidR="00695277" w:rsidRPr="004262C0">
        <w:rPr>
          <w:rFonts w:ascii="Times New Roman" w:eastAsia="Times New Roman" w:hAnsi="Times New Roman" w:cs="Times New Roman"/>
          <w:sz w:val="24"/>
          <w:szCs w:val="24"/>
        </w:rPr>
        <w:t>.</w:t>
      </w:r>
      <w:r w:rsidR="009D4C8C" w:rsidRPr="004262C0">
        <w:rPr>
          <w:rFonts w:ascii="Times New Roman" w:eastAsia="Times New Roman" w:hAnsi="Times New Roman" w:cs="Times New Roman"/>
          <w:sz w:val="24"/>
          <w:szCs w:val="24"/>
        </w:rPr>
        <w:t>11.</w:t>
      </w:r>
      <w:r w:rsidR="00695277" w:rsidRPr="004262C0">
        <w:rPr>
          <w:rFonts w:ascii="Times New Roman" w:eastAsia="Times New Roman" w:hAnsi="Times New Roman" w:cs="Times New Roman"/>
          <w:sz w:val="24"/>
          <w:szCs w:val="24"/>
        </w:rPr>
        <w:t>1. priima sprendimus ugdymo procesui nuotoliniu mokymo būdu organi</w:t>
      </w:r>
      <w:r w:rsidR="00E606B5" w:rsidRPr="004262C0">
        <w:rPr>
          <w:rFonts w:ascii="Times New Roman" w:eastAsia="Times New Roman" w:hAnsi="Times New Roman" w:cs="Times New Roman"/>
          <w:sz w:val="24"/>
          <w:szCs w:val="24"/>
        </w:rPr>
        <w:t>zuoti, atsižvelgdama į progimnazijos</w:t>
      </w:r>
      <w:r w:rsidR="00054F96" w:rsidRPr="004262C0">
        <w:rPr>
          <w:rFonts w:ascii="Times New Roman" w:eastAsia="Times New Roman" w:hAnsi="Times New Roman" w:cs="Times New Roman"/>
          <w:sz w:val="24"/>
          <w:szCs w:val="24"/>
        </w:rPr>
        <w:t xml:space="preserve"> ugdymo plane numatytus sprendimus</w:t>
      </w:r>
      <w:r w:rsidR="00695277" w:rsidRPr="004262C0">
        <w:rPr>
          <w:rFonts w:ascii="Times New Roman" w:eastAsia="Times New Roman" w:hAnsi="Times New Roman" w:cs="Times New Roman"/>
          <w:sz w:val="24"/>
          <w:szCs w:val="24"/>
        </w:rPr>
        <w:t xml:space="preserve"> nuotoliniam mokymo procesui organizuoti, Bendrųjų ugdymo planų nuostatas; </w:t>
      </w:r>
    </w:p>
    <w:p w14:paraId="1AA64AEB" w14:textId="03DC0042" w:rsidR="00695277" w:rsidRPr="004262C0" w:rsidRDefault="00DC6549" w:rsidP="004D5B2C">
      <w:pPr>
        <w:overflowPunct w:val="0"/>
        <w:spacing w:after="0"/>
        <w:ind w:firstLine="567"/>
        <w:jc w:val="both"/>
        <w:textAlignment w:val="baseline"/>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9</w:t>
      </w:r>
      <w:r w:rsidR="009D4C8C" w:rsidRPr="004262C0">
        <w:rPr>
          <w:rFonts w:ascii="Times New Roman" w:eastAsia="Times New Roman" w:hAnsi="Times New Roman" w:cs="Times New Roman"/>
          <w:sz w:val="24"/>
          <w:szCs w:val="24"/>
        </w:rPr>
        <w:t>.11</w:t>
      </w:r>
      <w:r w:rsidR="00695277" w:rsidRPr="004262C0">
        <w:rPr>
          <w:rFonts w:ascii="Times New Roman" w:eastAsia="Times New Roman" w:hAnsi="Times New Roman" w:cs="Times New Roman"/>
          <w:sz w:val="24"/>
          <w:szCs w:val="24"/>
        </w:rPr>
        <w:t>.2. vadovaujasi Mokymo nuotoliniu ugdymo proceso organizavimo būdu kriterijų aprašu, patvirtintu Lietuvos Respublikos švietimo, mokslo ir sporto ministro 2020 m. liepos 3 d. įsakymu Nr. V-1006 „Dėl Mokymo nuotoliniu ugdymo proceso organizavimo būdu kriterijų aprašo patvirtinimo“;</w:t>
      </w:r>
    </w:p>
    <w:p w14:paraId="7F979198" w14:textId="263CADB6" w:rsidR="00695277" w:rsidRPr="004262C0" w:rsidRDefault="00DC6549" w:rsidP="004D5B2C">
      <w:pPr>
        <w:overflowPunct w:val="0"/>
        <w:spacing w:after="0"/>
        <w:ind w:firstLine="567"/>
        <w:jc w:val="both"/>
        <w:textAlignment w:val="baseline"/>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9</w:t>
      </w:r>
      <w:r w:rsidR="009D4C8C" w:rsidRPr="004262C0">
        <w:rPr>
          <w:rFonts w:ascii="Times New Roman" w:eastAsia="Times New Roman" w:hAnsi="Times New Roman" w:cs="Times New Roman"/>
          <w:sz w:val="24"/>
          <w:szCs w:val="24"/>
        </w:rPr>
        <w:t>.11</w:t>
      </w:r>
      <w:r w:rsidR="00695277" w:rsidRPr="004262C0">
        <w:rPr>
          <w:rFonts w:ascii="Times New Roman" w:eastAsia="Times New Roman" w:hAnsi="Times New Roman" w:cs="Times New Roman"/>
          <w:sz w:val="24"/>
          <w:szCs w:val="24"/>
        </w:rPr>
        <w:t>.3. įvertina, ar visi mokiniai gali dalyvauti ugdymo procese nuotoliniu mokymo būdu. Išsiaiškinus, kad mokinio namuose nėra sąlygų mokytis, sud</w:t>
      </w:r>
      <w:r w:rsidR="00E606B5" w:rsidRPr="004262C0">
        <w:rPr>
          <w:rFonts w:ascii="Times New Roman" w:eastAsia="Times New Roman" w:hAnsi="Times New Roman" w:cs="Times New Roman"/>
          <w:sz w:val="24"/>
          <w:szCs w:val="24"/>
        </w:rPr>
        <w:t xml:space="preserve">aromos sąlygos mokytis progimnazijoje, </w:t>
      </w:r>
      <w:r w:rsidR="00E606B5" w:rsidRPr="004262C0">
        <w:rPr>
          <w:rFonts w:ascii="Times New Roman" w:eastAsia="Times New Roman" w:hAnsi="Times New Roman" w:cs="Times New Roman"/>
          <w:sz w:val="24"/>
          <w:szCs w:val="24"/>
        </w:rPr>
        <w:lastRenderedPageBreak/>
        <w:t>jeigu progimnazijoje</w:t>
      </w:r>
      <w:r w:rsidR="00695277" w:rsidRPr="004262C0">
        <w:rPr>
          <w:rFonts w:ascii="Times New Roman" w:eastAsia="Times New Roman" w:hAnsi="Times New Roman" w:cs="Times New Roman"/>
          <w:sz w:val="24"/>
          <w:szCs w:val="24"/>
        </w:rPr>
        <w:t xml:space="preserve"> nėra aplinkybių, kurios keltų pavojų mokinio gyvybei ir sveikatai. Nesant galimybių ugdy</w:t>
      </w:r>
      <w:r w:rsidR="00FC52A7" w:rsidRPr="004262C0">
        <w:rPr>
          <w:rFonts w:ascii="Times New Roman" w:eastAsia="Times New Roman" w:hAnsi="Times New Roman" w:cs="Times New Roman"/>
          <w:sz w:val="24"/>
          <w:szCs w:val="24"/>
        </w:rPr>
        <w:t>mo proceso organizuoti progimnazijoje</w:t>
      </w:r>
      <w:r w:rsidR="00695277" w:rsidRPr="004262C0">
        <w:rPr>
          <w:rFonts w:ascii="Times New Roman" w:eastAsia="Times New Roman" w:hAnsi="Times New Roman" w:cs="Times New Roman"/>
          <w:sz w:val="24"/>
          <w:szCs w:val="24"/>
        </w:rPr>
        <w:t xml:space="preserve">, ugdymo proceso organizavimas laikinai perkeliamas į kitas saugias patalpas; </w:t>
      </w:r>
    </w:p>
    <w:p w14:paraId="0B12D535" w14:textId="0E477BA9" w:rsidR="00695277" w:rsidRPr="004262C0" w:rsidRDefault="00DC6549" w:rsidP="004D5B2C">
      <w:pPr>
        <w:overflowPunct w:val="0"/>
        <w:spacing w:after="0"/>
        <w:ind w:firstLine="567"/>
        <w:jc w:val="both"/>
        <w:textAlignment w:val="baseline"/>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9</w:t>
      </w:r>
      <w:r w:rsidR="009D4C8C" w:rsidRPr="004262C0">
        <w:rPr>
          <w:rFonts w:ascii="Times New Roman" w:eastAsia="Times New Roman" w:hAnsi="Times New Roman" w:cs="Times New Roman"/>
          <w:sz w:val="24"/>
          <w:szCs w:val="24"/>
        </w:rPr>
        <w:t>.11</w:t>
      </w:r>
      <w:r w:rsidR="00695277" w:rsidRPr="004262C0">
        <w:rPr>
          <w:rFonts w:ascii="Times New Roman" w:eastAsia="Times New Roman" w:hAnsi="Times New Roman" w:cs="Times New Roman"/>
          <w:sz w:val="24"/>
          <w:szCs w:val="24"/>
        </w:rPr>
        <w:t>.4. susitaria dėl mokinių emocinės sveikatos stebėjimo, taip pat mokinių, turinčių specialiųjų ugdymosi poreikių, ugdymo specifikos ir švietimo pagalbos teikimo;</w:t>
      </w:r>
    </w:p>
    <w:p w14:paraId="066C6436" w14:textId="78AEEFC5" w:rsidR="00695277" w:rsidRPr="004262C0" w:rsidRDefault="00DC6549" w:rsidP="004D5B2C">
      <w:pPr>
        <w:overflowPunct w:val="0"/>
        <w:spacing w:after="0"/>
        <w:ind w:firstLine="567"/>
        <w:jc w:val="both"/>
        <w:textAlignment w:val="baseline"/>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9</w:t>
      </w:r>
      <w:r w:rsidR="009D4C8C" w:rsidRPr="004262C0">
        <w:rPr>
          <w:rFonts w:ascii="Times New Roman" w:eastAsia="Times New Roman" w:hAnsi="Times New Roman" w:cs="Times New Roman"/>
          <w:sz w:val="24"/>
          <w:szCs w:val="24"/>
        </w:rPr>
        <w:t>.11</w:t>
      </w:r>
      <w:r w:rsidR="00695277" w:rsidRPr="004262C0">
        <w:rPr>
          <w:rFonts w:ascii="Times New Roman" w:eastAsia="Times New Roman" w:hAnsi="Times New Roman" w:cs="Times New Roman"/>
          <w:sz w:val="24"/>
          <w:szCs w:val="24"/>
        </w:rPr>
        <w:t>.5. įgyvendindama ugdymo programas, ne mažiau kaip 50 procentų ugdymo procesui numatyto laiko (per savaitę ir (ar) mėnesį) skiria sinchroniniam ugdymui ir ne daugiau kaip 50 pr</w:t>
      </w:r>
      <w:r w:rsidR="00054F96" w:rsidRPr="004262C0">
        <w:rPr>
          <w:rFonts w:ascii="Times New Roman" w:eastAsia="Times New Roman" w:hAnsi="Times New Roman" w:cs="Times New Roman"/>
          <w:sz w:val="24"/>
          <w:szCs w:val="24"/>
        </w:rPr>
        <w:t>ocentų – asinchroniniam ugdymui. Nepertraukiamo sinchroninio ugdymo trukmė</w:t>
      </w:r>
      <w:r w:rsidR="003F16F8">
        <w:rPr>
          <w:rFonts w:ascii="Times New Roman" w:eastAsia="Times New Roman" w:hAnsi="Times New Roman" w:cs="Times New Roman"/>
          <w:sz w:val="24"/>
          <w:szCs w:val="24"/>
        </w:rPr>
        <w:t xml:space="preserve"> </w:t>
      </w:r>
      <w:r w:rsidR="00054F96" w:rsidRPr="004262C0">
        <w:rPr>
          <w:rFonts w:ascii="Times New Roman" w:eastAsia="Times New Roman" w:hAnsi="Times New Roman" w:cs="Times New Roman"/>
          <w:sz w:val="24"/>
          <w:szCs w:val="24"/>
        </w:rPr>
        <w:t>–</w:t>
      </w:r>
      <w:r w:rsidR="003F16F8">
        <w:rPr>
          <w:rFonts w:ascii="Times New Roman" w:eastAsia="Times New Roman" w:hAnsi="Times New Roman" w:cs="Times New Roman"/>
          <w:sz w:val="24"/>
          <w:szCs w:val="24"/>
        </w:rPr>
        <w:t xml:space="preserve"> </w:t>
      </w:r>
      <w:r w:rsidR="004D0B32" w:rsidRPr="004262C0">
        <w:rPr>
          <w:rFonts w:ascii="Times New Roman" w:eastAsia="Times New Roman" w:hAnsi="Times New Roman" w:cs="Times New Roman"/>
          <w:sz w:val="24"/>
          <w:szCs w:val="24"/>
        </w:rPr>
        <w:t>iki 90 min.;</w:t>
      </w:r>
    </w:p>
    <w:p w14:paraId="369D1726" w14:textId="159ED3CF" w:rsidR="00695277" w:rsidRPr="004262C0" w:rsidRDefault="00DC6549" w:rsidP="004D5B2C">
      <w:pPr>
        <w:overflowPunct w:val="0"/>
        <w:spacing w:after="0"/>
        <w:ind w:firstLine="567"/>
        <w:jc w:val="both"/>
        <w:textAlignment w:val="baseline"/>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9</w:t>
      </w:r>
      <w:r w:rsidR="00695277" w:rsidRPr="004262C0">
        <w:rPr>
          <w:rFonts w:ascii="Times New Roman" w:eastAsia="Times New Roman" w:hAnsi="Times New Roman" w:cs="Times New Roman"/>
          <w:sz w:val="24"/>
          <w:szCs w:val="24"/>
        </w:rPr>
        <w:t>.</w:t>
      </w:r>
      <w:r w:rsidR="009D4C8C" w:rsidRPr="004262C0">
        <w:rPr>
          <w:rFonts w:ascii="Times New Roman" w:eastAsia="Times New Roman" w:hAnsi="Times New Roman" w:cs="Times New Roman"/>
          <w:sz w:val="24"/>
          <w:szCs w:val="24"/>
        </w:rPr>
        <w:t>11.</w:t>
      </w:r>
      <w:r w:rsidR="00695277" w:rsidRPr="004262C0">
        <w:rPr>
          <w:rFonts w:ascii="Times New Roman" w:eastAsia="Times New Roman" w:hAnsi="Times New Roman" w:cs="Times New Roman"/>
          <w:sz w:val="24"/>
          <w:szCs w:val="24"/>
        </w:rPr>
        <w:t>6. konkrečios klasės tvarkaraštyje numato sinchroniniam ir asinchroniniam ugdy</w:t>
      </w:r>
      <w:r w:rsidR="00B25CC3" w:rsidRPr="004262C0">
        <w:rPr>
          <w:rFonts w:ascii="Times New Roman" w:eastAsia="Times New Roman" w:hAnsi="Times New Roman" w:cs="Times New Roman"/>
          <w:sz w:val="24"/>
          <w:szCs w:val="24"/>
        </w:rPr>
        <w:t xml:space="preserve">mui skiriamas pamokas; </w:t>
      </w:r>
    </w:p>
    <w:p w14:paraId="330779F2" w14:textId="4B6F7FEF" w:rsidR="00695277" w:rsidRPr="004262C0" w:rsidRDefault="00DC6549" w:rsidP="004D5B2C">
      <w:pPr>
        <w:overflowPunct w:val="0"/>
        <w:spacing w:after="0"/>
        <w:ind w:firstLine="567"/>
        <w:jc w:val="both"/>
        <w:textAlignment w:val="baseline"/>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9</w:t>
      </w:r>
      <w:r w:rsidR="00695277" w:rsidRPr="004262C0">
        <w:rPr>
          <w:rFonts w:ascii="Times New Roman" w:eastAsia="Times New Roman" w:hAnsi="Times New Roman" w:cs="Times New Roman"/>
          <w:sz w:val="24"/>
          <w:szCs w:val="24"/>
        </w:rPr>
        <w:t>.</w:t>
      </w:r>
      <w:r w:rsidR="009D4C8C" w:rsidRPr="004262C0">
        <w:rPr>
          <w:rFonts w:ascii="Times New Roman" w:eastAsia="Times New Roman" w:hAnsi="Times New Roman" w:cs="Times New Roman"/>
          <w:sz w:val="24"/>
          <w:szCs w:val="24"/>
        </w:rPr>
        <w:t>11.</w:t>
      </w:r>
      <w:r w:rsidR="00695277" w:rsidRPr="004262C0">
        <w:rPr>
          <w:rFonts w:ascii="Times New Roman" w:eastAsia="Times New Roman" w:hAnsi="Times New Roman" w:cs="Times New Roman"/>
          <w:sz w:val="24"/>
          <w:szCs w:val="24"/>
        </w:rPr>
        <w:t>7. pritaiko pamokos struktūrą sinchroniniam ir asinchroniniam ugdymui, atsižvelgdama į mokinių amžių, dalyko programos ir ugdymo programos ypatumus;</w:t>
      </w:r>
    </w:p>
    <w:p w14:paraId="219C5222" w14:textId="1556759D" w:rsidR="00695277" w:rsidRPr="004262C0" w:rsidRDefault="00DC6549" w:rsidP="004D5B2C">
      <w:pPr>
        <w:overflowPunct w:val="0"/>
        <w:spacing w:after="0"/>
        <w:ind w:firstLine="567"/>
        <w:jc w:val="both"/>
        <w:textAlignment w:val="baseline"/>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9</w:t>
      </w:r>
      <w:r w:rsidR="00695277" w:rsidRPr="004262C0">
        <w:rPr>
          <w:rFonts w:ascii="Times New Roman" w:eastAsia="Times New Roman" w:hAnsi="Times New Roman" w:cs="Times New Roman"/>
          <w:sz w:val="24"/>
          <w:szCs w:val="24"/>
        </w:rPr>
        <w:t>.</w:t>
      </w:r>
      <w:r w:rsidR="009D4C8C" w:rsidRPr="004262C0">
        <w:rPr>
          <w:rFonts w:ascii="Times New Roman" w:eastAsia="Times New Roman" w:hAnsi="Times New Roman" w:cs="Times New Roman"/>
          <w:sz w:val="24"/>
          <w:szCs w:val="24"/>
        </w:rPr>
        <w:t>11.</w:t>
      </w:r>
      <w:r w:rsidR="00695277" w:rsidRPr="004262C0">
        <w:rPr>
          <w:rFonts w:ascii="Times New Roman" w:eastAsia="Times New Roman" w:hAnsi="Times New Roman" w:cs="Times New Roman"/>
          <w:sz w:val="24"/>
          <w:szCs w:val="24"/>
        </w:rPr>
        <w:t>8. susitaria dėl mokymosi pagalbos mokiniui teikimo būdų ir savalaikiškumo, dėl už</w:t>
      </w:r>
      <w:r w:rsidR="008E43CD" w:rsidRPr="004262C0">
        <w:rPr>
          <w:rFonts w:ascii="Times New Roman" w:eastAsia="Times New Roman" w:hAnsi="Times New Roman" w:cs="Times New Roman"/>
          <w:sz w:val="24"/>
          <w:szCs w:val="24"/>
        </w:rPr>
        <w:t>duočių, skiriamų atlikti namie</w:t>
      </w:r>
      <w:r w:rsidR="00695277" w:rsidRPr="004262C0">
        <w:rPr>
          <w:rFonts w:ascii="Times New Roman" w:eastAsia="Times New Roman" w:hAnsi="Times New Roman" w:cs="Times New Roman"/>
          <w:sz w:val="24"/>
          <w:szCs w:val="24"/>
        </w:rPr>
        <w:t xml:space="preserve"> toje pačioje klasėje, apimties, pobūdžio, dėl mokymosi krūvių stebėsenos ir jų koregavimo, grįžtamosios informacijos teikimo, dėl mokinio darbotvarkės nustatymo, atsižvelgdama į mokinių amžių;</w:t>
      </w:r>
    </w:p>
    <w:p w14:paraId="12645127" w14:textId="023561CC" w:rsidR="00695277" w:rsidRPr="004262C0" w:rsidRDefault="00DC6549" w:rsidP="004D5B2C">
      <w:pPr>
        <w:overflowPunct w:val="0"/>
        <w:spacing w:after="0"/>
        <w:ind w:firstLine="567"/>
        <w:jc w:val="both"/>
        <w:textAlignment w:val="baseline"/>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9</w:t>
      </w:r>
      <w:r w:rsidR="009D4C8C" w:rsidRPr="004262C0">
        <w:rPr>
          <w:rFonts w:ascii="Times New Roman" w:eastAsia="Times New Roman" w:hAnsi="Times New Roman" w:cs="Times New Roman"/>
          <w:sz w:val="24"/>
          <w:szCs w:val="24"/>
        </w:rPr>
        <w:t>.11</w:t>
      </w:r>
      <w:r w:rsidR="00695277" w:rsidRPr="004262C0">
        <w:rPr>
          <w:rFonts w:ascii="Times New Roman" w:eastAsia="Times New Roman" w:hAnsi="Times New Roman" w:cs="Times New Roman"/>
          <w:sz w:val="24"/>
          <w:szCs w:val="24"/>
        </w:rPr>
        <w:t xml:space="preserve">.9. numato mokinių ir jų tėvų (globėjų, rūpintojų) informavimo būdus; </w:t>
      </w:r>
    </w:p>
    <w:p w14:paraId="20F2252B" w14:textId="026C4C37" w:rsidR="00695277" w:rsidRPr="004262C0" w:rsidRDefault="00DC6549" w:rsidP="004D5B2C">
      <w:pPr>
        <w:overflowPunct w:val="0"/>
        <w:spacing w:after="0"/>
        <w:ind w:firstLine="567"/>
        <w:jc w:val="both"/>
        <w:textAlignment w:val="baseline"/>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9</w:t>
      </w:r>
      <w:r w:rsidR="009D4C8C" w:rsidRPr="004262C0">
        <w:rPr>
          <w:rFonts w:ascii="Times New Roman" w:eastAsia="Times New Roman" w:hAnsi="Times New Roman" w:cs="Times New Roman"/>
          <w:sz w:val="24"/>
          <w:szCs w:val="24"/>
        </w:rPr>
        <w:t>.11</w:t>
      </w:r>
      <w:r w:rsidR="00695277" w:rsidRPr="004262C0">
        <w:rPr>
          <w:rFonts w:ascii="Times New Roman" w:eastAsia="Times New Roman" w:hAnsi="Times New Roman" w:cs="Times New Roman"/>
          <w:sz w:val="24"/>
          <w:szCs w:val="24"/>
        </w:rPr>
        <w:t>.10. paskiria asmenį(</w:t>
      </w:r>
      <w:r w:rsidR="00FE3F5F">
        <w:rPr>
          <w:rFonts w:ascii="Times New Roman" w:eastAsia="Times New Roman" w:hAnsi="Times New Roman" w:cs="Times New Roman"/>
          <w:sz w:val="24"/>
          <w:szCs w:val="24"/>
        </w:rPr>
        <w:t>-</w:t>
      </w:r>
      <w:proofErr w:type="spellStart"/>
      <w:r w:rsidR="00695277" w:rsidRPr="004262C0">
        <w:rPr>
          <w:rFonts w:ascii="Times New Roman" w:eastAsia="Times New Roman" w:hAnsi="Times New Roman" w:cs="Times New Roman"/>
          <w:sz w:val="24"/>
          <w:szCs w:val="24"/>
        </w:rPr>
        <w:t>is</w:t>
      </w:r>
      <w:proofErr w:type="spellEnd"/>
      <w:r w:rsidR="00695277" w:rsidRPr="004262C0">
        <w:rPr>
          <w:rFonts w:ascii="Times New Roman" w:eastAsia="Times New Roman" w:hAnsi="Times New Roman" w:cs="Times New Roman"/>
          <w:sz w:val="24"/>
          <w:szCs w:val="24"/>
        </w:rPr>
        <w:t>), kuris(</w:t>
      </w:r>
      <w:r w:rsidR="00FE3F5F">
        <w:rPr>
          <w:rFonts w:ascii="Times New Roman" w:eastAsia="Times New Roman" w:hAnsi="Times New Roman" w:cs="Times New Roman"/>
          <w:sz w:val="24"/>
          <w:szCs w:val="24"/>
        </w:rPr>
        <w:t>-</w:t>
      </w:r>
      <w:proofErr w:type="spellStart"/>
      <w:r w:rsidR="00695277" w:rsidRPr="004262C0">
        <w:rPr>
          <w:rFonts w:ascii="Times New Roman" w:eastAsia="Times New Roman" w:hAnsi="Times New Roman" w:cs="Times New Roman"/>
          <w:sz w:val="24"/>
          <w:szCs w:val="24"/>
        </w:rPr>
        <w:t>ie</w:t>
      </w:r>
      <w:proofErr w:type="spellEnd"/>
      <w:r w:rsidR="00695277" w:rsidRPr="004262C0">
        <w:rPr>
          <w:rFonts w:ascii="Times New Roman" w:eastAsia="Times New Roman" w:hAnsi="Times New Roman" w:cs="Times New Roman"/>
          <w:sz w:val="24"/>
          <w:szCs w:val="24"/>
        </w:rPr>
        <w:t>) teiks bendrąją informaciją apie ugdymo proceso organizavimo tvarką, švietimo pagalbos teikimą, komunikuos kitais aktualiais švietimo bendruomenei klausimais tol, kol neišnyksta ypatingos aplinkybės ar aplinkybės, dėl</w:t>
      </w:r>
      <w:r w:rsidR="00787A50" w:rsidRPr="004262C0">
        <w:rPr>
          <w:rFonts w:ascii="Times New Roman" w:eastAsia="Times New Roman" w:hAnsi="Times New Roman" w:cs="Times New Roman"/>
          <w:sz w:val="24"/>
          <w:szCs w:val="24"/>
        </w:rPr>
        <w:t xml:space="preserve"> kurių ugdymo procesas progimnazijoje</w:t>
      </w:r>
      <w:r w:rsidR="00695277" w:rsidRPr="004262C0">
        <w:rPr>
          <w:rFonts w:ascii="Times New Roman" w:eastAsia="Times New Roman" w:hAnsi="Times New Roman" w:cs="Times New Roman"/>
          <w:sz w:val="24"/>
          <w:szCs w:val="24"/>
        </w:rPr>
        <w:t xml:space="preserve"> negalėjo būti organizuojamas kasdieniu būdu. Informacija apie tai skelbia</w:t>
      </w:r>
      <w:r w:rsidR="00974A02" w:rsidRPr="004262C0">
        <w:rPr>
          <w:rFonts w:ascii="Times New Roman" w:eastAsia="Times New Roman" w:hAnsi="Times New Roman" w:cs="Times New Roman"/>
          <w:sz w:val="24"/>
          <w:szCs w:val="24"/>
        </w:rPr>
        <w:t xml:space="preserve">ma </w:t>
      </w:r>
      <w:r w:rsidR="00974A02" w:rsidRPr="004262C0">
        <w:rPr>
          <w:rFonts w:ascii="Times New Roman" w:eastAsia="Times New Roman" w:hAnsi="Times New Roman" w:cs="Times New Roman"/>
          <w:sz w:val="24"/>
          <w:szCs w:val="24"/>
          <w:lang w:eastAsia="lt-LT"/>
        </w:rPr>
        <w:t>progimnazijos</w:t>
      </w:r>
      <w:r w:rsidR="006D1FC5" w:rsidRPr="004262C0">
        <w:rPr>
          <w:rFonts w:ascii="Times New Roman" w:eastAsia="Times New Roman" w:hAnsi="Times New Roman" w:cs="Times New Roman"/>
          <w:sz w:val="24"/>
          <w:szCs w:val="24"/>
          <w:lang w:eastAsia="lt-LT"/>
        </w:rPr>
        <w:t xml:space="preserve"> </w:t>
      </w:r>
      <w:r w:rsidR="00695277" w:rsidRPr="004262C0">
        <w:rPr>
          <w:rFonts w:ascii="Times New Roman" w:eastAsia="Times New Roman" w:hAnsi="Times New Roman" w:cs="Times New Roman"/>
          <w:sz w:val="24"/>
          <w:szCs w:val="24"/>
        </w:rPr>
        <w:t>tinklalapyje</w:t>
      </w:r>
      <w:r w:rsidR="006D1FC5" w:rsidRPr="004262C0">
        <w:rPr>
          <w:rFonts w:ascii="Times New Roman" w:eastAsia="Times New Roman" w:hAnsi="Times New Roman" w:cs="Times New Roman"/>
          <w:sz w:val="24"/>
          <w:szCs w:val="24"/>
        </w:rPr>
        <w:t xml:space="preserve"> </w:t>
      </w:r>
      <w:hyperlink r:id="rId11" w:history="1">
        <w:r w:rsidR="006D1FC5" w:rsidRPr="004262C0">
          <w:rPr>
            <w:rStyle w:val="Hipersaitas"/>
            <w:rFonts w:ascii="Times New Roman" w:eastAsia="Times New Roman" w:hAnsi="Times New Roman" w:cs="Times New Roman"/>
            <w:color w:val="auto"/>
            <w:sz w:val="24"/>
            <w:szCs w:val="24"/>
          </w:rPr>
          <w:t>http://www.viktoropetkaus.lt</w:t>
        </w:r>
      </w:hyperlink>
      <w:r w:rsidR="00695277" w:rsidRPr="004262C0">
        <w:rPr>
          <w:rFonts w:ascii="Times New Roman" w:eastAsia="Times New Roman" w:hAnsi="Times New Roman" w:cs="Times New Roman"/>
          <w:sz w:val="24"/>
          <w:szCs w:val="24"/>
        </w:rPr>
        <w:t xml:space="preserve">; </w:t>
      </w:r>
    </w:p>
    <w:p w14:paraId="088B3C65" w14:textId="66BD7F32" w:rsidR="00695277" w:rsidRPr="004262C0" w:rsidRDefault="00DC6549" w:rsidP="004D5B2C">
      <w:pPr>
        <w:shd w:val="clear" w:color="auto" w:fill="FFFFFF"/>
        <w:overflowPunct w:val="0"/>
        <w:spacing w:after="0"/>
        <w:ind w:firstLine="567"/>
        <w:jc w:val="both"/>
        <w:textAlignment w:val="baseline"/>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9</w:t>
      </w:r>
      <w:r w:rsidR="009D4C8C" w:rsidRPr="004262C0">
        <w:rPr>
          <w:rFonts w:ascii="Times New Roman" w:eastAsia="Times New Roman" w:hAnsi="Times New Roman" w:cs="Times New Roman"/>
          <w:sz w:val="24"/>
          <w:szCs w:val="24"/>
        </w:rPr>
        <w:t>.11</w:t>
      </w:r>
      <w:r w:rsidR="00695277" w:rsidRPr="004262C0">
        <w:rPr>
          <w:rFonts w:ascii="Times New Roman" w:eastAsia="Times New Roman" w:hAnsi="Times New Roman" w:cs="Times New Roman"/>
          <w:sz w:val="24"/>
          <w:szCs w:val="24"/>
        </w:rPr>
        <w:t>.11. numato planą, kaip pasibaigus ypatingoms aplinkybėms sklandžiai grįžti prie įprasto ugdymo proceso organizavimo;</w:t>
      </w:r>
    </w:p>
    <w:p w14:paraId="609897FA" w14:textId="561B9E9B" w:rsidR="00695277" w:rsidRPr="004262C0" w:rsidRDefault="00DC6549" w:rsidP="004D5B2C">
      <w:pPr>
        <w:shd w:val="clear" w:color="auto" w:fill="FFFFFF"/>
        <w:overflowPunct w:val="0"/>
        <w:spacing w:after="0"/>
        <w:ind w:firstLine="567"/>
        <w:jc w:val="both"/>
        <w:textAlignment w:val="baseline"/>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9</w:t>
      </w:r>
      <w:r w:rsidR="009D4C8C" w:rsidRPr="004262C0">
        <w:rPr>
          <w:rFonts w:ascii="Times New Roman" w:eastAsia="Times New Roman" w:hAnsi="Times New Roman" w:cs="Times New Roman"/>
          <w:sz w:val="24"/>
          <w:szCs w:val="24"/>
        </w:rPr>
        <w:t>.11</w:t>
      </w:r>
      <w:r w:rsidR="00695277" w:rsidRPr="004262C0">
        <w:rPr>
          <w:rFonts w:ascii="Times New Roman" w:eastAsia="Times New Roman" w:hAnsi="Times New Roman" w:cs="Times New Roman"/>
          <w:sz w:val="24"/>
          <w:szCs w:val="24"/>
        </w:rPr>
        <w:t>.12. numato, k</w:t>
      </w:r>
      <w:r w:rsidR="004D0B32" w:rsidRPr="004262C0">
        <w:rPr>
          <w:rFonts w:ascii="Times New Roman" w:eastAsia="Times New Roman" w:hAnsi="Times New Roman" w:cs="Times New Roman"/>
          <w:sz w:val="24"/>
          <w:szCs w:val="24"/>
        </w:rPr>
        <w:t xml:space="preserve">aip prireikus dalį </w:t>
      </w:r>
      <w:r w:rsidR="00695277" w:rsidRPr="004262C0">
        <w:rPr>
          <w:rFonts w:ascii="Times New Roman" w:eastAsia="Times New Roman" w:hAnsi="Times New Roman" w:cs="Times New Roman"/>
          <w:sz w:val="24"/>
          <w:szCs w:val="24"/>
        </w:rPr>
        <w:t xml:space="preserve">ugdymo proceso organizuoti nuotoliniu mokymo būdu ir dalį grupinio mokymosi forma kasdieniu mokymo proceso organizavimo būdu. </w:t>
      </w:r>
    </w:p>
    <w:p w14:paraId="4484CF0C" w14:textId="77777777" w:rsidR="00F052B6" w:rsidRDefault="00F052B6" w:rsidP="001266FB">
      <w:pPr>
        <w:spacing w:after="0"/>
        <w:rPr>
          <w:rFonts w:ascii="Times New Roman" w:eastAsia="Times New Roman" w:hAnsi="Times New Roman" w:cs="Times New Roman"/>
          <w:b/>
          <w:sz w:val="24"/>
          <w:szCs w:val="24"/>
          <w:lang w:eastAsia="lt-LT"/>
        </w:rPr>
      </w:pPr>
    </w:p>
    <w:p w14:paraId="7E2737CA" w14:textId="7C181FB1" w:rsidR="00B70912" w:rsidRPr="00B70912" w:rsidRDefault="00B70912" w:rsidP="00B70912">
      <w:pPr>
        <w:spacing w:after="0"/>
        <w:jc w:val="center"/>
        <w:rPr>
          <w:rFonts w:ascii="Times New Roman" w:eastAsia="Times New Roman" w:hAnsi="Times New Roman" w:cs="Times New Roman"/>
          <w:b/>
          <w:sz w:val="24"/>
          <w:szCs w:val="24"/>
          <w:lang w:eastAsia="lt-LT"/>
        </w:rPr>
      </w:pPr>
      <w:r w:rsidRPr="00B70912">
        <w:rPr>
          <w:rFonts w:ascii="Times New Roman" w:eastAsia="Times New Roman" w:hAnsi="Times New Roman" w:cs="Times New Roman"/>
          <w:b/>
          <w:sz w:val="24"/>
          <w:szCs w:val="24"/>
          <w:lang w:eastAsia="lt-LT"/>
        </w:rPr>
        <w:t>ANTRASIS SKIRSNIS</w:t>
      </w:r>
    </w:p>
    <w:p w14:paraId="419439FE" w14:textId="77777777" w:rsidR="00B70912" w:rsidRPr="00B70912" w:rsidRDefault="00B70912" w:rsidP="00B70912">
      <w:pPr>
        <w:spacing w:after="0"/>
        <w:jc w:val="center"/>
        <w:rPr>
          <w:rFonts w:ascii="Times New Roman" w:eastAsia="Times New Roman" w:hAnsi="Times New Roman" w:cs="Times New Roman"/>
          <w:b/>
          <w:sz w:val="24"/>
          <w:szCs w:val="24"/>
          <w:lang w:eastAsia="lt-LT"/>
        </w:rPr>
      </w:pPr>
      <w:r w:rsidRPr="00B70912">
        <w:rPr>
          <w:rFonts w:ascii="Times New Roman" w:eastAsia="Times New Roman" w:hAnsi="Times New Roman" w:cs="Times New Roman"/>
          <w:b/>
          <w:sz w:val="24"/>
          <w:szCs w:val="24"/>
          <w:lang w:eastAsia="lt-LT"/>
        </w:rPr>
        <w:t>PROGIMNAZIJOS UGDYMO PLANAS. RENGIMAS IR ĮGYVENDINIMAS</w:t>
      </w:r>
    </w:p>
    <w:p w14:paraId="6E07C85F" w14:textId="69C7F3F8" w:rsidR="008E43CD" w:rsidRPr="007347D7" w:rsidRDefault="008E43CD" w:rsidP="00B70912">
      <w:pPr>
        <w:spacing w:after="0" w:line="240" w:lineRule="auto"/>
        <w:rPr>
          <w:rFonts w:ascii="Times New Roman" w:eastAsia="Times New Roman" w:hAnsi="Times New Roman" w:cs="Times New Roman"/>
          <w:b/>
          <w:sz w:val="28"/>
          <w:szCs w:val="28"/>
        </w:rPr>
      </w:pPr>
    </w:p>
    <w:p w14:paraId="2EC6DB73" w14:textId="4C23ADFD" w:rsidR="00BD540C" w:rsidRPr="007347D7" w:rsidRDefault="00DC6549" w:rsidP="004D5B2C">
      <w:pPr>
        <w:spacing w:after="0"/>
        <w:ind w:firstLine="567"/>
        <w:jc w:val="both"/>
        <w:rPr>
          <w:rFonts w:ascii="Times New Roman" w:eastAsia="Times New Roman" w:hAnsi="Times New Roman" w:cs="Times New Roman"/>
          <w:sz w:val="24"/>
          <w:szCs w:val="24"/>
        </w:rPr>
      </w:pPr>
      <w:r w:rsidRPr="007347D7">
        <w:rPr>
          <w:rFonts w:ascii="Times New Roman" w:eastAsia="Times New Roman" w:hAnsi="Times New Roman" w:cs="Times New Roman"/>
          <w:sz w:val="24"/>
          <w:szCs w:val="24"/>
        </w:rPr>
        <w:t>10</w:t>
      </w:r>
      <w:r w:rsidR="007567EA" w:rsidRPr="007347D7">
        <w:rPr>
          <w:rFonts w:ascii="Times New Roman" w:eastAsia="Times New Roman" w:hAnsi="Times New Roman" w:cs="Times New Roman"/>
          <w:sz w:val="24"/>
          <w:szCs w:val="24"/>
        </w:rPr>
        <w:t>. 202</w:t>
      </w:r>
      <w:r w:rsidR="2F24CA06" w:rsidRPr="007347D7">
        <w:rPr>
          <w:rFonts w:ascii="Times New Roman" w:eastAsia="Times New Roman" w:hAnsi="Times New Roman" w:cs="Times New Roman"/>
          <w:sz w:val="24"/>
          <w:szCs w:val="24"/>
        </w:rPr>
        <w:t>4</w:t>
      </w:r>
      <w:r w:rsidR="00690AE2" w:rsidRPr="007347D7">
        <w:rPr>
          <w:rFonts w:ascii="Times New Roman" w:eastAsia="Times New Roman" w:hAnsi="Times New Roman" w:cs="Times New Roman"/>
          <w:sz w:val="24"/>
          <w:szCs w:val="24"/>
        </w:rPr>
        <w:t>–</w:t>
      </w:r>
      <w:r w:rsidR="007567EA" w:rsidRPr="007347D7">
        <w:rPr>
          <w:rFonts w:ascii="Times New Roman" w:eastAsia="Times New Roman" w:hAnsi="Times New Roman" w:cs="Times New Roman"/>
          <w:sz w:val="24"/>
          <w:szCs w:val="24"/>
        </w:rPr>
        <w:t>202</w:t>
      </w:r>
      <w:r w:rsidR="0F95468E" w:rsidRPr="007347D7">
        <w:rPr>
          <w:rFonts w:ascii="Times New Roman" w:eastAsia="Times New Roman" w:hAnsi="Times New Roman" w:cs="Times New Roman"/>
          <w:sz w:val="24"/>
          <w:szCs w:val="24"/>
        </w:rPr>
        <w:t>5</w:t>
      </w:r>
      <w:r w:rsidR="00BD540C" w:rsidRPr="007347D7">
        <w:rPr>
          <w:rFonts w:ascii="Times New Roman" w:eastAsia="Times New Roman" w:hAnsi="Times New Roman" w:cs="Times New Roman"/>
          <w:sz w:val="24"/>
          <w:szCs w:val="24"/>
        </w:rPr>
        <w:t xml:space="preserve"> mokslo metų ugdymo planas </w:t>
      </w:r>
      <w:r w:rsidR="00E614A9" w:rsidRPr="007347D7">
        <w:rPr>
          <w:rFonts w:ascii="Times New Roman" w:eastAsia="Times New Roman" w:hAnsi="Times New Roman" w:cs="Times New Roman"/>
          <w:sz w:val="24"/>
          <w:szCs w:val="24"/>
        </w:rPr>
        <w:t>yra</w:t>
      </w:r>
      <w:r w:rsidR="00BD540C" w:rsidRPr="007347D7">
        <w:rPr>
          <w:rFonts w:ascii="Times New Roman" w:eastAsia="Times New Roman" w:hAnsi="Times New Roman" w:cs="Times New Roman"/>
          <w:sz w:val="24"/>
          <w:szCs w:val="24"/>
        </w:rPr>
        <w:t xml:space="preserve"> suderinamas su </w:t>
      </w:r>
      <w:r w:rsidR="00D61927" w:rsidRPr="007347D7">
        <w:rPr>
          <w:rFonts w:ascii="Times New Roman" w:hAnsi="Times New Roman" w:cs="Times New Roman"/>
          <w:sz w:val="24"/>
          <w:szCs w:val="24"/>
          <w:shd w:val="clear" w:color="auto" w:fill="FFFFFF"/>
        </w:rPr>
        <w:t>Raseinių rajono savivaldybės vykdomąja institucija.</w:t>
      </w:r>
    </w:p>
    <w:p w14:paraId="1DDD848D" w14:textId="3C7DA18A" w:rsidR="00BD540C" w:rsidRPr="004262C0" w:rsidRDefault="00E614A9" w:rsidP="004D5B2C">
      <w:pPr>
        <w:tabs>
          <w:tab w:val="left" w:pos="720"/>
        </w:tabs>
        <w:spacing w:after="0"/>
        <w:ind w:firstLine="567"/>
        <w:jc w:val="both"/>
        <w:rPr>
          <w:rFonts w:ascii="Times New Roman" w:eastAsia="Times New Roman" w:hAnsi="Times New Roman" w:cs="Times New Roman"/>
          <w:sz w:val="24"/>
          <w:szCs w:val="24"/>
        </w:rPr>
      </w:pPr>
      <w:r w:rsidRPr="4BF502CB">
        <w:rPr>
          <w:rFonts w:ascii="Times New Roman" w:eastAsia="Times New Roman" w:hAnsi="Times New Roman" w:cs="Times New Roman"/>
          <w:sz w:val="24"/>
          <w:szCs w:val="24"/>
        </w:rPr>
        <w:t>1</w:t>
      </w:r>
      <w:r w:rsidR="00DC6549" w:rsidRPr="4BF502CB">
        <w:rPr>
          <w:rFonts w:ascii="Times New Roman" w:eastAsia="Times New Roman" w:hAnsi="Times New Roman" w:cs="Times New Roman"/>
          <w:sz w:val="24"/>
          <w:szCs w:val="24"/>
        </w:rPr>
        <w:t>1</w:t>
      </w:r>
      <w:r w:rsidR="00BD540C" w:rsidRPr="4BF502CB">
        <w:rPr>
          <w:rFonts w:ascii="Times New Roman" w:eastAsia="Times New Roman" w:hAnsi="Times New Roman" w:cs="Times New Roman"/>
          <w:sz w:val="24"/>
          <w:szCs w:val="24"/>
        </w:rPr>
        <w:t xml:space="preserve">. </w:t>
      </w:r>
      <w:r w:rsidR="00DE1B4E" w:rsidRPr="4BF502CB">
        <w:rPr>
          <w:rFonts w:ascii="Times New Roman" w:eastAsia="Times New Roman" w:hAnsi="Times New Roman" w:cs="Times New Roman"/>
          <w:sz w:val="24"/>
          <w:szCs w:val="24"/>
        </w:rPr>
        <w:t xml:space="preserve"> </w:t>
      </w:r>
      <w:r w:rsidR="0082794B" w:rsidRPr="4BF502CB">
        <w:rPr>
          <w:rFonts w:ascii="Times New Roman" w:eastAsia="Times New Roman" w:hAnsi="Times New Roman" w:cs="Times New Roman"/>
          <w:sz w:val="24"/>
          <w:szCs w:val="24"/>
        </w:rPr>
        <w:t>Progimnazijos</w:t>
      </w:r>
      <w:r w:rsidR="00BD540C" w:rsidRPr="4BF502CB">
        <w:rPr>
          <w:rFonts w:ascii="Times New Roman" w:eastAsia="Times New Roman" w:hAnsi="Times New Roman" w:cs="Times New Roman"/>
          <w:sz w:val="24"/>
          <w:szCs w:val="24"/>
        </w:rPr>
        <w:t xml:space="preserve"> ugdymo planą tvirti</w:t>
      </w:r>
      <w:r w:rsidR="0082794B" w:rsidRPr="4BF502CB">
        <w:rPr>
          <w:rFonts w:ascii="Times New Roman" w:eastAsia="Times New Roman" w:hAnsi="Times New Roman" w:cs="Times New Roman"/>
          <w:sz w:val="24"/>
          <w:szCs w:val="24"/>
        </w:rPr>
        <w:t xml:space="preserve">na </w:t>
      </w:r>
      <w:r w:rsidR="007567EA" w:rsidRPr="4BF502CB">
        <w:rPr>
          <w:rFonts w:ascii="Times New Roman" w:eastAsia="Times New Roman" w:hAnsi="Times New Roman" w:cs="Times New Roman"/>
          <w:sz w:val="24"/>
          <w:szCs w:val="24"/>
        </w:rPr>
        <w:t>direktorius iki 202</w:t>
      </w:r>
      <w:r w:rsidR="7D9614F1" w:rsidRPr="4BF502CB">
        <w:rPr>
          <w:rFonts w:ascii="Times New Roman" w:eastAsia="Times New Roman" w:hAnsi="Times New Roman" w:cs="Times New Roman"/>
          <w:sz w:val="24"/>
          <w:szCs w:val="24"/>
        </w:rPr>
        <w:t>4</w:t>
      </w:r>
      <w:r w:rsidR="00BD540C" w:rsidRPr="4BF502CB">
        <w:rPr>
          <w:rFonts w:ascii="Times New Roman" w:eastAsia="Times New Roman" w:hAnsi="Times New Roman" w:cs="Times New Roman"/>
          <w:sz w:val="24"/>
          <w:szCs w:val="24"/>
        </w:rPr>
        <w:t xml:space="preserve"> m. rugpjūčio 31 d.</w:t>
      </w:r>
    </w:p>
    <w:p w14:paraId="42B58366" w14:textId="63C6774F" w:rsidR="00DF7A6D" w:rsidRPr="004262C0" w:rsidRDefault="008E43CD" w:rsidP="004D5B2C">
      <w:pPr>
        <w:spacing w:after="0"/>
        <w:ind w:firstLine="567"/>
        <w:jc w:val="both"/>
        <w:rPr>
          <w:rFonts w:ascii="Times New Roman" w:hAnsi="Times New Roman" w:cs="Times New Roman"/>
          <w:sz w:val="24"/>
          <w:szCs w:val="24"/>
        </w:rPr>
      </w:pPr>
      <w:r w:rsidRPr="004262C0">
        <w:rPr>
          <w:rFonts w:ascii="Times New Roman" w:hAnsi="Times New Roman" w:cs="Times New Roman"/>
          <w:sz w:val="24"/>
          <w:szCs w:val="24"/>
        </w:rPr>
        <w:t>1</w:t>
      </w:r>
      <w:r w:rsidR="00DC6549" w:rsidRPr="004262C0">
        <w:rPr>
          <w:rFonts w:ascii="Times New Roman" w:hAnsi="Times New Roman" w:cs="Times New Roman"/>
          <w:sz w:val="24"/>
          <w:szCs w:val="24"/>
        </w:rPr>
        <w:t>2</w:t>
      </w:r>
      <w:r w:rsidRPr="004262C0">
        <w:rPr>
          <w:rFonts w:ascii="Times New Roman" w:hAnsi="Times New Roman" w:cs="Times New Roman"/>
          <w:sz w:val="24"/>
          <w:szCs w:val="24"/>
        </w:rPr>
        <w:t xml:space="preserve">. </w:t>
      </w:r>
      <w:r w:rsidR="0082794B" w:rsidRPr="004262C0">
        <w:rPr>
          <w:rFonts w:ascii="Times New Roman" w:eastAsia="Times New Roman" w:hAnsi="Times New Roman" w:cs="Times New Roman"/>
          <w:sz w:val="24"/>
          <w:szCs w:val="24"/>
        </w:rPr>
        <w:t>Progimnazijos</w:t>
      </w:r>
      <w:r w:rsidR="0082794B" w:rsidRPr="004262C0">
        <w:rPr>
          <w:rFonts w:ascii="Times New Roman" w:hAnsi="Times New Roman" w:cs="Times New Roman"/>
          <w:sz w:val="24"/>
          <w:szCs w:val="24"/>
        </w:rPr>
        <w:t xml:space="preserve"> </w:t>
      </w:r>
      <w:r w:rsidR="00DF7A6D" w:rsidRPr="004262C0">
        <w:rPr>
          <w:rFonts w:ascii="Times New Roman" w:hAnsi="Times New Roman" w:cs="Times New Roman"/>
          <w:sz w:val="24"/>
          <w:szCs w:val="24"/>
        </w:rPr>
        <w:t>ugdymo pl</w:t>
      </w:r>
      <w:r w:rsidR="0082794B" w:rsidRPr="004262C0">
        <w:rPr>
          <w:rFonts w:ascii="Times New Roman" w:hAnsi="Times New Roman" w:cs="Times New Roman"/>
          <w:sz w:val="24"/>
          <w:szCs w:val="24"/>
        </w:rPr>
        <w:t xml:space="preserve">aną, kuriame aprašomas </w:t>
      </w:r>
      <w:r w:rsidR="0082794B" w:rsidRPr="004262C0">
        <w:rPr>
          <w:rFonts w:ascii="Times New Roman" w:eastAsia="Times New Roman" w:hAnsi="Times New Roman" w:cs="Times New Roman"/>
          <w:sz w:val="24"/>
          <w:szCs w:val="24"/>
        </w:rPr>
        <w:t>progimnazijoje</w:t>
      </w:r>
      <w:r w:rsidR="00DF7A6D" w:rsidRPr="004262C0">
        <w:rPr>
          <w:rFonts w:ascii="Times New Roman" w:hAnsi="Times New Roman" w:cs="Times New Roman"/>
          <w:sz w:val="24"/>
          <w:szCs w:val="24"/>
        </w:rPr>
        <w:t xml:space="preserve"> vykdomų programų per vienerius mokslo metus įgyve</w:t>
      </w:r>
      <w:r w:rsidR="0082794B" w:rsidRPr="004262C0">
        <w:rPr>
          <w:rFonts w:ascii="Times New Roman" w:hAnsi="Times New Roman" w:cs="Times New Roman"/>
          <w:sz w:val="24"/>
          <w:szCs w:val="24"/>
        </w:rPr>
        <w:t xml:space="preserve">ndinimas, rengia </w:t>
      </w:r>
      <w:r w:rsidRPr="004262C0">
        <w:rPr>
          <w:rFonts w:ascii="Times New Roman" w:hAnsi="Times New Roman" w:cs="Times New Roman"/>
          <w:sz w:val="24"/>
          <w:szCs w:val="24"/>
        </w:rPr>
        <w:t>direktoriaus</w:t>
      </w:r>
      <w:r w:rsidR="00DF7A6D" w:rsidRPr="004262C0">
        <w:rPr>
          <w:rFonts w:ascii="Times New Roman" w:hAnsi="Times New Roman" w:cs="Times New Roman"/>
          <w:sz w:val="24"/>
          <w:szCs w:val="24"/>
        </w:rPr>
        <w:t xml:space="preserve"> įsakymu sudaryta darbo grupė. </w:t>
      </w:r>
    </w:p>
    <w:p w14:paraId="02C9BF73" w14:textId="68177ADE" w:rsidR="00DC6549" w:rsidRPr="004262C0" w:rsidRDefault="00DF7A6D" w:rsidP="004D5B2C">
      <w:pPr>
        <w:spacing w:after="0"/>
        <w:ind w:firstLine="567"/>
        <w:jc w:val="both"/>
        <w:rPr>
          <w:rFonts w:ascii="Times New Roman" w:hAnsi="Times New Roman" w:cs="Times New Roman"/>
          <w:sz w:val="24"/>
          <w:szCs w:val="24"/>
        </w:rPr>
      </w:pPr>
      <w:r w:rsidRPr="004262C0">
        <w:rPr>
          <w:rFonts w:ascii="Times New Roman" w:hAnsi="Times New Roman" w:cs="Times New Roman"/>
          <w:sz w:val="24"/>
          <w:szCs w:val="24"/>
        </w:rPr>
        <w:t>1</w:t>
      </w:r>
      <w:r w:rsidR="00DC6549" w:rsidRPr="004262C0">
        <w:rPr>
          <w:rFonts w:ascii="Times New Roman" w:hAnsi="Times New Roman" w:cs="Times New Roman"/>
          <w:sz w:val="24"/>
          <w:szCs w:val="24"/>
        </w:rPr>
        <w:t>3</w:t>
      </w:r>
      <w:r w:rsidR="0082794B" w:rsidRPr="004262C0">
        <w:rPr>
          <w:rFonts w:ascii="Times New Roman" w:hAnsi="Times New Roman" w:cs="Times New Roman"/>
          <w:sz w:val="24"/>
          <w:szCs w:val="24"/>
        </w:rPr>
        <w:t xml:space="preserve">. </w:t>
      </w:r>
      <w:r w:rsidR="0082794B" w:rsidRPr="004262C0">
        <w:rPr>
          <w:rFonts w:ascii="Times New Roman" w:eastAsia="Times New Roman" w:hAnsi="Times New Roman" w:cs="Times New Roman"/>
          <w:sz w:val="24"/>
          <w:szCs w:val="24"/>
        </w:rPr>
        <w:t>Progimnazijos</w:t>
      </w:r>
      <w:r w:rsidRPr="004262C0">
        <w:rPr>
          <w:rFonts w:ascii="Times New Roman" w:hAnsi="Times New Roman" w:cs="Times New Roman"/>
          <w:sz w:val="24"/>
          <w:szCs w:val="24"/>
        </w:rPr>
        <w:t xml:space="preserve"> ugdymo</w:t>
      </w:r>
      <w:r w:rsidR="0082794B" w:rsidRPr="004262C0">
        <w:rPr>
          <w:rFonts w:ascii="Times New Roman" w:hAnsi="Times New Roman" w:cs="Times New Roman"/>
          <w:sz w:val="24"/>
          <w:szCs w:val="24"/>
        </w:rPr>
        <w:t xml:space="preserve"> plane, atsižvelgiant į </w:t>
      </w:r>
      <w:r w:rsidR="0082794B" w:rsidRPr="004262C0">
        <w:rPr>
          <w:rFonts w:ascii="Times New Roman" w:eastAsia="Times New Roman" w:hAnsi="Times New Roman" w:cs="Times New Roman"/>
          <w:sz w:val="24"/>
          <w:szCs w:val="24"/>
        </w:rPr>
        <w:t>progimnazijos</w:t>
      </w:r>
      <w:r w:rsidRPr="004262C0">
        <w:rPr>
          <w:rFonts w:ascii="Times New Roman" w:hAnsi="Times New Roman" w:cs="Times New Roman"/>
          <w:sz w:val="24"/>
          <w:szCs w:val="24"/>
        </w:rPr>
        <w:t xml:space="preserve"> kontekstą, numatoma:</w:t>
      </w:r>
    </w:p>
    <w:p w14:paraId="42B6A075" w14:textId="459BBB40" w:rsidR="00DF7A6D" w:rsidRPr="004262C0" w:rsidRDefault="00DF7A6D" w:rsidP="004D5B2C">
      <w:pPr>
        <w:spacing w:after="0"/>
        <w:ind w:firstLine="567"/>
        <w:jc w:val="both"/>
        <w:rPr>
          <w:rFonts w:ascii="Times New Roman" w:hAnsi="Times New Roman" w:cs="Times New Roman"/>
          <w:sz w:val="24"/>
          <w:szCs w:val="24"/>
        </w:rPr>
      </w:pPr>
      <w:r w:rsidRPr="004262C0">
        <w:rPr>
          <w:rFonts w:ascii="Times New Roman" w:hAnsi="Times New Roman" w:cs="Times New Roman"/>
          <w:sz w:val="24"/>
          <w:szCs w:val="24"/>
        </w:rPr>
        <w:t>1</w:t>
      </w:r>
      <w:r w:rsidR="00DC6549" w:rsidRPr="004262C0">
        <w:rPr>
          <w:rFonts w:ascii="Times New Roman" w:hAnsi="Times New Roman" w:cs="Times New Roman"/>
          <w:sz w:val="24"/>
          <w:szCs w:val="24"/>
        </w:rPr>
        <w:t>3</w:t>
      </w:r>
      <w:r w:rsidRPr="004262C0">
        <w:rPr>
          <w:rFonts w:ascii="Times New Roman" w:hAnsi="Times New Roman" w:cs="Times New Roman"/>
          <w:sz w:val="24"/>
          <w:szCs w:val="24"/>
        </w:rPr>
        <w:t>.1. konkrečios klasės mokomieji dalykai ir jiems skiriamas pamokų skaičius;</w:t>
      </w:r>
    </w:p>
    <w:p w14:paraId="733670E2" w14:textId="0FB47DCD" w:rsidR="00DF7A6D" w:rsidRPr="004262C0" w:rsidRDefault="00DF7A6D" w:rsidP="004D5B2C">
      <w:pPr>
        <w:spacing w:after="0"/>
        <w:ind w:firstLine="567"/>
        <w:jc w:val="both"/>
        <w:rPr>
          <w:rFonts w:ascii="Times New Roman" w:hAnsi="Times New Roman" w:cs="Times New Roman"/>
          <w:sz w:val="24"/>
          <w:szCs w:val="24"/>
        </w:rPr>
      </w:pPr>
      <w:r w:rsidRPr="004262C0">
        <w:rPr>
          <w:rFonts w:ascii="Times New Roman" w:hAnsi="Times New Roman" w:cs="Times New Roman"/>
          <w:sz w:val="24"/>
          <w:szCs w:val="24"/>
        </w:rPr>
        <w:t>1</w:t>
      </w:r>
      <w:r w:rsidR="00DC6549" w:rsidRPr="004262C0">
        <w:rPr>
          <w:rFonts w:ascii="Times New Roman" w:hAnsi="Times New Roman" w:cs="Times New Roman"/>
          <w:sz w:val="24"/>
          <w:szCs w:val="24"/>
        </w:rPr>
        <w:t>3</w:t>
      </w:r>
      <w:r w:rsidRPr="004262C0">
        <w:rPr>
          <w:rFonts w:ascii="Times New Roman" w:hAnsi="Times New Roman" w:cs="Times New Roman"/>
          <w:sz w:val="24"/>
          <w:szCs w:val="24"/>
        </w:rPr>
        <w:t>.2. ugdymo proceso organizavimo forma(</w:t>
      </w:r>
      <w:r w:rsidR="00421B98">
        <w:rPr>
          <w:rFonts w:ascii="Times New Roman" w:hAnsi="Times New Roman" w:cs="Times New Roman"/>
          <w:sz w:val="24"/>
          <w:szCs w:val="24"/>
        </w:rPr>
        <w:t>-</w:t>
      </w:r>
      <w:proofErr w:type="spellStart"/>
      <w:r w:rsidRPr="004262C0">
        <w:rPr>
          <w:rFonts w:ascii="Times New Roman" w:hAnsi="Times New Roman" w:cs="Times New Roman"/>
          <w:sz w:val="24"/>
          <w:szCs w:val="24"/>
        </w:rPr>
        <w:t>os</w:t>
      </w:r>
      <w:proofErr w:type="spellEnd"/>
      <w:r w:rsidRPr="004262C0">
        <w:rPr>
          <w:rFonts w:ascii="Times New Roman" w:hAnsi="Times New Roman" w:cs="Times New Roman"/>
          <w:sz w:val="24"/>
          <w:szCs w:val="24"/>
        </w:rPr>
        <w:t>);</w:t>
      </w:r>
    </w:p>
    <w:p w14:paraId="0A9579C7" w14:textId="1358E5F2" w:rsidR="00DF7A6D" w:rsidRPr="004262C0" w:rsidRDefault="00DF7A6D" w:rsidP="004D5B2C">
      <w:pPr>
        <w:spacing w:after="0"/>
        <w:ind w:firstLine="567"/>
        <w:jc w:val="both"/>
        <w:rPr>
          <w:rFonts w:ascii="Times New Roman" w:hAnsi="Times New Roman" w:cs="Times New Roman"/>
          <w:sz w:val="24"/>
          <w:szCs w:val="24"/>
        </w:rPr>
      </w:pPr>
      <w:r w:rsidRPr="004262C0">
        <w:rPr>
          <w:rFonts w:ascii="Times New Roman" w:hAnsi="Times New Roman" w:cs="Times New Roman"/>
          <w:sz w:val="24"/>
          <w:szCs w:val="24"/>
        </w:rPr>
        <w:t>1</w:t>
      </w:r>
      <w:r w:rsidR="00DC6549" w:rsidRPr="004262C0">
        <w:rPr>
          <w:rFonts w:ascii="Times New Roman" w:hAnsi="Times New Roman" w:cs="Times New Roman"/>
          <w:sz w:val="24"/>
          <w:szCs w:val="24"/>
        </w:rPr>
        <w:t>3</w:t>
      </w:r>
      <w:r w:rsidRPr="004262C0">
        <w:rPr>
          <w:rFonts w:ascii="Times New Roman" w:hAnsi="Times New Roman" w:cs="Times New Roman"/>
          <w:sz w:val="24"/>
          <w:szCs w:val="24"/>
        </w:rPr>
        <w:t>.3. švietimo pagalbos teikimas;</w:t>
      </w:r>
    </w:p>
    <w:p w14:paraId="236D7B85" w14:textId="6EED84AB" w:rsidR="00DF7A6D" w:rsidRPr="004262C0" w:rsidRDefault="00DF7A6D" w:rsidP="004D5B2C">
      <w:pPr>
        <w:spacing w:after="0"/>
        <w:ind w:firstLine="567"/>
        <w:jc w:val="both"/>
        <w:rPr>
          <w:rFonts w:ascii="Times New Roman" w:hAnsi="Times New Roman" w:cs="Times New Roman"/>
          <w:sz w:val="24"/>
          <w:szCs w:val="24"/>
        </w:rPr>
      </w:pPr>
      <w:r w:rsidRPr="004262C0">
        <w:rPr>
          <w:rFonts w:ascii="Times New Roman" w:hAnsi="Times New Roman" w:cs="Times New Roman"/>
          <w:sz w:val="24"/>
          <w:szCs w:val="24"/>
        </w:rPr>
        <w:t>1</w:t>
      </w:r>
      <w:r w:rsidR="00DC6549" w:rsidRPr="004262C0">
        <w:rPr>
          <w:rFonts w:ascii="Times New Roman" w:hAnsi="Times New Roman" w:cs="Times New Roman"/>
          <w:sz w:val="24"/>
          <w:szCs w:val="24"/>
        </w:rPr>
        <w:t>3</w:t>
      </w:r>
      <w:r w:rsidRPr="004262C0">
        <w:rPr>
          <w:rFonts w:ascii="Times New Roman" w:hAnsi="Times New Roman" w:cs="Times New Roman"/>
          <w:sz w:val="24"/>
          <w:szCs w:val="24"/>
        </w:rPr>
        <w:t xml:space="preserve">.4. informacinių technologijų naudojimas, skaitmeninio turinio kūrimas, </w:t>
      </w:r>
      <w:proofErr w:type="spellStart"/>
      <w:r w:rsidRPr="004262C0">
        <w:rPr>
          <w:rFonts w:ascii="Times New Roman" w:hAnsi="Times New Roman" w:cs="Times New Roman"/>
          <w:sz w:val="24"/>
          <w:szCs w:val="24"/>
        </w:rPr>
        <w:t>informatinio</w:t>
      </w:r>
      <w:proofErr w:type="spellEnd"/>
      <w:r w:rsidRPr="004262C0">
        <w:rPr>
          <w:rFonts w:ascii="Times New Roman" w:hAnsi="Times New Roman" w:cs="Times New Roman"/>
          <w:sz w:val="24"/>
          <w:szCs w:val="24"/>
        </w:rPr>
        <w:t xml:space="preserve"> mąstymo ugdymas pradinėse klasėse;</w:t>
      </w:r>
    </w:p>
    <w:p w14:paraId="3A2867F2" w14:textId="207C20CD" w:rsidR="00DF7A6D" w:rsidRPr="004262C0" w:rsidRDefault="00DF7A6D" w:rsidP="004D5B2C">
      <w:pPr>
        <w:tabs>
          <w:tab w:val="left" w:pos="6997"/>
        </w:tabs>
        <w:spacing w:after="0"/>
        <w:ind w:firstLine="567"/>
        <w:jc w:val="both"/>
        <w:rPr>
          <w:rFonts w:ascii="Times New Roman" w:hAnsi="Times New Roman" w:cs="Times New Roman"/>
          <w:sz w:val="24"/>
          <w:szCs w:val="24"/>
        </w:rPr>
      </w:pPr>
      <w:r w:rsidRPr="004262C0">
        <w:rPr>
          <w:rFonts w:ascii="Times New Roman" w:hAnsi="Times New Roman" w:cs="Times New Roman"/>
          <w:sz w:val="24"/>
          <w:szCs w:val="24"/>
        </w:rPr>
        <w:t>1</w:t>
      </w:r>
      <w:r w:rsidR="00DC6549" w:rsidRPr="004262C0">
        <w:rPr>
          <w:rFonts w:ascii="Times New Roman" w:hAnsi="Times New Roman" w:cs="Times New Roman"/>
          <w:sz w:val="24"/>
          <w:szCs w:val="24"/>
        </w:rPr>
        <w:t>3</w:t>
      </w:r>
      <w:r w:rsidRPr="004262C0">
        <w:rPr>
          <w:rFonts w:ascii="Times New Roman" w:hAnsi="Times New Roman" w:cs="Times New Roman"/>
          <w:sz w:val="24"/>
          <w:szCs w:val="24"/>
        </w:rPr>
        <w:t>.5. neformaliojo vaikų švietimo programų pasiūla ir organizavimas;</w:t>
      </w:r>
      <w:r w:rsidRPr="004262C0">
        <w:rPr>
          <w:rFonts w:ascii="Times New Roman" w:hAnsi="Times New Roman" w:cs="Times New Roman"/>
          <w:sz w:val="24"/>
          <w:szCs w:val="24"/>
        </w:rPr>
        <w:tab/>
      </w:r>
    </w:p>
    <w:p w14:paraId="3B288575" w14:textId="73E238EF" w:rsidR="00DF7A6D" w:rsidRPr="004262C0" w:rsidRDefault="00DF7A6D" w:rsidP="004D5B2C">
      <w:pPr>
        <w:spacing w:after="0"/>
        <w:ind w:firstLine="567"/>
        <w:jc w:val="both"/>
        <w:rPr>
          <w:rFonts w:ascii="Times New Roman" w:hAnsi="Times New Roman" w:cs="Times New Roman"/>
          <w:sz w:val="24"/>
          <w:szCs w:val="24"/>
        </w:rPr>
      </w:pPr>
      <w:r w:rsidRPr="004262C0">
        <w:rPr>
          <w:rFonts w:ascii="Times New Roman" w:hAnsi="Times New Roman" w:cs="Times New Roman"/>
          <w:sz w:val="24"/>
          <w:szCs w:val="24"/>
        </w:rPr>
        <w:t>1</w:t>
      </w:r>
      <w:r w:rsidR="00DC6549" w:rsidRPr="004262C0">
        <w:rPr>
          <w:rFonts w:ascii="Times New Roman" w:hAnsi="Times New Roman" w:cs="Times New Roman"/>
          <w:sz w:val="24"/>
          <w:szCs w:val="24"/>
        </w:rPr>
        <w:t>3</w:t>
      </w:r>
      <w:r w:rsidRPr="004262C0">
        <w:rPr>
          <w:rFonts w:ascii="Times New Roman" w:hAnsi="Times New Roman" w:cs="Times New Roman"/>
          <w:sz w:val="24"/>
          <w:szCs w:val="24"/>
        </w:rPr>
        <w:t>.6. pamokų, skirtų mokinio ugdymo poreikiams ir mokymosi pagalbai teikti, panaudojimas;</w:t>
      </w:r>
    </w:p>
    <w:p w14:paraId="1DD13C69" w14:textId="77777777" w:rsidR="00736D63" w:rsidRPr="004262C0" w:rsidRDefault="00DF7A6D" w:rsidP="004D5B2C">
      <w:pPr>
        <w:spacing w:after="0"/>
        <w:ind w:firstLine="567"/>
        <w:jc w:val="both"/>
        <w:rPr>
          <w:rFonts w:ascii="Times New Roman" w:hAnsi="Times New Roman" w:cs="Times New Roman"/>
          <w:sz w:val="24"/>
          <w:szCs w:val="24"/>
        </w:rPr>
      </w:pPr>
      <w:r w:rsidRPr="004262C0">
        <w:rPr>
          <w:rFonts w:ascii="Times New Roman" w:hAnsi="Times New Roman" w:cs="Times New Roman"/>
          <w:sz w:val="24"/>
          <w:szCs w:val="24"/>
        </w:rPr>
        <w:t>1</w:t>
      </w:r>
      <w:r w:rsidR="00DC6549" w:rsidRPr="004262C0">
        <w:rPr>
          <w:rFonts w:ascii="Times New Roman" w:hAnsi="Times New Roman" w:cs="Times New Roman"/>
          <w:sz w:val="24"/>
          <w:szCs w:val="24"/>
        </w:rPr>
        <w:t>3</w:t>
      </w:r>
      <w:r w:rsidRPr="004262C0">
        <w:rPr>
          <w:rFonts w:ascii="Times New Roman" w:hAnsi="Times New Roman" w:cs="Times New Roman"/>
          <w:sz w:val="24"/>
          <w:szCs w:val="24"/>
        </w:rPr>
        <w:t xml:space="preserve">.7. priemonės </w:t>
      </w:r>
      <w:r w:rsidR="00033AF4" w:rsidRPr="004262C0">
        <w:rPr>
          <w:rFonts w:ascii="Times New Roman" w:hAnsi="Times New Roman" w:cs="Times New Roman"/>
          <w:sz w:val="24"/>
          <w:szCs w:val="24"/>
        </w:rPr>
        <w:t>dėl mokinių mokymosi praradimų</w:t>
      </w:r>
      <w:r w:rsidR="00736D63" w:rsidRPr="004262C0">
        <w:rPr>
          <w:rFonts w:ascii="Times New Roman" w:hAnsi="Times New Roman" w:cs="Times New Roman"/>
          <w:sz w:val="24"/>
          <w:szCs w:val="24"/>
        </w:rPr>
        <w:t xml:space="preserve"> kompensavimo</w:t>
      </w:r>
      <w:r w:rsidRPr="004262C0">
        <w:rPr>
          <w:rFonts w:ascii="Times New Roman" w:hAnsi="Times New Roman" w:cs="Times New Roman"/>
          <w:sz w:val="24"/>
          <w:szCs w:val="24"/>
        </w:rPr>
        <w:t>;</w:t>
      </w:r>
    </w:p>
    <w:p w14:paraId="20EF7427" w14:textId="4246E021" w:rsidR="005D0B98" w:rsidRPr="004262C0" w:rsidRDefault="006D1FC5" w:rsidP="004D5B2C">
      <w:pPr>
        <w:spacing w:after="0"/>
        <w:ind w:firstLine="567"/>
        <w:jc w:val="both"/>
        <w:rPr>
          <w:rFonts w:ascii="Times New Roman" w:hAnsi="Times New Roman" w:cs="Times New Roman"/>
          <w:sz w:val="24"/>
          <w:szCs w:val="24"/>
        </w:rPr>
      </w:pPr>
      <w:r w:rsidRPr="004262C0">
        <w:rPr>
          <w:rFonts w:ascii="Times New Roman" w:hAnsi="Times New Roman" w:cs="Times New Roman"/>
          <w:sz w:val="24"/>
          <w:szCs w:val="24"/>
        </w:rPr>
        <w:t>13.8</w:t>
      </w:r>
      <w:r w:rsidR="005D0B98" w:rsidRPr="004262C0">
        <w:rPr>
          <w:rFonts w:ascii="Times New Roman" w:hAnsi="Times New Roman" w:cs="Times New Roman"/>
          <w:sz w:val="24"/>
          <w:szCs w:val="24"/>
        </w:rPr>
        <w:t>. mokymui skirtų užduočių diferen</w:t>
      </w:r>
      <w:r w:rsidRPr="004262C0">
        <w:rPr>
          <w:rFonts w:ascii="Times New Roman" w:hAnsi="Times New Roman" w:cs="Times New Roman"/>
          <w:sz w:val="24"/>
          <w:szCs w:val="24"/>
        </w:rPr>
        <w:t>cijavimas ir individualizavimas.</w:t>
      </w:r>
    </w:p>
    <w:p w14:paraId="39F41360" w14:textId="45DC7301" w:rsidR="008E43CD" w:rsidRPr="000933E5" w:rsidRDefault="00DF7A6D" w:rsidP="004D5B2C">
      <w:pPr>
        <w:spacing w:after="0"/>
        <w:ind w:firstLine="567"/>
        <w:jc w:val="both"/>
        <w:rPr>
          <w:rFonts w:ascii="Times New Roman" w:eastAsia="Times New Roman" w:hAnsi="Times New Roman" w:cs="Times New Roman"/>
          <w:color w:val="FF0000"/>
          <w:sz w:val="24"/>
          <w:szCs w:val="24"/>
        </w:rPr>
      </w:pPr>
      <w:r w:rsidRPr="004262C0">
        <w:rPr>
          <w:rFonts w:ascii="Times New Roman" w:hAnsi="Times New Roman" w:cs="Times New Roman"/>
          <w:sz w:val="24"/>
          <w:szCs w:val="24"/>
          <w:shd w:val="clear" w:color="auto" w:fill="FFFFFF"/>
        </w:rPr>
        <w:lastRenderedPageBreak/>
        <w:t>1</w:t>
      </w:r>
      <w:r w:rsidR="000F0B0A" w:rsidRPr="004262C0">
        <w:rPr>
          <w:rFonts w:ascii="Times New Roman" w:hAnsi="Times New Roman" w:cs="Times New Roman"/>
          <w:sz w:val="24"/>
          <w:szCs w:val="24"/>
          <w:shd w:val="clear" w:color="auto" w:fill="FFFFFF"/>
        </w:rPr>
        <w:t>4</w:t>
      </w:r>
      <w:r w:rsidR="0082794B" w:rsidRPr="004262C0">
        <w:rPr>
          <w:rFonts w:ascii="Times New Roman" w:hAnsi="Times New Roman" w:cs="Times New Roman"/>
          <w:sz w:val="24"/>
          <w:szCs w:val="24"/>
          <w:shd w:val="clear" w:color="auto" w:fill="FFFFFF"/>
        </w:rPr>
        <w:t xml:space="preserve">. Darbo grupė parengia </w:t>
      </w:r>
      <w:r w:rsidR="0082794B" w:rsidRPr="004262C0">
        <w:rPr>
          <w:rFonts w:ascii="Times New Roman" w:eastAsia="Times New Roman" w:hAnsi="Times New Roman" w:cs="Times New Roman"/>
          <w:sz w:val="24"/>
          <w:szCs w:val="24"/>
        </w:rPr>
        <w:t>progimnazijos</w:t>
      </w:r>
      <w:r w:rsidRPr="004262C0">
        <w:rPr>
          <w:rFonts w:ascii="Times New Roman" w:hAnsi="Times New Roman" w:cs="Times New Roman"/>
          <w:sz w:val="24"/>
          <w:szCs w:val="24"/>
          <w:shd w:val="clear" w:color="auto" w:fill="FFFFFF"/>
        </w:rPr>
        <w:t xml:space="preserve"> ugdymo plano projekt</w:t>
      </w:r>
      <w:r w:rsidR="0082794B" w:rsidRPr="004262C0">
        <w:rPr>
          <w:rFonts w:ascii="Times New Roman" w:hAnsi="Times New Roman" w:cs="Times New Roman"/>
          <w:sz w:val="24"/>
          <w:szCs w:val="24"/>
          <w:shd w:val="clear" w:color="auto" w:fill="FFFFFF"/>
        </w:rPr>
        <w:t xml:space="preserve">ą, kuris suderinamas su </w:t>
      </w:r>
      <w:r w:rsidR="0082794B" w:rsidRPr="004262C0">
        <w:rPr>
          <w:rFonts w:ascii="Times New Roman" w:eastAsia="Times New Roman" w:hAnsi="Times New Roman" w:cs="Times New Roman"/>
          <w:sz w:val="24"/>
          <w:szCs w:val="24"/>
        </w:rPr>
        <w:t>Progimnazijos</w:t>
      </w:r>
      <w:r w:rsidR="004F0C42">
        <w:rPr>
          <w:rFonts w:ascii="Times New Roman" w:hAnsi="Times New Roman" w:cs="Times New Roman"/>
          <w:sz w:val="24"/>
          <w:szCs w:val="24"/>
          <w:shd w:val="clear" w:color="auto" w:fill="FFFFFF"/>
        </w:rPr>
        <w:t xml:space="preserve"> taryba</w:t>
      </w:r>
      <w:r w:rsidR="000933E5">
        <w:rPr>
          <w:rFonts w:ascii="Times New Roman" w:hAnsi="Times New Roman" w:cs="Times New Roman"/>
          <w:sz w:val="24"/>
          <w:szCs w:val="24"/>
          <w:shd w:val="clear" w:color="auto" w:fill="FFFFFF"/>
        </w:rPr>
        <w:t xml:space="preserve">, </w:t>
      </w:r>
      <w:r w:rsidR="000933E5" w:rsidRPr="007347D7">
        <w:rPr>
          <w:rFonts w:ascii="Times New Roman" w:eastAsia="Times New Roman" w:hAnsi="Times New Roman" w:cs="Times New Roman"/>
          <w:sz w:val="24"/>
          <w:szCs w:val="24"/>
        </w:rPr>
        <w:t xml:space="preserve">su </w:t>
      </w:r>
      <w:r w:rsidR="000933E5" w:rsidRPr="007347D7">
        <w:rPr>
          <w:rFonts w:ascii="Times New Roman" w:hAnsi="Times New Roman" w:cs="Times New Roman"/>
          <w:sz w:val="24"/>
          <w:szCs w:val="24"/>
          <w:shd w:val="clear" w:color="auto" w:fill="FFFFFF"/>
        </w:rPr>
        <w:t>Raseinių rajono savivaldybės vykdomąja institucija.</w:t>
      </w:r>
      <w:r w:rsidR="0078001B" w:rsidRPr="007347D7">
        <w:t xml:space="preserve"> </w:t>
      </w:r>
      <w:r w:rsidR="0078001B" w:rsidRPr="004262C0">
        <w:rPr>
          <w:rFonts w:ascii="Times New Roman" w:eastAsia="Times New Roman" w:hAnsi="Times New Roman" w:cs="Times New Roman"/>
          <w:sz w:val="24"/>
          <w:szCs w:val="24"/>
        </w:rPr>
        <w:t>Esant ugdymo organizavimo pokyčiams, progimnazijos ugdymo planas gali būti keičiamas ir prasidėjus mokslo metams, ir mokslo metų eigoje.</w:t>
      </w:r>
    </w:p>
    <w:p w14:paraId="625F8DFF" w14:textId="233DC65F" w:rsidR="00DF7A6D" w:rsidRPr="004262C0" w:rsidRDefault="00DF7A6D" w:rsidP="004D5B2C">
      <w:pPr>
        <w:spacing w:after="0"/>
        <w:ind w:firstLine="567"/>
        <w:jc w:val="both"/>
        <w:rPr>
          <w:rFonts w:ascii="Times New Roman" w:hAnsi="Times New Roman" w:cs="Times New Roman"/>
          <w:sz w:val="24"/>
          <w:szCs w:val="24"/>
        </w:rPr>
      </w:pPr>
      <w:r w:rsidRPr="6B1F4223">
        <w:rPr>
          <w:rFonts w:ascii="Times New Roman" w:hAnsi="Times New Roman" w:cs="Times New Roman"/>
          <w:sz w:val="24"/>
          <w:szCs w:val="24"/>
        </w:rPr>
        <w:t>1</w:t>
      </w:r>
      <w:r w:rsidR="000F0B0A" w:rsidRPr="6B1F4223">
        <w:rPr>
          <w:rFonts w:ascii="Times New Roman" w:hAnsi="Times New Roman" w:cs="Times New Roman"/>
          <w:sz w:val="24"/>
          <w:szCs w:val="24"/>
        </w:rPr>
        <w:t>5</w:t>
      </w:r>
      <w:r w:rsidRPr="6B1F4223">
        <w:rPr>
          <w:rFonts w:ascii="Times New Roman" w:hAnsi="Times New Roman" w:cs="Times New Roman"/>
          <w:sz w:val="24"/>
          <w:szCs w:val="24"/>
        </w:rPr>
        <w:t>. Mokinys, kuris mokosi pagal pradinio ar pagrindinio</w:t>
      </w:r>
      <w:r w:rsidR="008F675F" w:rsidRPr="6B1F4223">
        <w:rPr>
          <w:rFonts w:ascii="Times New Roman" w:hAnsi="Times New Roman" w:cs="Times New Roman"/>
          <w:sz w:val="24"/>
          <w:szCs w:val="24"/>
        </w:rPr>
        <w:t xml:space="preserve"> </w:t>
      </w:r>
      <w:r w:rsidRPr="6B1F4223">
        <w:rPr>
          <w:rFonts w:ascii="Times New Roman" w:hAnsi="Times New Roman" w:cs="Times New Roman"/>
          <w:sz w:val="24"/>
          <w:szCs w:val="24"/>
        </w:rPr>
        <w:t>ugdymo programą, privalo mokytis Ugdymo programų apraše nustatytų dalykų. Minimalus pamokų skaičius joms įgyvendinti nu</w:t>
      </w:r>
      <w:r w:rsidR="0078001B" w:rsidRPr="6B1F4223">
        <w:rPr>
          <w:rFonts w:ascii="Times New Roman" w:hAnsi="Times New Roman" w:cs="Times New Roman"/>
          <w:sz w:val="24"/>
          <w:szCs w:val="24"/>
        </w:rPr>
        <w:t xml:space="preserve">matytas Bendrųjų ugdymo planų </w:t>
      </w:r>
      <w:r w:rsidR="36227372" w:rsidRPr="6B1F4223">
        <w:rPr>
          <w:rFonts w:ascii="Times New Roman" w:hAnsi="Times New Roman" w:cs="Times New Roman"/>
          <w:sz w:val="24"/>
          <w:szCs w:val="24"/>
        </w:rPr>
        <w:t>78.2,</w:t>
      </w:r>
      <w:r w:rsidR="00705D0A" w:rsidRPr="6B1F4223">
        <w:rPr>
          <w:rFonts w:ascii="Times New Roman" w:hAnsi="Times New Roman" w:cs="Times New Roman"/>
          <w:sz w:val="24"/>
          <w:szCs w:val="24"/>
        </w:rPr>
        <w:t xml:space="preserve"> 86</w:t>
      </w:r>
      <w:r w:rsidR="00B96176" w:rsidRPr="6B1F4223">
        <w:rPr>
          <w:rFonts w:ascii="Times New Roman" w:hAnsi="Times New Roman" w:cs="Times New Roman"/>
          <w:sz w:val="24"/>
          <w:szCs w:val="24"/>
        </w:rPr>
        <w:t>, 87</w:t>
      </w:r>
      <w:r w:rsidR="0082794B" w:rsidRPr="6B1F4223">
        <w:rPr>
          <w:rFonts w:ascii="Times New Roman" w:hAnsi="Times New Roman" w:cs="Times New Roman"/>
          <w:sz w:val="24"/>
          <w:szCs w:val="24"/>
        </w:rPr>
        <w:t xml:space="preserve"> punktuose. </w:t>
      </w:r>
      <w:r w:rsidR="0082794B" w:rsidRPr="6B1F4223">
        <w:rPr>
          <w:rFonts w:ascii="Times New Roman" w:eastAsia="Times New Roman" w:hAnsi="Times New Roman" w:cs="Times New Roman"/>
          <w:sz w:val="24"/>
          <w:szCs w:val="24"/>
        </w:rPr>
        <w:t>Progimnazija</w:t>
      </w:r>
      <w:r w:rsidRPr="6B1F4223">
        <w:rPr>
          <w:rFonts w:ascii="Times New Roman" w:hAnsi="Times New Roman" w:cs="Times New Roman"/>
          <w:sz w:val="24"/>
          <w:szCs w:val="24"/>
        </w:rPr>
        <w:t xml:space="preserve"> gali skirti ir didesnį už minimalų pamokų skaičių privalomiems dalykams mokytis – tam gali būti panaudojamos pamokos, skirtos mokinio mokymosi poreikiams tenkinti ir mokymosi pagalbai teikti.</w:t>
      </w:r>
    </w:p>
    <w:p w14:paraId="06D748BB" w14:textId="3BEFFF3A" w:rsidR="00DF7A6D" w:rsidRPr="004262C0" w:rsidRDefault="008F675F" w:rsidP="004D5B2C">
      <w:pPr>
        <w:spacing w:after="0"/>
        <w:ind w:firstLine="567"/>
        <w:jc w:val="both"/>
        <w:rPr>
          <w:rFonts w:ascii="Times New Roman" w:hAnsi="Times New Roman" w:cs="Times New Roman"/>
          <w:sz w:val="24"/>
          <w:szCs w:val="24"/>
        </w:rPr>
      </w:pPr>
      <w:r w:rsidRPr="004262C0">
        <w:rPr>
          <w:rFonts w:ascii="Times New Roman" w:hAnsi="Times New Roman" w:cs="Times New Roman"/>
          <w:sz w:val="24"/>
          <w:szCs w:val="24"/>
        </w:rPr>
        <w:t>1</w:t>
      </w:r>
      <w:r w:rsidR="000F0B0A" w:rsidRPr="004262C0">
        <w:rPr>
          <w:rFonts w:ascii="Times New Roman" w:hAnsi="Times New Roman" w:cs="Times New Roman"/>
          <w:sz w:val="24"/>
          <w:szCs w:val="24"/>
        </w:rPr>
        <w:t>6</w:t>
      </w:r>
      <w:r w:rsidR="00DF7A6D" w:rsidRPr="004262C0">
        <w:rPr>
          <w:rFonts w:ascii="Times New Roman" w:hAnsi="Times New Roman" w:cs="Times New Roman"/>
          <w:sz w:val="24"/>
          <w:szCs w:val="24"/>
        </w:rPr>
        <w:t xml:space="preserve">. Be privalomų mokytis dalykų, mokinys </w:t>
      </w:r>
      <w:r w:rsidR="006D5A1E" w:rsidRPr="004262C0">
        <w:rPr>
          <w:rFonts w:ascii="Times New Roman" w:hAnsi="Times New Roman" w:cs="Times New Roman"/>
          <w:sz w:val="24"/>
          <w:szCs w:val="24"/>
        </w:rPr>
        <w:t xml:space="preserve">gali pasirinkti </w:t>
      </w:r>
      <w:r w:rsidR="0082794B" w:rsidRPr="004262C0">
        <w:rPr>
          <w:rFonts w:ascii="Times New Roman" w:eastAsia="Times New Roman" w:hAnsi="Times New Roman" w:cs="Times New Roman"/>
          <w:sz w:val="24"/>
          <w:szCs w:val="24"/>
        </w:rPr>
        <w:t>progimnazijos</w:t>
      </w:r>
      <w:r w:rsidR="00DF7A6D" w:rsidRPr="004262C0">
        <w:rPr>
          <w:rFonts w:ascii="Times New Roman" w:hAnsi="Times New Roman" w:cs="Times New Roman"/>
          <w:sz w:val="24"/>
          <w:szCs w:val="24"/>
        </w:rPr>
        <w:t xml:space="preserve"> siūlomus papildomai mokytis dalykus:</w:t>
      </w:r>
    </w:p>
    <w:p w14:paraId="0C0DE04A" w14:textId="4AF5FA20" w:rsidR="00DF7A6D" w:rsidRPr="004262C0" w:rsidRDefault="00F050CD" w:rsidP="004D5B2C">
      <w:pPr>
        <w:spacing w:after="0"/>
        <w:ind w:firstLine="567"/>
        <w:jc w:val="both"/>
        <w:rPr>
          <w:rFonts w:ascii="Times New Roman" w:hAnsi="Times New Roman" w:cs="Times New Roman"/>
          <w:sz w:val="24"/>
          <w:szCs w:val="24"/>
        </w:rPr>
      </w:pPr>
      <w:r w:rsidRPr="004262C0">
        <w:rPr>
          <w:rFonts w:ascii="Times New Roman" w:hAnsi="Times New Roman" w:cs="Times New Roman"/>
          <w:sz w:val="24"/>
          <w:szCs w:val="24"/>
        </w:rPr>
        <w:t>1</w:t>
      </w:r>
      <w:r w:rsidR="000F0B0A" w:rsidRPr="004262C0">
        <w:rPr>
          <w:rFonts w:ascii="Times New Roman" w:hAnsi="Times New Roman" w:cs="Times New Roman"/>
          <w:sz w:val="24"/>
          <w:szCs w:val="24"/>
        </w:rPr>
        <w:t>6</w:t>
      </w:r>
      <w:r w:rsidR="00DF7A6D" w:rsidRPr="004262C0">
        <w:rPr>
          <w:rFonts w:ascii="Times New Roman" w:hAnsi="Times New Roman" w:cs="Times New Roman"/>
          <w:sz w:val="24"/>
          <w:szCs w:val="24"/>
        </w:rPr>
        <w:t>.1. mokymosi poreikius atitinkančius dalykų modulius, pasir</w:t>
      </w:r>
      <w:r w:rsidR="00705D0A" w:rsidRPr="004262C0">
        <w:rPr>
          <w:rFonts w:ascii="Times New Roman" w:hAnsi="Times New Roman" w:cs="Times New Roman"/>
          <w:sz w:val="24"/>
          <w:szCs w:val="24"/>
        </w:rPr>
        <w:t>enkamuosius dalykus</w:t>
      </w:r>
      <w:r w:rsidR="00DF7A6D" w:rsidRPr="004262C0">
        <w:rPr>
          <w:rFonts w:ascii="Times New Roman" w:hAnsi="Times New Roman" w:cs="Times New Roman"/>
          <w:sz w:val="24"/>
          <w:szCs w:val="24"/>
        </w:rPr>
        <w:t xml:space="preserve">, kurių </w:t>
      </w:r>
      <w:r w:rsidR="00705D0A" w:rsidRPr="004262C0">
        <w:rPr>
          <w:rFonts w:ascii="Times New Roman" w:hAnsi="Times New Roman" w:cs="Times New Roman"/>
          <w:sz w:val="24"/>
          <w:szCs w:val="24"/>
        </w:rPr>
        <w:t xml:space="preserve">programas rengia </w:t>
      </w:r>
      <w:r w:rsidR="0082794B" w:rsidRPr="004262C0">
        <w:rPr>
          <w:rFonts w:ascii="Times New Roman" w:eastAsia="Times New Roman" w:hAnsi="Times New Roman" w:cs="Times New Roman"/>
          <w:sz w:val="24"/>
          <w:szCs w:val="24"/>
        </w:rPr>
        <w:t>progimnazijos</w:t>
      </w:r>
      <w:r w:rsidR="00705D0A" w:rsidRPr="004262C0">
        <w:rPr>
          <w:rFonts w:ascii="Times New Roman" w:hAnsi="Times New Roman" w:cs="Times New Roman"/>
          <w:sz w:val="24"/>
          <w:szCs w:val="24"/>
        </w:rPr>
        <w:t xml:space="preserve"> mokytojas, o</w:t>
      </w:r>
      <w:r w:rsidR="0082794B" w:rsidRPr="004262C0">
        <w:rPr>
          <w:rFonts w:ascii="Times New Roman" w:hAnsi="Times New Roman" w:cs="Times New Roman"/>
          <w:sz w:val="24"/>
          <w:szCs w:val="24"/>
        </w:rPr>
        <w:t xml:space="preserve"> </w:t>
      </w:r>
      <w:r w:rsidR="003E6C3D" w:rsidRPr="004262C0">
        <w:rPr>
          <w:rFonts w:ascii="Times New Roman" w:hAnsi="Times New Roman" w:cs="Times New Roman"/>
          <w:sz w:val="24"/>
          <w:szCs w:val="24"/>
        </w:rPr>
        <w:t xml:space="preserve">tvirtina </w:t>
      </w:r>
      <w:r w:rsidR="00705D0A" w:rsidRPr="004262C0">
        <w:rPr>
          <w:rFonts w:ascii="Times New Roman" w:hAnsi="Times New Roman" w:cs="Times New Roman"/>
          <w:sz w:val="24"/>
          <w:szCs w:val="24"/>
        </w:rPr>
        <w:t>direktori</w:t>
      </w:r>
      <w:r w:rsidR="007E674F" w:rsidRPr="004262C0">
        <w:rPr>
          <w:rFonts w:ascii="Times New Roman" w:hAnsi="Times New Roman" w:cs="Times New Roman"/>
          <w:sz w:val="24"/>
          <w:szCs w:val="24"/>
        </w:rPr>
        <w:t>us</w:t>
      </w:r>
      <w:r w:rsidR="00705D0A" w:rsidRPr="004262C0">
        <w:rPr>
          <w:rFonts w:ascii="Times New Roman" w:hAnsi="Times New Roman" w:cs="Times New Roman"/>
          <w:sz w:val="24"/>
          <w:szCs w:val="24"/>
        </w:rPr>
        <w:t>.</w:t>
      </w:r>
      <w:r w:rsidR="00DF7A6D" w:rsidRPr="004262C0">
        <w:rPr>
          <w:rFonts w:ascii="Times New Roman" w:hAnsi="Times New Roman" w:cs="Times New Roman"/>
          <w:sz w:val="24"/>
          <w:szCs w:val="24"/>
        </w:rPr>
        <w:t xml:space="preserve"> Mokinio pasirinktiems papildomiems dalykams mokyti</w:t>
      </w:r>
      <w:r w:rsidR="00D72A5E" w:rsidRPr="004262C0">
        <w:rPr>
          <w:rFonts w:ascii="Times New Roman" w:hAnsi="Times New Roman" w:cs="Times New Roman"/>
          <w:sz w:val="24"/>
          <w:szCs w:val="24"/>
        </w:rPr>
        <w:t>s</w:t>
      </w:r>
      <w:r w:rsidR="00DF7A6D" w:rsidRPr="004262C0">
        <w:rPr>
          <w:rFonts w:ascii="Times New Roman" w:hAnsi="Times New Roman" w:cs="Times New Roman"/>
          <w:sz w:val="24"/>
          <w:szCs w:val="24"/>
        </w:rPr>
        <w:t xml:space="preserve"> panaudojamos pamokos, skirtos mokinio mokymosi poreikiams tenkinti ir mokymosi pagalbai teikti;</w:t>
      </w:r>
    </w:p>
    <w:p w14:paraId="0B622CC3" w14:textId="1C3E47A6" w:rsidR="00DF7A6D" w:rsidRPr="004262C0" w:rsidRDefault="00F050CD" w:rsidP="004D5B2C">
      <w:pPr>
        <w:spacing w:after="0"/>
        <w:ind w:firstLine="567"/>
        <w:jc w:val="both"/>
        <w:rPr>
          <w:rFonts w:ascii="Times New Roman" w:hAnsi="Times New Roman" w:cs="Times New Roman"/>
          <w:sz w:val="24"/>
          <w:szCs w:val="24"/>
        </w:rPr>
      </w:pPr>
      <w:r w:rsidRPr="004262C0">
        <w:rPr>
          <w:rFonts w:ascii="Times New Roman" w:hAnsi="Times New Roman" w:cs="Times New Roman"/>
          <w:sz w:val="24"/>
          <w:szCs w:val="24"/>
        </w:rPr>
        <w:t>1</w:t>
      </w:r>
      <w:r w:rsidR="000F0B0A" w:rsidRPr="004262C0">
        <w:rPr>
          <w:rFonts w:ascii="Times New Roman" w:hAnsi="Times New Roman" w:cs="Times New Roman"/>
          <w:sz w:val="24"/>
          <w:szCs w:val="24"/>
        </w:rPr>
        <w:t>6</w:t>
      </w:r>
      <w:r w:rsidR="00DF7A6D" w:rsidRPr="004262C0">
        <w:rPr>
          <w:rFonts w:ascii="Times New Roman" w:hAnsi="Times New Roman" w:cs="Times New Roman"/>
          <w:sz w:val="24"/>
          <w:szCs w:val="24"/>
        </w:rPr>
        <w:t xml:space="preserve">.2. įvairių krypčių neformaliojo vaikų švietimo programas, atitinkančias mokinių saviraiškos poreikius. Šios veiklos įgyvendinamos per neformaliajam vaikų švietimui skirtas valandas </w:t>
      </w:r>
      <w:r w:rsidR="006D5A1E" w:rsidRPr="004262C0">
        <w:rPr>
          <w:rFonts w:ascii="Times New Roman" w:hAnsi="Times New Roman" w:cs="Times New Roman"/>
          <w:sz w:val="24"/>
          <w:szCs w:val="24"/>
        </w:rPr>
        <w:t>(neformaliojo ugdymo valandos/</w:t>
      </w:r>
      <w:r w:rsidR="00DF7A6D" w:rsidRPr="004262C0">
        <w:rPr>
          <w:rFonts w:ascii="Times New Roman" w:hAnsi="Times New Roman" w:cs="Times New Roman"/>
          <w:sz w:val="24"/>
          <w:szCs w:val="24"/>
        </w:rPr>
        <w:t>pamokos trukmė – 45 min.)</w:t>
      </w:r>
      <w:r w:rsidR="00705D0A" w:rsidRPr="004262C0">
        <w:rPr>
          <w:rFonts w:ascii="Times New Roman" w:hAnsi="Times New Roman" w:cs="Times New Roman"/>
          <w:sz w:val="24"/>
          <w:szCs w:val="24"/>
        </w:rPr>
        <w:t>.</w:t>
      </w:r>
      <w:r w:rsidR="00DF7A6D" w:rsidRPr="004262C0">
        <w:rPr>
          <w:rFonts w:ascii="Times New Roman" w:hAnsi="Times New Roman" w:cs="Times New Roman"/>
          <w:sz w:val="24"/>
          <w:szCs w:val="24"/>
        </w:rPr>
        <w:t xml:space="preserve"> Neformaliojo vaikų švietimo programose</w:t>
      </w:r>
      <w:r w:rsidR="0082794B" w:rsidRPr="004262C0">
        <w:rPr>
          <w:rFonts w:ascii="Times New Roman" w:hAnsi="Times New Roman" w:cs="Times New Roman"/>
          <w:sz w:val="24"/>
          <w:szCs w:val="24"/>
        </w:rPr>
        <w:t xml:space="preserve"> dalyvaujančius mokinius </w:t>
      </w:r>
      <w:r w:rsidR="0082794B" w:rsidRPr="004262C0">
        <w:rPr>
          <w:rFonts w:ascii="Times New Roman" w:eastAsia="Times New Roman" w:hAnsi="Times New Roman" w:cs="Times New Roman"/>
          <w:sz w:val="24"/>
          <w:szCs w:val="24"/>
        </w:rPr>
        <w:t>progimnazija</w:t>
      </w:r>
      <w:r w:rsidR="00DF7A6D" w:rsidRPr="004262C0">
        <w:rPr>
          <w:rFonts w:ascii="Times New Roman" w:hAnsi="Times New Roman" w:cs="Times New Roman"/>
          <w:sz w:val="24"/>
          <w:szCs w:val="24"/>
        </w:rPr>
        <w:t xml:space="preserve"> žymi Mokinių registre.</w:t>
      </w:r>
    </w:p>
    <w:p w14:paraId="41A6DD50" w14:textId="03BF9322" w:rsidR="001013D8" w:rsidRPr="004262C0" w:rsidRDefault="00EF302E" w:rsidP="7C88722C">
      <w:pPr>
        <w:shd w:val="clear" w:color="auto" w:fill="FFFFFF" w:themeFill="background1"/>
        <w:spacing w:after="0"/>
        <w:ind w:firstLine="567"/>
        <w:jc w:val="both"/>
        <w:rPr>
          <w:rFonts w:ascii="Times New Roman" w:hAnsi="Times New Roman" w:cs="Times New Roman"/>
          <w:sz w:val="24"/>
          <w:szCs w:val="24"/>
          <w:shd w:val="clear" w:color="auto" w:fill="FFFFFF"/>
        </w:rPr>
      </w:pPr>
      <w:r w:rsidRPr="12881913">
        <w:rPr>
          <w:rFonts w:ascii="Times New Roman" w:hAnsi="Times New Roman" w:cs="Times New Roman"/>
          <w:sz w:val="24"/>
          <w:szCs w:val="24"/>
        </w:rPr>
        <w:t>1</w:t>
      </w:r>
      <w:r w:rsidR="000F0B0A" w:rsidRPr="12881913">
        <w:rPr>
          <w:rFonts w:ascii="Times New Roman" w:hAnsi="Times New Roman" w:cs="Times New Roman"/>
          <w:sz w:val="24"/>
          <w:szCs w:val="24"/>
        </w:rPr>
        <w:t>7</w:t>
      </w:r>
      <w:r w:rsidRPr="12881913">
        <w:rPr>
          <w:rFonts w:ascii="Times New Roman" w:hAnsi="Times New Roman" w:cs="Times New Roman"/>
          <w:sz w:val="24"/>
          <w:szCs w:val="24"/>
        </w:rPr>
        <w:t>.</w:t>
      </w:r>
      <w:r w:rsidRPr="12881913">
        <w:rPr>
          <w:rFonts w:ascii="Times New Roman" w:eastAsia="Times New Roman" w:hAnsi="Times New Roman" w:cs="Times New Roman"/>
          <w:sz w:val="24"/>
          <w:szCs w:val="24"/>
        </w:rPr>
        <w:t xml:space="preserve"> </w:t>
      </w:r>
      <w:r w:rsidR="007567EA" w:rsidRPr="12881913">
        <w:rPr>
          <w:rFonts w:ascii="Times New Roman" w:eastAsia="Times New Roman" w:hAnsi="Times New Roman" w:cs="Times New Roman"/>
          <w:sz w:val="24"/>
          <w:szCs w:val="24"/>
        </w:rPr>
        <w:t>202</w:t>
      </w:r>
      <w:r w:rsidR="6203D896" w:rsidRPr="12881913">
        <w:rPr>
          <w:rFonts w:ascii="Times New Roman" w:eastAsia="Times New Roman" w:hAnsi="Times New Roman" w:cs="Times New Roman"/>
          <w:sz w:val="24"/>
          <w:szCs w:val="24"/>
        </w:rPr>
        <w:t>4</w:t>
      </w:r>
      <w:r w:rsidR="00866D21" w:rsidRPr="12881913">
        <w:rPr>
          <w:rFonts w:ascii="Times New Roman" w:eastAsia="Times New Roman" w:hAnsi="Times New Roman" w:cs="Times New Roman"/>
          <w:sz w:val="24"/>
          <w:szCs w:val="24"/>
        </w:rPr>
        <w:t xml:space="preserve"> m. </w:t>
      </w:r>
      <w:r w:rsidR="005B696D" w:rsidRPr="12881913">
        <w:rPr>
          <w:rFonts w:ascii="Times New Roman" w:eastAsia="Times New Roman" w:hAnsi="Times New Roman" w:cs="Times New Roman"/>
          <w:sz w:val="24"/>
          <w:szCs w:val="24"/>
        </w:rPr>
        <w:t xml:space="preserve">birželio </w:t>
      </w:r>
      <w:r w:rsidR="1479B286" w:rsidRPr="12881913">
        <w:rPr>
          <w:rFonts w:ascii="Times New Roman" w:eastAsia="Times New Roman" w:hAnsi="Times New Roman" w:cs="Times New Roman"/>
          <w:sz w:val="24"/>
          <w:szCs w:val="24"/>
        </w:rPr>
        <w:t xml:space="preserve">17 </w:t>
      </w:r>
      <w:r w:rsidR="007567EA" w:rsidRPr="12881913">
        <w:rPr>
          <w:rFonts w:ascii="Times New Roman" w:eastAsia="Times New Roman" w:hAnsi="Times New Roman" w:cs="Times New Roman"/>
          <w:sz w:val="24"/>
          <w:szCs w:val="24"/>
        </w:rPr>
        <w:t>d.</w:t>
      </w:r>
      <w:r w:rsidR="00E03744" w:rsidRPr="12881913">
        <w:rPr>
          <w:rFonts w:ascii="Times New Roman" w:eastAsia="Times New Roman" w:hAnsi="Times New Roman" w:cs="Times New Roman"/>
          <w:sz w:val="24"/>
          <w:szCs w:val="24"/>
        </w:rPr>
        <w:t xml:space="preserve"> (protokolo Nr. S-</w:t>
      </w:r>
      <w:r w:rsidR="083F5C9B" w:rsidRPr="12881913">
        <w:rPr>
          <w:rFonts w:ascii="Times New Roman" w:eastAsia="Times New Roman" w:hAnsi="Times New Roman" w:cs="Times New Roman"/>
          <w:sz w:val="24"/>
          <w:szCs w:val="24"/>
        </w:rPr>
        <w:t>5</w:t>
      </w:r>
      <w:r w:rsidR="3B626D92" w:rsidRPr="12881913">
        <w:rPr>
          <w:rFonts w:ascii="Times New Roman" w:eastAsia="Times New Roman" w:hAnsi="Times New Roman" w:cs="Times New Roman"/>
          <w:sz w:val="24"/>
          <w:szCs w:val="24"/>
        </w:rPr>
        <w:t>)</w:t>
      </w:r>
      <w:r w:rsidR="00D72A5E" w:rsidRPr="12881913">
        <w:rPr>
          <w:rFonts w:ascii="Times New Roman" w:eastAsia="Times New Roman" w:hAnsi="Times New Roman" w:cs="Times New Roman"/>
          <w:sz w:val="24"/>
          <w:szCs w:val="24"/>
        </w:rPr>
        <w:t xml:space="preserve"> M</w:t>
      </w:r>
      <w:r w:rsidR="00BD540C" w:rsidRPr="12881913">
        <w:rPr>
          <w:rFonts w:ascii="Times New Roman" w:eastAsia="Times New Roman" w:hAnsi="Times New Roman" w:cs="Times New Roman"/>
          <w:sz w:val="24"/>
          <w:szCs w:val="24"/>
        </w:rPr>
        <w:t xml:space="preserve">okytojų taryba priėmė sprendimus dėl: </w:t>
      </w:r>
    </w:p>
    <w:p w14:paraId="26C0CBE7" w14:textId="7C1EB8DC" w:rsidR="00690AE2" w:rsidRPr="004262C0" w:rsidRDefault="00EF302E" w:rsidP="004D5B2C">
      <w:pPr>
        <w:shd w:val="clear" w:color="auto" w:fill="FFFFFF"/>
        <w:spacing w:after="0"/>
        <w:ind w:firstLine="567"/>
        <w:jc w:val="both"/>
        <w:rPr>
          <w:rFonts w:ascii="Times New Roman" w:hAnsi="Times New Roman" w:cs="Times New Roman"/>
          <w:sz w:val="24"/>
          <w:szCs w:val="24"/>
          <w:shd w:val="clear" w:color="auto" w:fill="FFFFFF"/>
        </w:rPr>
      </w:pPr>
      <w:r w:rsidRPr="004262C0">
        <w:rPr>
          <w:rFonts w:ascii="Times New Roman" w:eastAsia="Times New Roman" w:hAnsi="Times New Roman" w:cs="Times New Roman"/>
          <w:sz w:val="24"/>
          <w:szCs w:val="24"/>
        </w:rPr>
        <w:t>1</w:t>
      </w:r>
      <w:r w:rsidR="000F0B0A" w:rsidRPr="004262C0">
        <w:rPr>
          <w:rFonts w:ascii="Times New Roman" w:eastAsia="Times New Roman" w:hAnsi="Times New Roman" w:cs="Times New Roman"/>
          <w:sz w:val="24"/>
          <w:szCs w:val="24"/>
        </w:rPr>
        <w:t>7</w:t>
      </w:r>
      <w:r w:rsidR="00D64C01" w:rsidRPr="004262C0">
        <w:rPr>
          <w:rFonts w:ascii="Times New Roman" w:eastAsia="Times New Roman" w:hAnsi="Times New Roman" w:cs="Times New Roman"/>
          <w:sz w:val="24"/>
          <w:szCs w:val="24"/>
        </w:rPr>
        <w:t>.1. B</w:t>
      </w:r>
      <w:r w:rsidR="00BD540C" w:rsidRPr="004262C0">
        <w:rPr>
          <w:rFonts w:ascii="Times New Roman" w:eastAsia="Times New Roman" w:hAnsi="Times New Roman" w:cs="Times New Roman"/>
          <w:sz w:val="24"/>
          <w:szCs w:val="24"/>
        </w:rPr>
        <w:t>endrųjų programų įgyvendinimo konkrečioje klasėje ar klasių koncentre, pamokų, skirtų mokinio ugdymo poreikiams tenkinti</w:t>
      </w:r>
      <w:r w:rsidR="005E7BF2" w:rsidRPr="004262C0">
        <w:rPr>
          <w:rFonts w:ascii="Times New Roman" w:eastAsia="Times New Roman" w:hAnsi="Times New Roman" w:cs="Times New Roman"/>
          <w:sz w:val="24"/>
          <w:szCs w:val="24"/>
        </w:rPr>
        <w:t>,</w:t>
      </w:r>
      <w:r w:rsidR="00BD540C" w:rsidRPr="004262C0">
        <w:rPr>
          <w:rFonts w:ascii="Times New Roman" w:eastAsia="Times New Roman" w:hAnsi="Times New Roman" w:cs="Times New Roman"/>
          <w:sz w:val="24"/>
          <w:szCs w:val="24"/>
        </w:rPr>
        <w:t xml:space="preserve"> panaudojimo;</w:t>
      </w:r>
    </w:p>
    <w:p w14:paraId="4D5B33C2" w14:textId="363B2FAA" w:rsidR="00690AE2" w:rsidRPr="007347D7" w:rsidRDefault="00EF302E" w:rsidP="47297EDD">
      <w:pPr>
        <w:shd w:val="clear" w:color="auto" w:fill="FFFFFF" w:themeFill="background1"/>
        <w:spacing w:after="0"/>
        <w:ind w:firstLine="567"/>
        <w:jc w:val="both"/>
        <w:rPr>
          <w:rFonts w:ascii="Times New Roman" w:hAnsi="Times New Roman" w:cs="Times New Roman"/>
          <w:sz w:val="24"/>
          <w:szCs w:val="24"/>
          <w:shd w:val="clear" w:color="auto" w:fill="FFFFFF"/>
        </w:rPr>
      </w:pPr>
      <w:r w:rsidRPr="1CF42401">
        <w:rPr>
          <w:rFonts w:ascii="Times New Roman" w:eastAsia="Times New Roman" w:hAnsi="Times New Roman" w:cs="Times New Roman"/>
          <w:sz w:val="24"/>
          <w:szCs w:val="24"/>
        </w:rPr>
        <w:t>1</w:t>
      </w:r>
      <w:r w:rsidR="000F0B0A" w:rsidRPr="1CF42401">
        <w:rPr>
          <w:rFonts w:ascii="Times New Roman" w:eastAsia="Times New Roman" w:hAnsi="Times New Roman" w:cs="Times New Roman"/>
          <w:sz w:val="24"/>
          <w:szCs w:val="24"/>
        </w:rPr>
        <w:t>7</w:t>
      </w:r>
      <w:r w:rsidR="00BD540C" w:rsidRPr="1CF42401">
        <w:rPr>
          <w:rFonts w:ascii="Times New Roman" w:eastAsia="Times New Roman" w:hAnsi="Times New Roman" w:cs="Times New Roman"/>
          <w:sz w:val="24"/>
          <w:szCs w:val="24"/>
        </w:rPr>
        <w:t xml:space="preserve">.2. </w:t>
      </w:r>
      <w:r w:rsidR="005E7BF2" w:rsidRPr="1CF42401">
        <w:rPr>
          <w:rFonts w:ascii="Times New Roman" w:eastAsia="Times New Roman" w:hAnsi="Times New Roman" w:cs="Times New Roman"/>
          <w:sz w:val="24"/>
          <w:szCs w:val="24"/>
        </w:rPr>
        <w:t>socialinio emocinio ugdymo</w:t>
      </w:r>
      <w:r w:rsidR="004E4012" w:rsidRPr="1CF42401">
        <w:rPr>
          <w:rFonts w:ascii="Times New Roman" w:eastAsia="Times New Roman" w:hAnsi="Times New Roman" w:cs="Times New Roman"/>
          <w:sz w:val="24"/>
          <w:szCs w:val="24"/>
        </w:rPr>
        <w:t xml:space="preserve"> – nuoseklių ir ilgalaikių</w:t>
      </w:r>
      <w:r w:rsidR="00BD540C" w:rsidRPr="1CF42401">
        <w:rPr>
          <w:rFonts w:ascii="Times New Roman" w:eastAsia="Times New Roman" w:hAnsi="Times New Roman" w:cs="Times New Roman"/>
          <w:sz w:val="24"/>
          <w:szCs w:val="24"/>
        </w:rPr>
        <w:t xml:space="preserve"> socialines </w:t>
      </w:r>
      <w:r w:rsidR="004E4012" w:rsidRPr="1CF42401">
        <w:rPr>
          <w:rFonts w:ascii="Times New Roman" w:eastAsia="Times New Roman" w:hAnsi="Times New Roman" w:cs="Times New Roman"/>
          <w:sz w:val="24"/>
          <w:szCs w:val="24"/>
        </w:rPr>
        <w:t>emocines kompetencijas ugdančių</w:t>
      </w:r>
      <w:r w:rsidR="00BD540C" w:rsidRPr="1CF42401">
        <w:rPr>
          <w:rFonts w:ascii="Times New Roman" w:eastAsia="Times New Roman" w:hAnsi="Times New Roman" w:cs="Times New Roman"/>
          <w:sz w:val="24"/>
          <w:szCs w:val="24"/>
        </w:rPr>
        <w:t xml:space="preserve"> </w:t>
      </w:r>
      <w:r w:rsidR="000933E5" w:rsidRPr="1CF42401">
        <w:rPr>
          <w:rFonts w:ascii="Times New Roman" w:eastAsia="Times New Roman" w:hAnsi="Times New Roman" w:cs="Times New Roman"/>
          <w:i/>
          <w:iCs/>
          <w:sz w:val="24"/>
          <w:szCs w:val="24"/>
        </w:rPr>
        <w:t>L</w:t>
      </w:r>
      <w:r w:rsidR="637EA695" w:rsidRPr="1CF42401">
        <w:rPr>
          <w:rFonts w:ascii="Times New Roman" w:eastAsia="Times New Roman" w:hAnsi="Times New Roman" w:cs="Times New Roman"/>
          <w:i/>
          <w:iCs/>
          <w:sz w:val="24"/>
          <w:szCs w:val="24"/>
        </w:rPr>
        <w:t>IONS</w:t>
      </w:r>
      <w:r w:rsidR="00EF1FC5" w:rsidRPr="1CF42401">
        <w:rPr>
          <w:rFonts w:ascii="Times New Roman" w:eastAsia="Times New Roman" w:hAnsi="Times New Roman" w:cs="Times New Roman"/>
          <w:i/>
          <w:iCs/>
          <w:sz w:val="24"/>
          <w:szCs w:val="24"/>
        </w:rPr>
        <w:t xml:space="preserve"> </w:t>
      </w:r>
      <w:r w:rsidR="00BD540C" w:rsidRPr="1CF42401">
        <w:rPr>
          <w:rFonts w:ascii="Times New Roman" w:eastAsia="Times New Roman" w:hAnsi="Times New Roman" w:cs="Times New Roman"/>
          <w:i/>
          <w:iCs/>
          <w:sz w:val="24"/>
          <w:szCs w:val="24"/>
        </w:rPr>
        <w:t>Q</w:t>
      </w:r>
      <w:r w:rsidR="3E6D6731" w:rsidRPr="1CF42401">
        <w:rPr>
          <w:rFonts w:ascii="Times New Roman" w:eastAsia="Times New Roman" w:hAnsi="Times New Roman" w:cs="Times New Roman"/>
          <w:i/>
          <w:iCs/>
          <w:sz w:val="24"/>
          <w:szCs w:val="24"/>
        </w:rPr>
        <w:t>UEST</w:t>
      </w:r>
      <w:r w:rsidR="00BD540C" w:rsidRPr="1CF42401">
        <w:rPr>
          <w:rFonts w:ascii="Times New Roman" w:eastAsia="Times New Roman" w:hAnsi="Times New Roman" w:cs="Times New Roman"/>
          <w:sz w:val="24"/>
          <w:szCs w:val="24"/>
        </w:rPr>
        <w:t xml:space="preserve"> </w:t>
      </w:r>
      <w:r w:rsidR="003C282C" w:rsidRPr="1CF42401">
        <w:rPr>
          <w:rFonts w:ascii="Times New Roman" w:eastAsia="Times New Roman" w:hAnsi="Times New Roman" w:cs="Times New Roman"/>
          <w:sz w:val="24"/>
          <w:szCs w:val="24"/>
        </w:rPr>
        <w:t xml:space="preserve">„Laikas kartu“ ir </w:t>
      </w:r>
      <w:r w:rsidR="00BD540C" w:rsidRPr="1CF42401">
        <w:rPr>
          <w:rFonts w:ascii="Times New Roman" w:eastAsia="Times New Roman" w:hAnsi="Times New Roman" w:cs="Times New Roman"/>
          <w:sz w:val="24"/>
          <w:szCs w:val="24"/>
        </w:rPr>
        <w:t>„Paauglyst</w:t>
      </w:r>
      <w:r w:rsidR="005E7BF2" w:rsidRPr="1CF42401">
        <w:rPr>
          <w:rFonts w:ascii="Times New Roman" w:eastAsia="Times New Roman" w:hAnsi="Times New Roman" w:cs="Times New Roman"/>
          <w:sz w:val="24"/>
          <w:szCs w:val="24"/>
        </w:rPr>
        <w:t>ės kryžkelės“</w:t>
      </w:r>
      <w:r w:rsidR="00722C2C" w:rsidRPr="1CF42401">
        <w:rPr>
          <w:rFonts w:ascii="Times New Roman" w:eastAsia="Times New Roman" w:hAnsi="Times New Roman" w:cs="Times New Roman"/>
          <w:sz w:val="24"/>
          <w:szCs w:val="24"/>
        </w:rPr>
        <w:t>, „</w:t>
      </w:r>
      <w:proofErr w:type="spellStart"/>
      <w:r w:rsidR="00722C2C" w:rsidRPr="1CF42401">
        <w:rPr>
          <w:rFonts w:ascii="Times New Roman" w:eastAsia="Times New Roman" w:hAnsi="Times New Roman" w:cs="Times New Roman"/>
          <w:sz w:val="24"/>
          <w:szCs w:val="24"/>
        </w:rPr>
        <w:t>Zipio</w:t>
      </w:r>
      <w:proofErr w:type="spellEnd"/>
      <w:r w:rsidR="00722C2C" w:rsidRPr="1CF42401">
        <w:rPr>
          <w:rFonts w:ascii="Times New Roman" w:eastAsia="Times New Roman" w:hAnsi="Times New Roman" w:cs="Times New Roman"/>
          <w:sz w:val="24"/>
          <w:szCs w:val="24"/>
        </w:rPr>
        <w:t xml:space="preserve"> draugai“ </w:t>
      </w:r>
      <w:r w:rsidR="003C282C" w:rsidRPr="1CF42401">
        <w:rPr>
          <w:rFonts w:ascii="Times New Roman" w:eastAsia="Times New Roman" w:hAnsi="Times New Roman" w:cs="Times New Roman"/>
          <w:sz w:val="24"/>
          <w:szCs w:val="24"/>
        </w:rPr>
        <w:t xml:space="preserve"> programų</w:t>
      </w:r>
      <w:r w:rsidR="00BD540C" w:rsidRPr="1CF42401">
        <w:rPr>
          <w:rFonts w:ascii="Times New Roman" w:eastAsia="Times New Roman" w:hAnsi="Times New Roman" w:cs="Times New Roman"/>
          <w:sz w:val="24"/>
          <w:szCs w:val="24"/>
        </w:rPr>
        <w:t xml:space="preserve"> įgyvendinimo; </w:t>
      </w:r>
    </w:p>
    <w:p w14:paraId="3EDD8752" w14:textId="54357EBA" w:rsidR="00690AE2" w:rsidRPr="007347D7" w:rsidRDefault="00EF302E" w:rsidP="004D5B2C">
      <w:pPr>
        <w:shd w:val="clear" w:color="auto" w:fill="FFFFFF"/>
        <w:spacing w:after="0"/>
        <w:ind w:firstLine="567"/>
        <w:jc w:val="both"/>
        <w:rPr>
          <w:rFonts w:ascii="Times New Roman" w:hAnsi="Times New Roman" w:cs="Times New Roman"/>
          <w:sz w:val="24"/>
          <w:szCs w:val="24"/>
          <w:shd w:val="clear" w:color="auto" w:fill="FFFFFF"/>
        </w:rPr>
      </w:pPr>
      <w:r w:rsidRPr="007347D7">
        <w:rPr>
          <w:rFonts w:ascii="Times New Roman" w:eastAsia="Times New Roman" w:hAnsi="Times New Roman" w:cs="Times New Roman"/>
          <w:sz w:val="24"/>
          <w:szCs w:val="24"/>
        </w:rPr>
        <w:t>1</w:t>
      </w:r>
      <w:r w:rsidR="000F0B0A" w:rsidRPr="007347D7">
        <w:rPr>
          <w:rFonts w:ascii="Times New Roman" w:eastAsia="Times New Roman" w:hAnsi="Times New Roman" w:cs="Times New Roman"/>
          <w:sz w:val="24"/>
          <w:szCs w:val="24"/>
        </w:rPr>
        <w:t>7</w:t>
      </w:r>
      <w:r w:rsidR="00BD540C" w:rsidRPr="007347D7">
        <w:rPr>
          <w:rFonts w:ascii="Times New Roman" w:eastAsia="Times New Roman" w:hAnsi="Times New Roman" w:cs="Times New Roman"/>
          <w:sz w:val="24"/>
          <w:szCs w:val="24"/>
        </w:rPr>
        <w:t xml:space="preserve">.3. </w:t>
      </w:r>
      <w:r w:rsidR="00EF1FC5" w:rsidRPr="007347D7">
        <w:rPr>
          <w:rFonts w:ascii="Times New Roman" w:eastAsia="Times New Roman" w:hAnsi="Times New Roman" w:cs="Times New Roman"/>
          <w:sz w:val="24"/>
          <w:szCs w:val="24"/>
        </w:rPr>
        <w:t xml:space="preserve">  </w:t>
      </w:r>
      <w:r w:rsidR="00BD540C" w:rsidRPr="007347D7">
        <w:rPr>
          <w:rFonts w:ascii="Times New Roman" w:eastAsia="Times New Roman" w:hAnsi="Times New Roman" w:cs="Times New Roman"/>
          <w:sz w:val="24"/>
          <w:szCs w:val="24"/>
        </w:rPr>
        <w:t xml:space="preserve">individualios mokiniui pagalbos teikimo ir pažangos stebėjimo mokantis; </w:t>
      </w:r>
    </w:p>
    <w:p w14:paraId="539D3991" w14:textId="751776D4" w:rsidR="00690AE2" w:rsidRPr="007347D7" w:rsidRDefault="00EF302E" w:rsidP="004D5B2C">
      <w:pPr>
        <w:shd w:val="clear" w:color="auto" w:fill="FFFFFF"/>
        <w:spacing w:after="0"/>
        <w:ind w:firstLine="567"/>
        <w:jc w:val="both"/>
        <w:rPr>
          <w:rFonts w:ascii="Times New Roman" w:hAnsi="Times New Roman" w:cs="Times New Roman"/>
          <w:sz w:val="24"/>
          <w:szCs w:val="24"/>
          <w:shd w:val="clear" w:color="auto" w:fill="FFFFFF"/>
        </w:rPr>
      </w:pPr>
      <w:r w:rsidRPr="007347D7">
        <w:rPr>
          <w:rFonts w:ascii="Times New Roman" w:eastAsia="Times New Roman" w:hAnsi="Times New Roman" w:cs="Times New Roman"/>
          <w:sz w:val="24"/>
          <w:szCs w:val="24"/>
        </w:rPr>
        <w:t>1</w:t>
      </w:r>
      <w:r w:rsidR="000F0B0A" w:rsidRPr="007347D7">
        <w:rPr>
          <w:rFonts w:ascii="Times New Roman" w:eastAsia="Times New Roman" w:hAnsi="Times New Roman" w:cs="Times New Roman"/>
          <w:sz w:val="24"/>
          <w:szCs w:val="24"/>
        </w:rPr>
        <w:t>7</w:t>
      </w:r>
      <w:r w:rsidR="00EF1FC5" w:rsidRPr="007347D7">
        <w:rPr>
          <w:rFonts w:ascii="Times New Roman" w:eastAsia="Times New Roman" w:hAnsi="Times New Roman" w:cs="Times New Roman"/>
          <w:sz w:val="24"/>
          <w:szCs w:val="24"/>
        </w:rPr>
        <w:t xml:space="preserve">.4. </w:t>
      </w:r>
      <w:r w:rsidR="002F76AC" w:rsidRPr="007347D7">
        <w:rPr>
          <w:rFonts w:ascii="Times New Roman" w:eastAsia="Times New Roman" w:hAnsi="Times New Roman" w:cs="Times New Roman"/>
          <w:sz w:val="24"/>
          <w:szCs w:val="24"/>
        </w:rPr>
        <w:t xml:space="preserve"> </w:t>
      </w:r>
      <w:r w:rsidR="00BD540C" w:rsidRPr="007347D7">
        <w:rPr>
          <w:rFonts w:ascii="Times New Roman" w:eastAsia="Times New Roman" w:hAnsi="Times New Roman" w:cs="Times New Roman"/>
          <w:sz w:val="24"/>
          <w:szCs w:val="24"/>
        </w:rPr>
        <w:t xml:space="preserve">dėstančių mokytojų individualių konsultacijų mokinių tėvams (globėjams, rūpintojams) teikimo; </w:t>
      </w:r>
    </w:p>
    <w:p w14:paraId="51B65547" w14:textId="61145368" w:rsidR="00690AE2" w:rsidRPr="007347D7" w:rsidRDefault="00EF302E" w:rsidP="004D5B2C">
      <w:pPr>
        <w:shd w:val="clear" w:color="auto" w:fill="FFFFFF"/>
        <w:spacing w:after="0"/>
        <w:ind w:firstLine="567"/>
        <w:jc w:val="both"/>
        <w:rPr>
          <w:rFonts w:ascii="Times New Roman" w:hAnsi="Times New Roman" w:cs="Times New Roman"/>
          <w:sz w:val="24"/>
          <w:szCs w:val="24"/>
          <w:shd w:val="clear" w:color="auto" w:fill="FFFFFF"/>
        </w:rPr>
      </w:pPr>
      <w:r w:rsidRPr="007347D7">
        <w:rPr>
          <w:rFonts w:ascii="Times New Roman" w:eastAsia="Times New Roman" w:hAnsi="Times New Roman" w:cs="Times New Roman"/>
          <w:sz w:val="24"/>
          <w:szCs w:val="24"/>
        </w:rPr>
        <w:t>1</w:t>
      </w:r>
      <w:r w:rsidR="000F0B0A" w:rsidRPr="007347D7">
        <w:rPr>
          <w:rFonts w:ascii="Times New Roman" w:eastAsia="Times New Roman" w:hAnsi="Times New Roman" w:cs="Times New Roman"/>
          <w:sz w:val="24"/>
          <w:szCs w:val="24"/>
        </w:rPr>
        <w:t>7</w:t>
      </w:r>
      <w:r w:rsidR="00BD540C" w:rsidRPr="007347D7">
        <w:rPr>
          <w:rFonts w:ascii="Times New Roman" w:eastAsia="Times New Roman" w:hAnsi="Times New Roman" w:cs="Times New Roman"/>
          <w:sz w:val="24"/>
          <w:szCs w:val="24"/>
        </w:rPr>
        <w:t xml:space="preserve">.5. </w:t>
      </w:r>
      <w:r w:rsidR="002F76AC" w:rsidRPr="007347D7">
        <w:rPr>
          <w:rFonts w:ascii="Times New Roman" w:eastAsia="Times New Roman" w:hAnsi="Times New Roman" w:cs="Times New Roman"/>
          <w:sz w:val="24"/>
          <w:szCs w:val="24"/>
        </w:rPr>
        <w:t xml:space="preserve"> </w:t>
      </w:r>
      <w:r w:rsidR="00BD540C" w:rsidRPr="007347D7">
        <w:rPr>
          <w:rFonts w:ascii="Times New Roman" w:eastAsia="Times New Roman" w:hAnsi="Times New Roman" w:cs="Times New Roman"/>
          <w:sz w:val="24"/>
          <w:szCs w:val="24"/>
        </w:rPr>
        <w:t>mokinių žinių ir g</w:t>
      </w:r>
      <w:r w:rsidR="00AE2DB8" w:rsidRPr="007347D7">
        <w:rPr>
          <w:rFonts w:ascii="Times New Roman" w:eastAsia="Times New Roman" w:hAnsi="Times New Roman" w:cs="Times New Roman"/>
          <w:sz w:val="24"/>
          <w:szCs w:val="24"/>
        </w:rPr>
        <w:t>ebėjimų patikrinimų vykdymo Lietuvos Respublikos švietimo, mokslo ir sporto ministerijos nustatyta tvarka</w:t>
      </w:r>
      <w:r w:rsidR="00BD540C" w:rsidRPr="007347D7">
        <w:rPr>
          <w:rFonts w:ascii="Times New Roman" w:eastAsia="Times New Roman" w:hAnsi="Times New Roman" w:cs="Times New Roman"/>
          <w:sz w:val="24"/>
          <w:szCs w:val="24"/>
        </w:rPr>
        <w:t xml:space="preserve"> (Nacionaliniai mokinių pasiekimų patikrinimai); </w:t>
      </w:r>
    </w:p>
    <w:p w14:paraId="5AF26A52" w14:textId="0CFA7500" w:rsidR="00690AE2" w:rsidRPr="004262C0" w:rsidRDefault="00EF302E" w:rsidP="004D5B2C">
      <w:pPr>
        <w:shd w:val="clear" w:color="auto" w:fill="FFFFFF"/>
        <w:spacing w:after="0"/>
        <w:ind w:firstLine="567"/>
        <w:jc w:val="both"/>
        <w:rPr>
          <w:rFonts w:ascii="Times New Roman" w:hAnsi="Times New Roman" w:cs="Times New Roman"/>
          <w:sz w:val="24"/>
          <w:szCs w:val="24"/>
          <w:shd w:val="clear" w:color="auto" w:fill="FFFFFF"/>
        </w:rPr>
      </w:pPr>
      <w:r w:rsidRPr="007347D7">
        <w:rPr>
          <w:rFonts w:ascii="Times New Roman" w:eastAsia="Times New Roman" w:hAnsi="Times New Roman" w:cs="Times New Roman"/>
          <w:sz w:val="24"/>
          <w:szCs w:val="24"/>
        </w:rPr>
        <w:t>1</w:t>
      </w:r>
      <w:r w:rsidR="000F0B0A" w:rsidRPr="007347D7">
        <w:rPr>
          <w:rFonts w:ascii="Times New Roman" w:eastAsia="Times New Roman" w:hAnsi="Times New Roman" w:cs="Times New Roman"/>
          <w:sz w:val="24"/>
          <w:szCs w:val="24"/>
        </w:rPr>
        <w:t>7</w:t>
      </w:r>
      <w:r w:rsidR="00AF02A4" w:rsidRPr="007347D7">
        <w:rPr>
          <w:rFonts w:ascii="Times New Roman" w:eastAsia="Times New Roman" w:hAnsi="Times New Roman" w:cs="Times New Roman"/>
          <w:sz w:val="24"/>
          <w:szCs w:val="24"/>
        </w:rPr>
        <w:t xml:space="preserve">.6. </w:t>
      </w:r>
      <w:r w:rsidR="005B4B68" w:rsidRPr="007347D7">
        <w:rPr>
          <w:rFonts w:ascii="Times New Roman" w:eastAsia="Times New Roman" w:hAnsi="Times New Roman" w:cs="Times New Roman"/>
          <w:sz w:val="24"/>
          <w:szCs w:val="24"/>
        </w:rPr>
        <w:t>1</w:t>
      </w:r>
      <w:r w:rsidR="00B92D7A" w:rsidRPr="007347D7">
        <w:rPr>
          <w:rFonts w:ascii="Times New Roman" w:eastAsia="Times New Roman" w:hAnsi="Times New Roman" w:cs="Times New Roman"/>
          <w:sz w:val="24"/>
          <w:szCs w:val="24"/>
        </w:rPr>
        <w:t>–8</w:t>
      </w:r>
      <w:r w:rsidR="00BD540C" w:rsidRPr="007347D7">
        <w:rPr>
          <w:rFonts w:ascii="Times New Roman" w:eastAsia="Times New Roman" w:hAnsi="Times New Roman" w:cs="Times New Roman"/>
          <w:sz w:val="24"/>
          <w:szCs w:val="24"/>
        </w:rPr>
        <w:t xml:space="preserve"> klasių mokinių rezult</w:t>
      </w:r>
      <w:r w:rsidR="005B4B68" w:rsidRPr="007347D7">
        <w:rPr>
          <w:rFonts w:ascii="Times New Roman" w:eastAsia="Times New Roman" w:hAnsi="Times New Roman" w:cs="Times New Roman"/>
          <w:sz w:val="24"/>
          <w:szCs w:val="24"/>
        </w:rPr>
        <w:t xml:space="preserve">atų aptariamų </w:t>
      </w:r>
      <w:r w:rsidR="002F76AC" w:rsidRPr="007347D7">
        <w:rPr>
          <w:rFonts w:ascii="Times New Roman" w:eastAsia="Times New Roman" w:hAnsi="Times New Roman" w:cs="Times New Roman"/>
          <w:sz w:val="24"/>
          <w:szCs w:val="24"/>
        </w:rPr>
        <w:t>V</w:t>
      </w:r>
      <w:r w:rsidR="005B4B68" w:rsidRPr="007347D7">
        <w:rPr>
          <w:rFonts w:ascii="Times New Roman" w:eastAsia="Times New Roman" w:hAnsi="Times New Roman" w:cs="Times New Roman"/>
          <w:sz w:val="24"/>
          <w:szCs w:val="24"/>
        </w:rPr>
        <w:t>aiko gerovės komisijos posėdžiuose</w:t>
      </w:r>
      <w:r w:rsidR="006D5A1E" w:rsidRPr="007347D7">
        <w:rPr>
          <w:rFonts w:ascii="Times New Roman" w:eastAsia="Times New Roman" w:hAnsi="Times New Roman" w:cs="Times New Roman"/>
          <w:sz w:val="24"/>
          <w:szCs w:val="24"/>
        </w:rPr>
        <w:t>, kuriuo</w:t>
      </w:r>
      <w:r w:rsidR="00BD540C" w:rsidRPr="007347D7">
        <w:rPr>
          <w:rFonts w:ascii="Times New Roman" w:eastAsia="Times New Roman" w:hAnsi="Times New Roman" w:cs="Times New Roman"/>
          <w:sz w:val="24"/>
          <w:szCs w:val="24"/>
        </w:rPr>
        <w:t xml:space="preserve">se </w:t>
      </w:r>
      <w:r w:rsidR="00BD540C" w:rsidRPr="004262C0">
        <w:rPr>
          <w:rFonts w:ascii="Times New Roman" w:eastAsia="Times New Roman" w:hAnsi="Times New Roman" w:cs="Times New Roman"/>
          <w:sz w:val="24"/>
          <w:szCs w:val="24"/>
        </w:rPr>
        <w:t xml:space="preserve">numatomos individualios konsultacijos nepadariusiems pažangos mokiniams; </w:t>
      </w:r>
    </w:p>
    <w:p w14:paraId="20E5AA5A" w14:textId="1A4ACE36" w:rsidR="00690AE2" w:rsidRPr="004262C0" w:rsidRDefault="00EF302E" w:rsidP="004D5B2C">
      <w:pPr>
        <w:shd w:val="clear" w:color="auto" w:fill="FFFFFF"/>
        <w:spacing w:after="0"/>
        <w:ind w:firstLine="567"/>
        <w:jc w:val="both"/>
        <w:rPr>
          <w:rFonts w:ascii="Times New Roman" w:hAnsi="Times New Roman" w:cs="Times New Roman"/>
          <w:sz w:val="24"/>
          <w:szCs w:val="24"/>
          <w:shd w:val="clear" w:color="auto" w:fill="FFFFFF"/>
        </w:rPr>
      </w:pPr>
      <w:r w:rsidRPr="004262C0">
        <w:rPr>
          <w:rFonts w:ascii="Times New Roman" w:eastAsia="Times New Roman" w:hAnsi="Times New Roman" w:cs="Times New Roman"/>
          <w:sz w:val="24"/>
          <w:szCs w:val="24"/>
        </w:rPr>
        <w:t>1</w:t>
      </w:r>
      <w:r w:rsidR="000F0B0A" w:rsidRPr="004262C0">
        <w:rPr>
          <w:rFonts w:ascii="Times New Roman" w:eastAsia="Times New Roman" w:hAnsi="Times New Roman" w:cs="Times New Roman"/>
          <w:sz w:val="24"/>
          <w:szCs w:val="24"/>
        </w:rPr>
        <w:t>7</w:t>
      </w:r>
      <w:r w:rsidR="00BD540C" w:rsidRPr="004262C0">
        <w:rPr>
          <w:rFonts w:ascii="Times New Roman" w:eastAsia="Times New Roman" w:hAnsi="Times New Roman" w:cs="Times New Roman"/>
          <w:sz w:val="24"/>
          <w:szCs w:val="24"/>
        </w:rPr>
        <w:t>.7. mokinių, turinčių specialiųjų ugdymo(</w:t>
      </w:r>
      <w:r w:rsidR="00ED4AFF">
        <w:rPr>
          <w:rFonts w:ascii="Times New Roman" w:eastAsia="Times New Roman" w:hAnsi="Times New Roman" w:cs="Times New Roman"/>
          <w:sz w:val="24"/>
          <w:szCs w:val="24"/>
        </w:rPr>
        <w:t>-</w:t>
      </w:r>
      <w:proofErr w:type="spellStart"/>
      <w:r w:rsidR="00BD540C" w:rsidRPr="004262C0">
        <w:rPr>
          <w:rFonts w:ascii="Times New Roman" w:eastAsia="Times New Roman" w:hAnsi="Times New Roman" w:cs="Times New Roman"/>
          <w:sz w:val="24"/>
          <w:szCs w:val="24"/>
        </w:rPr>
        <w:t>si</w:t>
      </w:r>
      <w:proofErr w:type="spellEnd"/>
      <w:r w:rsidR="00BD540C" w:rsidRPr="004262C0">
        <w:rPr>
          <w:rFonts w:ascii="Times New Roman" w:eastAsia="Times New Roman" w:hAnsi="Times New Roman" w:cs="Times New Roman"/>
          <w:sz w:val="24"/>
          <w:szCs w:val="24"/>
        </w:rPr>
        <w:t>) poreikių, ugdym</w:t>
      </w:r>
      <w:r w:rsidR="0082794B" w:rsidRPr="004262C0">
        <w:rPr>
          <w:rFonts w:ascii="Times New Roman" w:eastAsia="Times New Roman" w:hAnsi="Times New Roman" w:cs="Times New Roman"/>
          <w:sz w:val="24"/>
          <w:szCs w:val="24"/>
        </w:rPr>
        <w:t>o organizavimo tvarkos progimnazijoje</w:t>
      </w:r>
      <w:r w:rsidR="00BD540C" w:rsidRPr="004262C0">
        <w:rPr>
          <w:rFonts w:ascii="Times New Roman" w:eastAsia="Times New Roman" w:hAnsi="Times New Roman" w:cs="Times New Roman"/>
          <w:sz w:val="24"/>
          <w:szCs w:val="24"/>
        </w:rPr>
        <w:t xml:space="preserve">; </w:t>
      </w:r>
    </w:p>
    <w:p w14:paraId="25C4FB04" w14:textId="72ABF4CC" w:rsidR="00690AE2" w:rsidRPr="004262C0" w:rsidRDefault="00EF302E" w:rsidP="004D5B2C">
      <w:pPr>
        <w:shd w:val="clear" w:color="auto" w:fill="FFFFFF"/>
        <w:spacing w:after="0"/>
        <w:ind w:firstLine="567"/>
        <w:jc w:val="both"/>
        <w:rPr>
          <w:rFonts w:ascii="Times New Roman" w:hAnsi="Times New Roman" w:cs="Times New Roman"/>
          <w:sz w:val="24"/>
          <w:szCs w:val="24"/>
          <w:shd w:val="clear" w:color="auto" w:fill="FFFFFF"/>
        </w:rPr>
      </w:pPr>
      <w:r w:rsidRPr="004262C0">
        <w:rPr>
          <w:rFonts w:ascii="Times New Roman" w:eastAsia="Times New Roman" w:hAnsi="Times New Roman" w:cs="Times New Roman"/>
          <w:sz w:val="24"/>
          <w:szCs w:val="24"/>
        </w:rPr>
        <w:t>1</w:t>
      </w:r>
      <w:r w:rsidR="000F0B0A" w:rsidRPr="004262C0">
        <w:rPr>
          <w:rFonts w:ascii="Times New Roman" w:eastAsia="Times New Roman" w:hAnsi="Times New Roman" w:cs="Times New Roman"/>
          <w:sz w:val="24"/>
          <w:szCs w:val="24"/>
        </w:rPr>
        <w:t>7</w:t>
      </w:r>
      <w:r w:rsidR="00BD540C" w:rsidRPr="004262C0">
        <w:rPr>
          <w:rFonts w:ascii="Times New Roman" w:eastAsia="Times New Roman" w:hAnsi="Times New Roman" w:cs="Times New Roman"/>
          <w:sz w:val="24"/>
          <w:szCs w:val="24"/>
        </w:rPr>
        <w:t xml:space="preserve">.8. mokinių rezultatų, elgesio aptarimo su dėstančiais mokytojais klasių koncentruose vykdymo;  </w:t>
      </w:r>
    </w:p>
    <w:p w14:paraId="10DE8466" w14:textId="4555DAA9" w:rsidR="00690AE2" w:rsidRPr="004262C0" w:rsidRDefault="00EF302E" w:rsidP="004D5B2C">
      <w:pPr>
        <w:shd w:val="clear" w:color="auto" w:fill="FFFFFF"/>
        <w:spacing w:after="0"/>
        <w:ind w:firstLine="567"/>
        <w:jc w:val="both"/>
        <w:rPr>
          <w:rFonts w:ascii="Times New Roman" w:hAnsi="Times New Roman" w:cs="Times New Roman"/>
          <w:sz w:val="24"/>
          <w:szCs w:val="24"/>
          <w:shd w:val="clear" w:color="auto" w:fill="FFFFFF"/>
        </w:rPr>
      </w:pPr>
      <w:r w:rsidRPr="004262C0">
        <w:rPr>
          <w:rFonts w:ascii="Times New Roman" w:eastAsia="Times New Roman" w:hAnsi="Times New Roman" w:cs="Times New Roman"/>
          <w:sz w:val="24"/>
          <w:szCs w:val="24"/>
        </w:rPr>
        <w:t>1</w:t>
      </w:r>
      <w:r w:rsidR="000F0B0A" w:rsidRPr="004262C0">
        <w:rPr>
          <w:rFonts w:ascii="Times New Roman" w:eastAsia="Times New Roman" w:hAnsi="Times New Roman" w:cs="Times New Roman"/>
          <w:sz w:val="24"/>
          <w:szCs w:val="24"/>
        </w:rPr>
        <w:t>7</w:t>
      </w:r>
      <w:r w:rsidR="0082794B" w:rsidRPr="004262C0">
        <w:rPr>
          <w:rFonts w:ascii="Times New Roman" w:eastAsia="Times New Roman" w:hAnsi="Times New Roman" w:cs="Times New Roman"/>
          <w:sz w:val="24"/>
          <w:szCs w:val="24"/>
        </w:rPr>
        <w:t>.9. progimnazijos</w:t>
      </w:r>
      <w:r w:rsidR="00BD540C" w:rsidRPr="004262C0">
        <w:rPr>
          <w:rFonts w:ascii="Times New Roman" w:eastAsia="Times New Roman" w:hAnsi="Times New Roman" w:cs="Times New Roman"/>
          <w:sz w:val="24"/>
          <w:szCs w:val="24"/>
        </w:rPr>
        <w:t xml:space="preserve"> integruojamų programų, </w:t>
      </w:r>
      <w:r w:rsidR="000E5B0A" w:rsidRPr="004262C0">
        <w:rPr>
          <w:rFonts w:ascii="Times New Roman" w:eastAsia="Times New Roman" w:hAnsi="Times New Roman" w:cs="Times New Roman"/>
          <w:sz w:val="24"/>
          <w:szCs w:val="24"/>
        </w:rPr>
        <w:t>patirtinių</w:t>
      </w:r>
      <w:r w:rsidR="00E95F2E" w:rsidRPr="004262C0">
        <w:rPr>
          <w:rFonts w:ascii="Times New Roman" w:eastAsia="Times New Roman" w:hAnsi="Times New Roman" w:cs="Times New Roman"/>
          <w:sz w:val="24"/>
          <w:szCs w:val="24"/>
        </w:rPr>
        <w:t xml:space="preserve"> veiklų, </w:t>
      </w:r>
      <w:r w:rsidR="00BD540C" w:rsidRPr="004262C0">
        <w:rPr>
          <w:rFonts w:ascii="Times New Roman" w:eastAsia="Times New Roman" w:hAnsi="Times New Roman" w:cs="Times New Roman"/>
          <w:sz w:val="24"/>
          <w:szCs w:val="24"/>
        </w:rPr>
        <w:t>dalykų temų ir pamokų ne klasėje (</w:t>
      </w:r>
      <w:r w:rsidR="000E5B0A" w:rsidRPr="004262C0">
        <w:rPr>
          <w:rFonts w:ascii="Times New Roman" w:eastAsia="Times New Roman" w:hAnsi="Times New Roman" w:cs="Times New Roman"/>
          <w:sz w:val="24"/>
          <w:szCs w:val="24"/>
        </w:rPr>
        <w:t xml:space="preserve">lauko klasėje, </w:t>
      </w:r>
      <w:r w:rsidR="00BD540C" w:rsidRPr="004262C0">
        <w:rPr>
          <w:rFonts w:ascii="Times New Roman" w:eastAsia="Times New Roman" w:hAnsi="Times New Roman" w:cs="Times New Roman"/>
          <w:sz w:val="24"/>
          <w:szCs w:val="24"/>
        </w:rPr>
        <w:t>gamtoje, miesto erdvėse, muziejuose ir kt.);</w:t>
      </w:r>
    </w:p>
    <w:p w14:paraId="4389FC85" w14:textId="4D083E98" w:rsidR="00690AE2" w:rsidRPr="004262C0" w:rsidRDefault="00EF302E" w:rsidP="004D5B2C">
      <w:pPr>
        <w:shd w:val="clear" w:color="auto" w:fill="FFFFFF"/>
        <w:spacing w:after="0"/>
        <w:ind w:firstLine="567"/>
        <w:jc w:val="both"/>
        <w:rPr>
          <w:rFonts w:ascii="Times New Roman" w:hAnsi="Times New Roman" w:cs="Times New Roman"/>
          <w:sz w:val="24"/>
          <w:szCs w:val="24"/>
          <w:shd w:val="clear" w:color="auto" w:fill="FFFFFF"/>
        </w:rPr>
      </w:pPr>
      <w:r w:rsidRPr="004262C0">
        <w:rPr>
          <w:rFonts w:ascii="Times New Roman" w:eastAsia="Times New Roman" w:hAnsi="Times New Roman" w:cs="Times New Roman"/>
          <w:sz w:val="24"/>
          <w:szCs w:val="24"/>
          <w:lang w:eastAsia="lt-LT"/>
        </w:rPr>
        <w:t>1</w:t>
      </w:r>
      <w:r w:rsidR="000F0B0A" w:rsidRPr="004262C0">
        <w:rPr>
          <w:rFonts w:ascii="Times New Roman" w:eastAsia="Times New Roman" w:hAnsi="Times New Roman" w:cs="Times New Roman"/>
          <w:sz w:val="24"/>
          <w:szCs w:val="24"/>
          <w:lang w:eastAsia="lt-LT"/>
        </w:rPr>
        <w:t>7</w:t>
      </w:r>
      <w:r w:rsidR="00BD540C" w:rsidRPr="004262C0">
        <w:rPr>
          <w:rFonts w:ascii="Times New Roman" w:eastAsia="Times New Roman" w:hAnsi="Times New Roman" w:cs="Times New Roman"/>
          <w:sz w:val="24"/>
          <w:szCs w:val="24"/>
          <w:lang w:eastAsia="lt-LT"/>
        </w:rPr>
        <w:t xml:space="preserve">.10. ugdymo proceso organizavimo laikotarpių (pusmečiais); </w:t>
      </w:r>
    </w:p>
    <w:p w14:paraId="1FA94E63" w14:textId="16C8BDBB" w:rsidR="00690AE2" w:rsidRPr="004262C0" w:rsidRDefault="00EF302E" w:rsidP="004D5B2C">
      <w:pPr>
        <w:shd w:val="clear" w:color="auto" w:fill="FFFFFF"/>
        <w:spacing w:after="0"/>
        <w:ind w:firstLine="567"/>
        <w:jc w:val="both"/>
        <w:rPr>
          <w:rFonts w:ascii="Times New Roman" w:hAnsi="Times New Roman" w:cs="Times New Roman"/>
          <w:sz w:val="24"/>
          <w:szCs w:val="24"/>
          <w:shd w:val="clear" w:color="auto" w:fill="FFFFFF"/>
        </w:rPr>
      </w:pPr>
      <w:r w:rsidRPr="004262C0">
        <w:rPr>
          <w:rFonts w:ascii="Times New Roman" w:eastAsia="Times New Roman" w:hAnsi="Times New Roman" w:cs="Times New Roman"/>
          <w:sz w:val="24"/>
          <w:szCs w:val="24"/>
        </w:rPr>
        <w:t>1</w:t>
      </w:r>
      <w:r w:rsidR="000F0B0A" w:rsidRPr="004262C0">
        <w:rPr>
          <w:rFonts w:ascii="Times New Roman" w:eastAsia="Times New Roman" w:hAnsi="Times New Roman" w:cs="Times New Roman"/>
          <w:sz w:val="24"/>
          <w:szCs w:val="24"/>
        </w:rPr>
        <w:t>7</w:t>
      </w:r>
      <w:r w:rsidR="00BD540C" w:rsidRPr="004262C0">
        <w:rPr>
          <w:rFonts w:ascii="Times New Roman" w:eastAsia="Times New Roman" w:hAnsi="Times New Roman" w:cs="Times New Roman"/>
          <w:sz w:val="24"/>
          <w:szCs w:val="24"/>
        </w:rPr>
        <w:t>.11. mokinių pasiekimų ir pažangos vertinimo formų ir laikotarpių;</w:t>
      </w:r>
    </w:p>
    <w:p w14:paraId="3D30FE29" w14:textId="22CA568C" w:rsidR="00690AE2" w:rsidRPr="004262C0" w:rsidRDefault="00EF302E" w:rsidP="004D5B2C">
      <w:pPr>
        <w:shd w:val="clear" w:color="auto" w:fill="FFFFFF"/>
        <w:spacing w:after="0"/>
        <w:ind w:firstLine="567"/>
        <w:jc w:val="both"/>
        <w:rPr>
          <w:rFonts w:ascii="Times New Roman" w:hAnsi="Times New Roman" w:cs="Times New Roman"/>
          <w:sz w:val="24"/>
          <w:szCs w:val="24"/>
          <w:shd w:val="clear" w:color="auto" w:fill="FFFFFF"/>
        </w:rPr>
      </w:pPr>
      <w:r w:rsidRPr="004262C0">
        <w:rPr>
          <w:rFonts w:ascii="Times New Roman" w:eastAsia="Times New Roman" w:hAnsi="Times New Roman" w:cs="Times New Roman"/>
          <w:sz w:val="24"/>
          <w:szCs w:val="24"/>
        </w:rPr>
        <w:t>1</w:t>
      </w:r>
      <w:r w:rsidR="000F0B0A" w:rsidRPr="004262C0">
        <w:rPr>
          <w:rFonts w:ascii="Times New Roman" w:eastAsia="Times New Roman" w:hAnsi="Times New Roman" w:cs="Times New Roman"/>
          <w:sz w:val="24"/>
          <w:szCs w:val="24"/>
        </w:rPr>
        <w:t>7</w:t>
      </w:r>
      <w:r w:rsidR="00BD540C" w:rsidRPr="004262C0">
        <w:rPr>
          <w:rFonts w:ascii="Times New Roman" w:eastAsia="Times New Roman" w:hAnsi="Times New Roman" w:cs="Times New Roman"/>
          <w:sz w:val="24"/>
          <w:szCs w:val="24"/>
        </w:rPr>
        <w:t>.12. informacinių technologijų panaudojimą dalykams mokyti;</w:t>
      </w:r>
    </w:p>
    <w:p w14:paraId="1B934EB4" w14:textId="7962682F" w:rsidR="00690AE2" w:rsidRPr="004262C0" w:rsidRDefault="00EF302E" w:rsidP="6B1F4223">
      <w:pPr>
        <w:shd w:val="clear" w:color="auto" w:fill="FFFFFF" w:themeFill="background1"/>
        <w:spacing w:after="0"/>
        <w:ind w:firstLine="567"/>
        <w:jc w:val="both"/>
        <w:rPr>
          <w:rFonts w:ascii="Times New Roman" w:hAnsi="Times New Roman" w:cs="Times New Roman"/>
          <w:sz w:val="24"/>
          <w:szCs w:val="24"/>
          <w:shd w:val="clear" w:color="auto" w:fill="FFFFFF"/>
        </w:rPr>
      </w:pPr>
      <w:r w:rsidRPr="6B1F4223">
        <w:rPr>
          <w:rFonts w:ascii="Times New Roman" w:eastAsia="Times New Roman" w:hAnsi="Times New Roman" w:cs="Times New Roman"/>
          <w:sz w:val="24"/>
          <w:szCs w:val="24"/>
        </w:rPr>
        <w:t>1</w:t>
      </w:r>
      <w:r w:rsidR="000F0B0A" w:rsidRPr="6B1F4223">
        <w:rPr>
          <w:rFonts w:ascii="Times New Roman" w:eastAsia="Times New Roman" w:hAnsi="Times New Roman" w:cs="Times New Roman"/>
          <w:sz w:val="24"/>
          <w:szCs w:val="24"/>
        </w:rPr>
        <w:t>7</w:t>
      </w:r>
      <w:r w:rsidR="00BD540C" w:rsidRPr="6B1F4223">
        <w:rPr>
          <w:rFonts w:ascii="Times New Roman" w:eastAsia="Times New Roman" w:hAnsi="Times New Roman" w:cs="Times New Roman"/>
          <w:sz w:val="24"/>
          <w:szCs w:val="24"/>
        </w:rPr>
        <w:t xml:space="preserve">.13. </w:t>
      </w:r>
      <w:r w:rsidR="00690AE2" w:rsidRPr="6B1F4223">
        <w:rPr>
          <w:rFonts w:ascii="Times New Roman" w:eastAsia="Times New Roman" w:hAnsi="Times New Roman" w:cs="Times New Roman"/>
          <w:sz w:val="24"/>
          <w:szCs w:val="24"/>
        </w:rPr>
        <w:t>5–</w:t>
      </w:r>
      <w:r w:rsidR="00B92D7A" w:rsidRPr="6B1F4223">
        <w:rPr>
          <w:rFonts w:ascii="Times New Roman" w:eastAsia="Times New Roman" w:hAnsi="Times New Roman" w:cs="Times New Roman"/>
          <w:sz w:val="24"/>
          <w:szCs w:val="24"/>
        </w:rPr>
        <w:t>8</w:t>
      </w:r>
      <w:r w:rsidR="003E73F5" w:rsidRPr="6B1F4223">
        <w:rPr>
          <w:rFonts w:ascii="Times New Roman" w:eastAsia="Times New Roman" w:hAnsi="Times New Roman" w:cs="Times New Roman"/>
          <w:sz w:val="24"/>
          <w:szCs w:val="24"/>
        </w:rPr>
        <w:t xml:space="preserve"> kl. </w:t>
      </w:r>
      <w:r w:rsidR="00BD540C" w:rsidRPr="6B1F4223">
        <w:rPr>
          <w:rFonts w:ascii="Times New Roman" w:eastAsia="Times New Roman" w:hAnsi="Times New Roman" w:cs="Times New Roman"/>
          <w:sz w:val="24"/>
          <w:szCs w:val="24"/>
        </w:rPr>
        <w:t>mokinių socialinės</w:t>
      </w:r>
      <w:r w:rsidR="00E52390">
        <w:rPr>
          <w:rFonts w:ascii="Times New Roman" w:eastAsia="Times New Roman" w:hAnsi="Times New Roman" w:cs="Times New Roman"/>
          <w:sz w:val="24"/>
          <w:szCs w:val="24"/>
        </w:rPr>
        <w:t>-</w:t>
      </w:r>
      <w:r w:rsidR="00BD540C" w:rsidRPr="6B1F4223">
        <w:rPr>
          <w:rFonts w:ascii="Times New Roman" w:eastAsia="Times New Roman" w:hAnsi="Times New Roman" w:cs="Times New Roman"/>
          <w:sz w:val="24"/>
          <w:szCs w:val="24"/>
        </w:rPr>
        <w:t>pilietinės veiklos organizavimo principų ir bū</w:t>
      </w:r>
      <w:r w:rsidR="0082794B" w:rsidRPr="6B1F4223">
        <w:rPr>
          <w:rFonts w:ascii="Times New Roman" w:eastAsia="Times New Roman" w:hAnsi="Times New Roman" w:cs="Times New Roman"/>
          <w:sz w:val="24"/>
          <w:szCs w:val="24"/>
        </w:rPr>
        <w:t>dų, siejamų su mokinių, progimnazijos</w:t>
      </w:r>
      <w:r w:rsidR="00BD540C" w:rsidRPr="6B1F4223">
        <w:rPr>
          <w:rFonts w:ascii="Times New Roman" w:eastAsia="Times New Roman" w:hAnsi="Times New Roman" w:cs="Times New Roman"/>
          <w:sz w:val="24"/>
          <w:szCs w:val="24"/>
        </w:rPr>
        <w:t xml:space="preserve"> ir</w:t>
      </w:r>
      <w:r w:rsidR="003E73F5" w:rsidRPr="6B1F4223">
        <w:rPr>
          <w:rFonts w:ascii="Times New Roman" w:eastAsia="Times New Roman" w:hAnsi="Times New Roman" w:cs="Times New Roman"/>
          <w:sz w:val="24"/>
          <w:szCs w:val="24"/>
        </w:rPr>
        <w:t xml:space="preserve"> vietos bendruomenės poreikiais;</w:t>
      </w:r>
    </w:p>
    <w:p w14:paraId="7D3F00C4" w14:textId="5CF2BF90" w:rsidR="00690AE2" w:rsidRPr="004262C0" w:rsidRDefault="00EF302E" w:rsidP="004D5B2C">
      <w:pPr>
        <w:shd w:val="clear" w:color="auto" w:fill="FFFFFF"/>
        <w:spacing w:after="0"/>
        <w:ind w:firstLine="567"/>
        <w:jc w:val="both"/>
        <w:rPr>
          <w:rFonts w:ascii="Times New Roman" w:hAnsi="Times New Roman" w:cs="Times New Roman"/>
          <w:sz w:val="24"/>
          <w:szCs w:val="24"/>
          <w:shd w:val="clear" w:color="auto" w:fill="FFFFFF"/>
        </w:rPr>
      </w:pPr>
      <w:r w:rsidRPr="004262C0">
        <w:rPr>
          <w:rFonts w:ascii="Times New Roman" w:eastAsia="Times New Roman" w:hAnsi="Times New Roman" w:cs="Times New Roman"/>
          <w:sz w:val="24"/>
          <w:szCs w:val="24"/>
        </w:rPr>
        <w:t>1</w:t>
      </w:r>
      <w:r w:rsidR="000F0B0A" w:rsidRPr="004262C0">
        <w:rPr>
          <w:rFonts w:ascii="Times New Roman" w:eastAsia="Times New Roman" w:hAnsi="Times New Roman" w:cs="Times New Roman"/>
          <w:sz w:val="24"/>
          <w:szCs w:val="24"/>
        </w:rPr>
        <w:t>7</w:t>
      </w:r>
      <w:r w:rsidR="00BD540C" w:rsidRPr="004262C0">
        <w:rPr>
          <w:rFonts w:ascii="Times New Roman" w:eastAsia="Times New Roman" w:hAnsi="Times New Roman" w:cs="Times New Roman"/>
          <w:sz w:val="24"/>
          <w:szCs w:val="24"/>
        </w:rPr>
        <w:t>.14. laikinųjų grupių sudarymo</w:t>
      </w:r>
      <w:r w:rsidR="00114FE0" w:rsidRPr="004262C0">
        <w:rPr>
          <w:rFonts w:ascii="Times New Roman" w:eastAsia="Times New Roman" w:hAnsi="Times New Roman" w:cs="Times New Roman"/>
          <w:sz w:val="24"/>
          <w:szCs w:val="24"/>
        </w:rPr>
        <w:t>, klasių dalijimo į grupes</w:t>
      </w:r>
      <w:r w:rsidR="00BD540C" w:rsidRPr="004262C0">
        <w:rPr>
          <w:rFonts w:ascii="Times New Roman" w:eastAsia="Times New Roman" w:hAnsi="Times New Roman" w:cs="Times New Roman"/>
          <w:sz w:val="24"/>
          <w:szCs w:val="24"/>
        </w:rPr>
        <w:t>;</w:t>
      </w:r>
    </w:p>
    <w:p w14:paraId="750D53F0" w14:textId="2E7C80D7" w:rsidR="00690AE2" w:rsidRPr="004262C0" w:rsidRDefault="00EF302E" w:rsidP="004D5B2C">
      <w:pPr>
        <w:shd w:val="clear" w:color="auto" w:fill="FFFFFF"/>
        <w:spacing w:after="0"/>
        <w:ind w:firstLine="567"/>
        <w:jc w:val="both"/>
        <w:rPr>
          <w:rFonts w:ascii="Times New Roman" w:hAnsi="Times New Roman" w:cs="Times New Roman"/>
          <w:sz w:val="24"/>
          <w:szCs w:val="24"/>
          <w:shd w:val="clear" w:color="auto" w:fill="FFFFFF"/>
        </w:rPr>
      </w:pPr>
      <w:r w:rsidRPr="004262C0">
        <w:rPr>
          <w:rFonts w:ascii="Times New Roman" w:eastAsia="Times New Roman" w:hAnsi="Times New Roman" w:cs="Times New Roman"/>
          <w:sz w:val="24"/>
          <w:szCs w:val="24"/>
        </w:rPr>
        <w:t>1</w:t>
      </w:r>
      <w:r w:rsidR="000F0B0A" w:rsidRPr="004262C0">
        <w:rPr>
          <w:rFonts w:ascii="Times New Roman" w:eastAsia="Times New Roman" w:hAnsi="Times New Roman" w:cs="Times New Roman"/>
          <w:sz w:val="24"/>
          <w:szCs w:val="24"/>
        </w:rPr>
        <w:t>7</w:t>
      </w:r>
      <w:r w:rsidR="00BD540C" w:rsidRPr="004262C0">
        <w:rPr>
          <w:rFonts w:ascii="Times New Roman" w:eastAsia="Times New Roman" w:hAnsi="Times New Roman" w:cs="Times New Roman"/>
          <w:sz w:val="24"/>
          <w:szCs w:val="24"/>
        </w:rPr>
        <w:t xml:space="preserve">.15. </w:t>
      </w:r>
      <w:r w:rsidR="00D72A5E" w:rsidRPr="004262C0">
        <w:rPr>
          <w:rFonts w:ascii="Times New Roman" w:eastAsia="Times New Roman" w:hAnsi="Times New Roman" w:cs="Times New Roman"/>
          <w:sz w:val="24"/>
          <w:szCs w:val="24"/>
        </w:rPr>
        <w:t xml:space="preserve">patirtinės, </w:t>
      </w:r>
      <w:r w:rsidR="00BD540C" w:rsidRPr="004262C0">
        <w:rPr>
          <w:rFonts w:ascii="Times New Roman" w:eastAsia="Times New Roman" w:hAnsi="Times New Roman" w:cs="Times New Roman"/>
          <w:sz w:val="24"/>
          <w:szCs w:val="24"/>
        </w:rPr>
        <w:t xml:space="preserve">pažintinės, kultūrinės ir kitos </w:t>
      </w:r>
      <w:r w:rsidR="003E73F5" w:rsidRPr="004262C0">
        <w:rPr>
          <w:rFonts w:ascii="Times New Roman" w:eastAsia="Times New Roman" w:hAnsi="Times New Roman" w:cs="Times New Roman"/>
          <w:sz w:val="24"/>
          <w:szCs w:val="24"/>
        </w:rPr>
        <w:t>veiklos organizavimo,</w:t>
      </w:r>
      <w:r w:rsidR="00BD540C" w:rsidRPr="004262C0">
        <w:rPr>
          <w:rFonts w:ascii="Times New Roman" w:eastAsia="Times New Roman" w:hAnsi="Times New Roman" w:cs="Times New Roman"/>
          <w:sz w:val="24"/>
          <w:szCs w:val="24"/>
        </w:rPr>
        <w:t xml:space="preserve"> ugdymo karjerai;</w:t>
      </w:r>
    </w:p>
    <w:p w14:paraId="1B5A1E64" w14:textId="00360B15" w:rsidR="00690AE2" w:rsidRPr="004262C0" w:rsidRDefault="00EF302E" w:rsidP="004D5B2C">
      <w:pPr>
        <w:shd w:val="clear" w:color="auto" w:fill="FFFFFF"/>
        <w:spacing w:after="0"/>
        <w:ind w:firstLine="567"/>
        <w:jc w:val="both"/>
        <w:rPr>
          <w:rFonts w:ascii="Times New Roman" w:hAnsi="Times New Roman" w:cs="Times New Roman"/>
          <w:sz w:val="24"/>
          <w:szCs w:val="24"/>
          <w:shd w:val="clear" w:color="auto" w:fill="FFFFFF"/>
        </w:rPr>
      </w:pPr>
      <w:r w:rsidRPr="004262C0">
        <w:rPr>
          <w:rFonts w:ascii="Times New Roman" w:eastAsia="Times New Roman" w:hAnsi="Times New Roman" w:cs="Times New Roman"/>
          <w:sz w:val="24"/>
          <w:szCs w:val="24"/>
        </w:rPr>
        <w:lastRenderedPageBreak/>
        <w:t>1</w:t>
      </w:r>
      <w:r w:rsidR="000F0B0A" w:rsidRPr="004262C0">
        <w:rPr>
          <w:rFonts w:ascii="Times New Roman" w:eastAsia="Times New Roman" w:hAnsi="Times New Roman" w:cs="Times New Roman"/>
          <w:sz w:val="24"/>
          <w:szCs w:val="24"/>
        </w:rPr>
        <w:t>7</w:t>
      </w:r>
      <w:r w:rsidR="00BD540C" w:rsidRPr="004262C0">
        <w:rPr>
          <w:rFonts w:ascii="Times New Roman" w:eastAsia="Times New Roman" w:hAnsi="Times New Roman" w:cs="Times New Roman"/>
          <w:sz w:val="24"/>
          <w:szCs w:val="24"/>
        </w:rPr>
        <w:t>.16. bendradarbiavimo su mokinių tėvais (globėjais, rūpintojais), su įstaigomis, įmonėmis ar asociacijomis, socialini</w:t>
      </w:r>
      <w:r w:rsidR="003E73F5" w:rsidRPr="004262C0">
        <w:rPr>
          <w:rFonts w:ascii="Times New Roman" w:eastAsia="Times New Roman" w:hAnsi="Times New Roman" w:cs="Times New Roman"/>
          <w:sz w:val="24"/>
          <w:szCs w:val="24"/>
        </w:rPr>
        <w:t>ais partneriais ir kt. tikslų,</w:t>
      </w:r>
      <w:r w:rsidR="00BD540C" w:rsidRPr="004262C0">
        <w:rPr>
          <w:rFonts w:ascii="Times New Roman" w:eastAsia="Times New Roman" w:hAnsi="Times New Roman" w:cs="Times New Roman"/>
          <w:sz w:val="24"/>
          <w:szCs w:val="24"/>
        </w:rPr>
        <w:t xml:space="preserve"> būdų ir formų;</w:t>
      </w:r>
    </w:p>
    <w:p w14:paraId="6B4CB413" w14:textId="5164CC1D" w:rsidR="00BD540C" w:rsidRPr="004262C0" w:rsidRDefault="00EF302E" w:rsidP="004D5B2C">
      <w:pPr>
        <w:shd w:val="clear" w:color="auto" w:fill="FFFFFF"/>
        <w:spacing w:after="0"/>
        <w:ind w:firstLine="567"/>
        <w:jc w:val="both"/>
        <w:rPr>
          <w:rFonts w:ascii="Times New Roman" w:hAnsi="Times New Roman" w:cs="Times New Roman"/>
          <w:sz w:val="24"/>
          <w:szCs w:val="24"/>
          <w:shd w:val="clear" w:color="auto" w:fill="FFFFFF"/>
        </w:rPr>
      </w:pPr>
      <w:r w:rsidRPr="004262C0">
        <w:rPr>
          <w:rFonts w:ascii="Times New Roman" w:eastAsia="Times New Roman" w:hAnsi="Times New Roman" w:cs="Times New Roman"/>
          <w:sz w:val="24"/>
          <w:szCs w:val="24"/>
        </w:rPr>
        <w:t>1</w:t>
      </w:r>
      <w:r w:rsidR="000F0B0A" w:rsidRPr="004262C0">
        <w:rPr>
          <w:rFonts w:ascii="Times New Roman" w:eastAsia="Times New Roman" w:hAnsi="Times New Roman" w:cs="Times New Roman"/>
          <w:sz w:val="24"/>
          <w:szCs w:val="24"/>
        </w:rPr>
        <w:t>7</w:t>
      </w:r>
      <w:r w:rsidR="00BD540C" w:rsidRPr="004262C0">
        <w:rPr>
          <w:rFonts w:ascii="Times New Roman" w:eastAsia="Times New Roman" w:hAnsi="Times New Roman" w:cs="Times New Roman"/>
          <w:sz w:val="24"/>
          <w:szCs w:val="24"/>
        </w:rPr>
        <w:t>.17. formaliojo ir neformaliojo švieti</w:t>
      </w:r>
      <w:r w:rsidR="0082794B" w:rsidRPr="004262C0">
        <w:rPr>
          <w:rFonts w:ascii="Times New Roman" w:eastAsia="Times New Roman" w:hAnsi="Times New Roman" w:cs="Times New Roman"/>
          <w:sz w:val="24"/>
          <w:szCs w:val="24"/>
        </w:rPr>
        <w:t>mo turinio integravimo progimnazijoje</w:t>
      </w:r>
      <w:r w:rsidR="00BD540C" w:rsidRPr="004262C0">
        <w:rPr>
          <w:rFonts w:ascii="Times New Roman" w:eastAsia="Times New Roman" w:hAnsi="Times New Roman" w:cs="Times New Roman"/>
          <w:sz w:val="24"/>
          <w:szCs w:val="24"/>
        </w:rPr>
        <w:t>, neformaliojo švietimo organizavimo;</w:t>
      </w:r>
    </w:p>
    <w:p w14:paraId="0086617F" w14:textId="4893835E" w:rsidR="001013D8" w:rsidRPr="004262C0" w:rsidRDefault="00EF302E" w:rsidP="004D5B2C">
      <w:pPr>
        <w:spacing w:after="0"/>
        <w:ind w:firstLine="567"/>
        <w:jc w:val="both"/>
        <w:rPr>
          <w:rFonts w:ascii="Times New Roman" w:hAnsi="Times New Roman" w:cs="Times New Roman"/>
          <w:sz w:val="24"/>
          <w:szCs w:val="24"/>
        </w:rPr>
      </w:pPr>
      <w:r w:rsidRPr="004262C0">
        <w:rPr>
          <w:rFonts w:ascii="Times New Roman" w:hAnsi="Times New Roman" w:cs="Times New Roman"/>
          <w:sz w:val="24"/>
          <w:szCs w:val="24"/>
        </w:rPr>
        <w:t>1</w:t>
      </w:r>
      <w:r w:rsidR="000F0B0A" w:rsidRPr="004262C0">
        <w:rPr>
          <w:rFonts w:ascii="Times New Roman" w:hAnsi="Times New Roman" w:cs="Times New Roman"/>
          <w:sz w:val="24"/>
          <w:szCs w:val="24"/>
        </w:rPr>
        <w:t>7</w:t>
      </w:r>
      <w:r w:rsidR="00BD540C" w:rsidRPr="004262C0">
        <w:rPr>
          <w:rFonts w:ascii="Times New Roman" w:hAnsi="Times New Roman" w:cs="Times New Roman"/>
          <w:sz w:val="24"/>
          <w:szCs w:val="24"/>
        </w:rPr>
        <w:t>.18. bendrų kal</w:t>
      </w:r>
      <w:r w:rsidR="0082794B" w:rsidRPr="004262C0">
        <w:rPr>
          <w:rFonts w:ascii="Times New Roman" w:hAnsi="Times New Roman" w:cs="Times New Roman"/>
          <w:sz w:val="24"/>
          <w:szCs w:val="24"/>
        </w:rPr>
        <w:t xml:space="preserve">bos ugdymo reikalavimų </w:t>
      </w:r>
      <w:r w:rsidR="0082794B" w:rsidRPr="004262C0">
        <w:rPr>
          <w:rFonts w:ascii="Times New Roman" w:eastAsia="Times New Roman" w:hAnsi="Times New Roman" w:cs="Times New Roman"/>
          <w:sz w:val="24"/>
          <w:szCs w:val="24"/>
        </w:rPr>
        <w:t>progimnazijoje</w:t>
      </w:r>
      <w:r w:rsidR="00BD540C" w:rsidRPr="004262C0">
        <w:rPr>
          <w:rFonts w:ascii="Times New Roman" w:hAnsi="Times New Roman" w:cs="Times New Roman"/>
          <w:sz w:val="24"/>
          <w:szCs w:val="24"/>
        </w:rPr>
        <w:t xml:space="preserve"> rašto darbams, skaitymo, rašymo, kalbėjimo, skaičiavimo ir skaitmeninių gebėjimų </w:t>
      </w:r>
      <w:r w:rsidR="00690AE2" w:rsidRPr="004262C0">
        <w:rPr>
          <w:rFonts w:ascii="Times New Roman" w:hAnsi="Times New Roman" w:cs="Times New Roman"/>
          <w:sz w:val="24"/>
          <w:szCs w:val="24"/>
        </w:rPr>
        <w:t>ugdymo per visų dalykų pamokas.</w:t>
      </w:r>
    </w:p>
    <w:p w14:paraId="71605D97" w14:textId="25452456" w:rsidR="00BD540C" w:rsidRPr="004262C0" w:rsidRDefault="00EF302E" w:rsidP="6B1F4223">
      <w:pPr>
        <w:spacing w:after="0"/>
        <w:ind w:firstLine="567"/>
        <w:jc w:val="both"/>
        <w:rPr>
          <w:rFonts w:ascii="Times New Roman" w:hAnsi="Times New Roman" w:cs="Times New Roman"/>
          <w:sz w:val="24"/>
          <w:szCs w:val="24"/>
        </w:rPr>
      </w:pPr>
      <w:r w:rsidRPr="6B1F4223">
        <w:rPr>
          <w:rFonts w:ascii="Times New Roman" w:eastAsia="Times New Roman" w:hAnsi="Times New Roman" w:cs="Times New Roman"/>
          <w:sz w:val="24"/>
          <w:szCs w:val="24"/>
        </w:rPr>
        <w:t>1</w:t>
      </w:r>
      <w:r w:rsidR="000F0B0A" w:rsidRPr="6B1F4223">
        <w:rPr>
          <w:rFonts w:ascii="Times New Roman" w:eastAsia="Times New Roman" w:hAnsi="Times New Roman" w:cs="Times New Roman"/>
          <w:sz w:val="24"/>
          <w:szCs w:val="24"/>
        </w:rPr>
        <w:t>8</w:t>
      </w:r>
      <w:r w:rsidR="0082794B" w:rsidRPr="6B1F4223">
        <w:rPr>
          <w:rFonts w:ascii="Times New Roman" w:eastAsia="Times New Roman" w:hAnsi="Times New Roman" w:cs="Times New Roman"/>
          <w:sz w:val="24"/>
          <w:szCs w:val="24"/>
        </w:rPr>
        <w:t xml:space="preserve">. Progimnazijos </w:t>
      </w:r>
      <w:r w:rsidR="00BD540C" w:rsidRPr="6B1F4223">
        <w:rPr>
          <w:rFonts w:ascii="Times New Roman" w:eastAsia="Times New Roman" w:hAnsi="Times New Roman" w:cs="Times New Roman"/>
          <w:sz w:val="24"/>
          <w:szCs w:val="24"/>
        </w:rPr>
        <w:t xml:space="preserve"> nuostatuose įteisintos ir vykdomos formaliojo ugdymo ir neformaliojo švietimo programos:</w:t>
      </w:r>
    </w:p>
    <w:p w14:paraId="7345D3CE" w14:textId="45D78887" w:rsidR="1574E60B" w:rsidRDefault="1574E60B" w:rsidP="001266FB">
      <w:pPr>
        <w:spacing w:after="0"/>
        <w:ind w:firstLine="567"/>
        <w:jc w:val="both"/>
        <w:rPr>
          <w:rFonts w:ascii="Times New Roman" w:eastAsia="Times New Roman" w:hAnsi="Times New Roman" w:cs="Times New Roman"/>
          <w:color w:val="538135" w:themeColor="accent6" w:themeShade="BF"/>
          <w:sz w:val="24"/>
          <w:szCs w:val="24"/>
        </w:rPr>
      </w:pPr>
      <w:r w:rsidRPr="6B1F4223">
        <w:rPr>
          <w:rFonts w:ascii="Times New Roman" w:eastAsia="Times New Roman" w:hAnsi="Times New Roman" w:cs="Times New Roman"/>
          <w:sz w:val="24"/>
          <w:szCs w:val="24"/>
        </w:rPr>
        <w:t>–     priešmokyklinio ugdymo programa,</w:t>
      </w:r>
    </w:p>
    <w:p w14:paraId="273016AF" w14:textId="10B07BD2" w:rsidR="002F76AC" w:rsidRPr="004262C0" w:rsidRDefault="002F76AC" w:rsidP="001266FB">
      <w:pPr>
        <w:tabs>
          <w:tab w:val="left" w:pos="720"/>
          <w:tab w:val="left" w:pos="851"/>
        </w:tabs>
        <w:spacing w:after="0"/>
        <w:ind w:firstLine="567"/>
        <w:jc w:val="both"/>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 xml:space="preserve">–     </w:t>
      </w:r>
      <w:r w:rsidR="00690AE2" w:rsidRPr="6B1F4223">
        <w:rPr>
          <w:rFonts w:ascii="Times New Roman" w:eastAsia="Times New Roman" w:hAnsi="Times New Roman" w:cs="Times New Roman"/>
          <w:sz w:val="24"/>
          <w:szCs w:val="24"/>
        </w:rPr>
        <w:t>pradinio ugdymo programa,</w:t>
      </w:r>
    </w:p>
    <w:p w14:paraId="4D4412AE" w14:textId="12DDA678" w:rsidR="00BD540C" w:rsidRPr="004262C0" w:rsidRDefault="002F76AC" w:rsidP="001266FB">
      <w:pPr>
        <w:pStyle w:val="Sraopastraipa"/>
        <w:numPr>
          <w:ilvl w:val="0"/>
          <w:numId w:val="35"/>
        </w:numPr>
        <w:tabs>
          <w:tab w:val="left" w:pos="720"/>
          <w:tab w:val="left" w:pos="851"/>
        </w:tabs>
        <w:spacing w:line="276" w:lineRule="auto"/>
        <w:ind w:left="0" w:firstLine="567"/>
        <w:jc w:val="both"/>
      </w:pPr>
      <w:r w:rsidRPr="6B1F4223">
        <w:t xml:space="preserve"> </w:t>
      </w:r>
      <w:r w:rsidR="001266FB">
        <w:t xml:space="preserve">   </w:t>
      </w:r>
      <w:r w:rsidR="00BD540C" w:rsidRPr="6B1F4223">
        <w:t>pagrindinio ugdymo programa,</w:t>
      </w:r>
    </w:p>
    <w:p w14:paraId="478D6D16" w14:textId="7296D4FA" w:rsidR="00BD540C" w:rsidRPr="004262C0" w:rsidRDefault="002F76AC" w:rsidP="001266FB">
      <w:pPr>
        <w:tabs>
          <w:tab w:val="left" w:pos="851"/>
          <w:tab w:val="left" w:pos="1418"/>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 xml:space="preserve">–     </w:t>
      </w:r>
      <w:r w:rsidR="00BD540C" w:rsidRPr="004262C0">
        <w:rPr>
          <w:rFonts w:ascii="Times New Roman" w:eastAsia="Times New Roman" w:hAnsi="Times New Roman" w:cs="Times New Roman"/>
          <w:sz w:val="24"/>
          <w:szCs w:val="24"/>
        </w:rPr>
        <w:t xml:space="preserve">neformaliojo švietimo programos. </w:t>
      </w:r>
    </w:p>
    <w:p w14:paraId="179EB099" w14:textId="5350EFDA" w:rsidR="00BD540C" w:rsidRPr="004262C0" w:rsidRDefault="00BD540C" w:rsidP="001266FB">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w:t>
      </w:r>
      <w:r w:rsidR="000F0B0A" w:rsidRPr="004262C0">
        <w:rPr>
          <w:rFonts w:ascii="Times New Roman" w:eastAsia="Times New Roman" w:hAnsi="Times New Roman" w:cs="Times New Roman"/>
          <w:sz w:val="24"/>
          <w:szCs w:val="24"/>
        </w:rPr>
        <w:t>9</w:t>
      </w:r>
      <w:r w:rsidRPr="004262C0">
        <w:rPr>
          <w:rFonts w:ascii="Times New Roman" w:eastAsia="Times New Roman" w:hAnsi="Times New Roman" w:cs="Times New Roman"/>
          <w:sz w:val="24"/>
          <w:szCs w:val="24"/>
        </w:rPr>
        <w:t>. Neform</w:t>
      </w:r>
      <w:r w:rsidR="0082794B" w:rsidRPr="004262C0">
        <w:rPr>
          <w:rFonts w:ascii="Times New Roman" w:eastAsia="Times New Roman" w:hAnsi="Times New Roman" w:cs="Times New Roman"/>
          <w:sz w:val="24"/>
          <w:szCs w:val="24"/>
        </w:rPr>
        <w:t>aliojo švietimo veikla progimnazijoje</w:t>
      </w:r>
      <w:r w:rsidRPr="004262C0">
        <w:rPr>
          <w:rFonts w:ascii="Times New Roman" w:eastAsia="Times New Roman" w:hAnsi="Times New Roman" w:cs="Times New Roman"/>
          <w:sz w:val="24"/>
          <w:szCs w:val="24"/>
        </w:rPr>
        <w:t xml:space="preserve"> organizuojama atsižvelgiant į mokinių p</w:t>
      </w:r>
      <w:r w:rsidR="0082794B" w:rsidRPr="004262C0">
        <w:rPr>
          <w:rFonts w:ascii="Times New Roman" w:eastAsia="Times New Roman" w:hAnsi="Times New Roman" w:cs="Times New Roman"/>
          <w:sz w:val="24"/>
          <w:szCs w:val="24"/>
        </w:rPr>
        <w:t>ageidavimus, poreikius,</w:t>
      </w:r>
      <w:r w:rsidR="006D5A1E" w:rsidRPr="004262C0">
        <w:rPr>
          <w:rFonts w:ascii="Times New Roman" w:eastAsia="Times New Roman" w:hAnsi="Times New Roman" w:cs="Times New Roman"/>
          <w:sz w:val="24"/>
          <w:szCs w:val="24"/>
        </w:rPr>
        <w:t xml:space="preserve"> tradicijas, mokytojų</w:t>
      </w:r>
      <w:r w:rsidRPr="004262C0">
        <w:rPr>
          <w:rFonts w:ascii="Times New Roman" w:eastAsia="Times New Roman" w:hAnsi="Times New Roman" w:cs="Times New Roman"/>
          <w:sz w:val="24"/>
          <w:szCs w:val="24"/>
        </w:rPr>
        <w:t xml:space="preserve"> iniciatyvas ir patirtį, turimus materialini</w:t>
      </w:r>
      <w:r w:rsidR="00AF02A4" w:rsidRPr="004262C0">
        <w:rPr>
          <w:rFonts w:ascii="Times New Roman" w:eastAsia="Times New Roman" w:hAnsi="Times New Roman" w:cs="Times New Roman"/>
          <w:sz w:val="24"/>
          <w:szCs w:val="24"/>
        </w:rPr>
        <w:t>us išteklius</w:t>
      </w:r>
      <w:r w:rsidR="00F50ACD">
        <w:rPr>
          <w:rFonts w:ascii="Times New Roman" w:eastAsia="Times New Roman" w:hAnsi="Times New Roman" w:cs="Times New Roman"/>
          <w:sz w:val="24"/>
          <w:szCs w:val="24"/>
        </w:rPr>
        <w:t>:</w:t>
      </w:r>
    </w:p>
    <w:p w14:paraId="3DE99BA0" w14:textId="1E68A028" w:rsidR="00BD540C" w:rsidRPr="004262C0" w:rsidRDefault="00DA6E06" w:rsidP="004D5B2C">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w:t>
      </w:r>
      <w:r w:rsidR="000F0B0A" w:rsidRPr="004262C0">
        <w:rPr>
          <w:rFonts w:ascii="Times New Roman" w:eastAsia="Times New Roman" w:hAnsi="Times New Roman" w:cs="Times New Roman"/>
          <w:sz w:val="24"/>
          <w:szCs w:val="24"/>
        </w:rPr>
        <w:t>9</w:t>
      </w:r>
      <w:r w:rsidRPr="004262C0">
        <w:rPr>
          <w:rFonts w:ascii="Times New Roman" w:eastAsia="Times New Roman" w:hAnsi="Times New Roman" w:cs="Times New Roman"/>
          <w:sz w:val="24"/>
          <w:szCs w:val="24"/>
        </w:rPr>
        <w:t>.1</w:t>
      </w:r>
      <w:r w:rsidR="00BD540C" w:rsidRPr="004262C0">
        <w:rPr>
          <w:rFonts w:ascii="Times New Roman" w:eastAsia="Times New Roman" w:hAnsi="Times New Roman" w:cs="Times New Roman"/>
          <w:sz w:val="24"/>
          <w:szCs w:val="24"/>
        </w:rPr>
        <w:t>.  Neform</w:t>
      </w:r>
      <w:r w:rsidR="0082794B" w:rsidRPr="004262C0">
        <w:rPr>
          <w:rFonts w:ascii="Times New Roman" w:eastAsia="Times New Roman" w:hAnsi="Times New Roman" w:cs="Times New Roman"/>
          <w:sz w:val="24"/>
          <w:szCs w:val="24"/>
        </w:rPr>
        <w:t>aliojo švietimo veikla progimnazijoje</w:t>
      </w:r>
      <w:r w:rsidR="00BD540C" w:rsidRPr="004262C0">
        <w:rPr>
          <w:rFonts w:ascii="Times New Roman" w:eastAsia="Times New Roman" w:hAnsi="Times New Roman" w:cs="Times New Roman"/>
          <w:sz w:val="24"/>
          <w:szCs w:val="24"/>
        </w:rPr>
        <w:t xml:space="preserve"> organizuojama pagal šias kryptis:</w:t>
      </w:r>
    </w:p>
    <w:p w14:paraId="46040BE3" w14:textId="1F757016" w:rsidR="00BD540C" w:rsidRPr="004262C0" w:rsidRDefault="00D915F4" w:rsidP="004D5B2C">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 xml:space="preserve">– </w:t>
      </w:r>
      <w:r w:rsidR="002F76AC" w:rsidRPr="004262C0">
        <w:rPr>
          <w:rFonts w:ascii="Times New Roman" w:eastAsia="Times New Roman" w:hAnsi="Times New Roman" w:cs="Times New Roman"/>
          <w:sz w:val="24"/>
          <w:szCs w:val="24"/>
        </w:rPr>
        <w:t xml:space="preserve"> </w:t>
      </w:r>
      <w:r w:rsidR="00BD540C" w:rsidRPr="004262C0">
        <w:rPr>
          <w:rFonts w:ascii="Times New Roman" w:eastAsia="Times New Roman" w:hAnsi="Times New Roman" w:cs="Times New Roman"/>
          <w:sz w:val="24"/>
          <w:szCs w:val="24"/>
        </w:rPr>
        <w:t>individualiųjų kūrybinių galių plėtojimas 1</w:t>
      </w:r>
      <w:r w:rsidR="00690AE2" w:rsidRPr="004262C0">
        <w:rPr>
          <w:rFonts w:ascii="Times New Roman" w:eastAsia="Times New Roman" w:hAnsi="Times New Roman" w:cs="Times New Roman"/>
          <w:sz w:val="24"/>
          <w:szCs w:val="24"/>
        </w:rPr>
        <w:t>–</w:t>
      </w:r>
      <w:r w:rsidR="00B92D7A" w:rsidRPr="004262C0">
        <w:rPr>
          <w:rFonts w:ascii="Times New Roman" w:eastAsia="Times New Roman" w:hAnsi="Times New Roman" w:cs="Times New Roman"/>
          <w:sz w:val="24"/>
          <w:szCs w:val="24"/>
        </w:rPr>
        <w:t>8</w:t>
      </w:r>
      <w:r w:rsidR="00BD540C" w:rsidRPr="004262C0">
        <w:rPr>
          <w:rFonts w:ascii="Times New Roman" w:eastAsia="Times New Roman" w:hAnsi="Times New Roman" w:cs="Times New Roman"/>
          <w:sz w:val="24"/>
          <w:szCs w:val="24"/>
        </w:rPr>
        <w:t xml:space="preserve"> kl.,</w:t>
      </w:r>
    </w:p>
    <w:p w14:paraId="2448D73D" w14:textId="7759B9CE" w:rsidR="00BD540C" w:rsidRPr="004262C0" w:rsidRDefault="00D915F4" w:rsidP="004D5B2C">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 xml:space="preserve">– </w:t>
      </w:r>
      <w:r w:rsidR="002F76AC" w:rsidRPr="004262C0">
        <w:rPr>
          <w:rFonts w:ascii="Times New Roman" w:eastAsia="Times New Roman" w:hAnsi="Times New Roman" w:cs="Times New Roman"/>
          <w:sz w:val="24"/>
          <w:szCs w:val="24"/>
        </w:rPr>
        <w:t xml:space="preserve"> </w:t>
      </w:r>
      <w:r w:rsidR="00BD540C" w:rsidRPr="004262C0">
        <w:rPr>
          <w:rFonts w:ascii="Times New Roman" w:eastAsia="Times New Roman" w:hAnsi="Times New Roman" w:cs="Times New Roman"/>
          <w:sz w:val="24"/>
          <w:szCs w:val="24"/>
        </w:rPr>
        <w:t xml:space="preserve">projektinė, kūrybinė, </w:t>
      </w:r>
      <w:r w:rsidR="00C342BC" w:rsidRPr="004262C0">
        <w:rPr>
          <w:rFonts w:ascii="Times New Roman" w:eastAsia="Times New Roman" w:hAnsi="Times New Roman" w:cs="Times New Roman"/>
          <w:sz w:val="24"/>
          <w:szCs w:val="24"/>
        </w:rPr>
        <w:t>patirtinė</w:t>
      </w:r>
      <w:r w:rsidR="001A3AEA" w:rsidRPr="004262C0">
        <w:rPr>
          <w:rFonts w:ascii="Times New Roman" w:eastAsia="Times New Roman" w:hAnsi="Times New Roman" w:cs="Times New Roman"/>
          <w:sz w:val="24"/>
          <w:szCs w:val="24"/>
        </w:rPr>
        <w:t xml:space="preserve">, </w:t>
      </w:r>
      <w:r w:rsidR="00BD540C" w:rsidRPr="004262C0">
        <w:rPr>
          <w:rFonts w:ascii="Times New Roman" w:eastAsia="Times New Roman" w:hAnsi="Times New Roman" w:cs="Times New Roman"/>
          <w:sz w:val="24"/>
          <w:szCs w:val="24"/>
        </w:rPr>
        <w:t>pažintinė veikla 1</w:t>
      </w:r>
      <w:r w:rsidR="00690AE2" w:rsidRPr="004262C0">
        <w:rPr>
          <w:rFonts w:ascii="Times New Roman" w:eastAsia="Times New Roman" w:hAnsi="Times New Roman" w:cs="Times New Roman"/>
          <w:sz w:val="24"/>
          <w:szCs w:val="24"/>
        </w:rPr>
        <w:t>–</w:t>
      </w:r>
      <w:r w:rsidR="00B92D7A" w:rsidRPr="004262C0">
        <w:rPr>
          <w:rFonts w:ascii="Times New Roman" w:eastAsia="Times New Roman" w:hAnsi="Times New Roman" w:cs="Times New Roman"/>
          <w:sz w:val="24"/>
          <w:szCs w:val="24"/>
        </w:rPr>
        <w:t>8</w:t>
      </w:r>
      <w:r w:rsidR="00BD540C" w:rsidRPr="004262C0">
        <w:rPr>
          <w:rFonts w:ascii="Times New Roman" w:eastAsia="Times New Roman" w:hAnsi="Times New Roman" w:cs="Times New Roman"/>
          <w:sz w:val="24"/>
          <w:szCs w:val="24"/>
        </w:rPr>
        <w:t xml:space="preserve"> kl., </w:t>
      </w:r>
    </w:p>
    <w:p w14:paraId="1975F57C" w14:textId="483A0E6B" w:rsidR="00BD540C" w:rsidRPr="004262C0" w:rsidRDefault="00D915F4" w:rsidP="004D5B2C">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 xml:space="preserve">– </w:t>
      </w:r>
      <w:r w:rsidR="002F76AC" w:rsidRPr="004262C0">
        <w:rPr>
          <w:rFonts w:ascii="Times New Roman" w:eastAsia="Times New Roman" w:hAnsi="Times New Roman" w:cs="Times New Roman"/>
          <w:sz w:val="24"/>
          <w:szCs w:val="24"/>
        </w:rPr>
        <w:t xml:space="preserve"> </w:t>
      </w:r>
      <w:r w:rsidR="00BD540C" w:rsidRPr="004262C0">
        <w:rPr>
          <w:rFonts w:ascii="Times New Roman" w:eastAsia="Times New Roman" w:hAnsi="Times New Roman" w:cs="Times New Roman"/>
          <w:sz w:val="24"/>
          <w:szCs w:val="24"/>
        </w:rPr>
        <w:t>sportinė veikla, sv</w:t>
      </w:r>
      <w:r w:rsidR="00690AE2" w:rsidRPr="004262C0">
        <w:rPr>
          <w:rFonts w:ascii="Times New Roman" w:eastAsia="Times New Roman" w:hAnsi="Times New Roman" w:cs="Times New Roman"/>
          <w:sz w:val="24"/>
          <w:szCs w:val="24"/>
        </w:rPr>
        <w:t>eikos gyvensenos propagavimas 1–</w:t>
      </w:r>
      <w:r w:rsidR="00B92D7A" w:rsidRPr="004262C0">
        <w:rPr>
          <w:rFonts w:ascii="Times New Roman" w:eastAsia="Times New Roman" w:hAnsi="Times New Roman" w:cs="Times New Roman"/>
          <w:sz w:val="24"/>
          <w:szCs w:val="24"/>
        </w:rPr>
        <w:t>8</w:t>
      </w:r>
      <w:r w:rsidR="00BD540C" w:rsidRPr="004262C0">
        <w:rPr>
          <w:rFonts w:ascii="Times New Roman" w:eastAsia="Times New Roman" w:hAnsi="Times New Roman" w:cs="Times New Roman"/>
          <w:sz w:val="24"/>
          <w:szCs w:val="24"/>
        </w:rPr>
        <w:t xml:space="preserve"> kl., </w:t>
      </w:r>
    </w:p>
    <w:p w14:paraId="5D5763F9" w14:textId="7647FF00" w:rsidR="008B64A5" w:rsidRPr="004262C0" w:rsidRDefault="00D915F4" w:rsidP="004D5B2C">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 xml:space="preserve">– </w:t>
      </w:r>
      <w:r w:rsidR="002F76AC" w:rsidRPr="004262C0">
        <w:rPr>
          <w:rFonts w:ascii="Times New Roman" w:eastAsia="Times New Roman" w:hAnsi="Times New Roman" w:cs="Times New Roman"/>
          <w:sz w:val="24"/>
          <w:szCs w:val="24"/>
        </w:rPr>
        <w:t xml:space="preserve"> </w:t>
      </w:r>
      <w:r w:rsidR="00690AE2" w:rsidRPr="004262C0">
        <w:rPr>
          <w:rFonts w:ascii="Times New Roman" w:eastAsia="Times New Roman" w:hAnsi="Times New Roman" w:cs="Times New Roman"/>
          <w:sz w:val="24"/>
          <w:szCs w:val="24"/>
        </w:rPr>
        <w:t>socialinė-pilietinė veikla 5–</w:t>
      </w:r>
      <w:r w:rsidR="00B92D7A" w:rsidRPr="004262C0">
        <w:rPr>
          <w:rFonts w:ascii="Times New Roman" w:eastAsia="Times New Roman" w:hAnsi="Times New Roman" w:cs="Times New Roman"/>
          <w:sz w:val="24"/>
          <w:szCs w:val="24"/>
        </w:rPr>
        <w:t>8</w:t>
      </w:r>
      <w:r w:rsidR="008B64A5" w:rsidRPr="004262C0">
        <w:rPr>
          <w:rFonts w:ascii="Times New Roman" w:eastAsia="Times New Roman" w:hAnsi="Times New Roman" w:cs="Times New Roman"/>
          <w:sz w:val="24"/>
          <w:szCs w:val="24"/>
        </w:rPr>
        <w:t xml:space="preserve"> kl.,</w:t>
      </w:r>
    </w:p>
    <w:p w14:paraId="5578AD04" w14:textId="430EA4ED" w:rsidR="00D77530" w:rsidRPr="004262C0" w:rsidRDefault="00D915F4" w:rsidP="004D5B2C">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 xml:space="preserve">– </w:t>
      </w:r>
      <w:r w:rsidR="002F76AC" w:rsidRPr="004262C0">
        <w:rPr>
          <w:rFonts w:ascii="Times New Roman" w:eastAsia="Times New Roman" w:hAnsi="Times New Roman" w:cs="Times New Roman"/>
          <w:sz w:val="24"/>
          <w:szCs w:val="24"/>
        </w:rPr>
        <w:t xml:space="preserve"> </w:t>
      </w:r>
      <w:r w:rsidR="00A408EF" w:rsidRPr="004262C0">
        <w:rPr>
          <w:rFonts w:ascii="Times New Roman" w:eastAsia="Times New Roman" w:hAnsi="Times New Roman" w:cs="Times New Roman"/>
          <w:sz w:val="24"/>
          <w:szCs w:val="24"/>
        </w:rPr>
        <w:t xml:space="preserve">kita veikla – </w:t>
      </w:r>
      <w:r w:rsidR="00BD540C" w:rsidRPr="004262C0">
        <w:rPr>
          <w:rFonts w:ascii="Times New Roman" w:eastAsia="Times New Roman" w:hAnsi="Times New Roman" w:cs="Times New Roman"/>
          <w:sz w:val="24"/>
          <w:szCs w:val="24"/>
        </w:rPr>
        <w:t>nevyriausybinės or</w:t>
      </w:r>
      <w:r w:rsidR="001A3AEA" w:rsidRPr="004262C0">
        <w:rPr>
          <w:rFonts w:ascii="Times New Roman" w:eastAsia="Times New Roman" w:hAnsi="Times New Roman" w:cs="Times New Roman"/>
          <w:sz w:val="24"/>
          <w:szCs w:val="24"/>
        </w:rPr>
        <w:t>ganizacijos, stovyklos ir kt.1</w:t>
      </w:r>
      <w:r w:rsidR="000F0B0A" w:rsidRPr="004262C0">
        <w:rPr>
          <w:rFonts w:ascii="Times New Roman" w:eastAsia="Times New Roman" w:hAnsi="Times New Roman" w:cs="Times New Roman"/>
          <w:sz w:val="24"/>
          <w:szCs w:val="24"/>
        </w:rPr>
        <w:t>–</w:t>
      </w:r>
      <w:r w:rsidR="001A3AEA" w:rsidRPr="004262C0">
        <w:rPr>
          <w:rFonts w:ascii="Times New Roman" w:eastAsia="Times New Roman" w:hAnsi="Times New Roman" w:cs="Times New Roman"/>
          <w:sz w:val="24"/>
          <w:szCs w:val="24"/>
        </w:rPr>
        <w:t xml:space="preserve">4, </w:t>
      </w:r>
      <w:r w:rsidR="00B92D7A" w:rsidRPr="004262C0">
        <w:rPr>
          <w:rFonts w:ascii="Times New Roman" w:eastAsia="Times New Roman" w:hAnsi="Times New Roman" w:cs="Times New Roman"/>
          <w:sz w:val="24"/>
          <w:szCs w:val="24"/>
        </w:rPr>
        <w:t>5–8</w:t>
      </w:r>
      <w:r w:rsidR="00D51C76" w:rsidRPr="004262C0">
        <w:rPr>
          <w:rFonts w:ascii="Times New Roman" w:eastAsia="Times New Roman" w:hAnsi="Times New Roman" w:cs="Times New Roman"/>
          <w:sz w:val="24"/>
          <w:szCs w:val="24"/>
        </w:rPr>
        <w:t xml:space="preserve"> kl.</w:t>
      </w:r>
    </w:p>
    <w:p w14:paraId="18B7387E" w14:textId="2B39ED81" w:rsidR="00690AE2" w:rsidRPr="004262C0" w:rsidRDefault="000F0B0A" w:rsidP="004D5B2C">
      <w:pPr>
        <w:tabs>
          <w:tab w:val="left" w:pos="1418"/>
        </w:tabs>
        <w:spacing w:after="0"/>
        <w:ind w:firstLine="567"/>
        <w:jc w:val="both"/>
        <w:rPr>
          <w:rFonts w:ascii="Times New Roman" w:eastAsia="Times New Roman" w:hAnsi="Times New Roman" w:cs="Times New Roman"/>
          <w:sz w:val="24"/>
          <w:szCs w:val="24"/>
        </w:rPr>
      </w:pPr>
      <w:r w:rsidRPr="004262C0">
        <w:rPr>
          <w:rFonts w:ascii="Times New Roman" w:hAnsi="Times New Roman" w:cs="Times New Roman"/>
          <w:sz w:val="24"/>
          <w:szCs w:val="24"/>
        </w:rPr>
        <w:t>20</w:t>
      </w:r>
      <w:r w:rsidR="00D77530" w:rsidRPr="004262C0">
        <w:rPr>
          <w:rFonts w:ascii="Times New Roman" w:hAnsi="Times New Roman" w:cs="Times New Roman"/>
          <w:sz w:val="24"/>
          <w:szCs w:val="24"/>
        </w:rPr>
        <w:t>.</w:t>
      </w:r>
      <w:r w:rsidRPr="004262C0">
        <w:rPr>
          <w:rFonts w:ascii="Times New Roman" w:hAnsi="Times New Roman" w:cs="Times New Roman"/>
          <w:sz w:val="24"/>
          <w:szCs w:val="24"/>
        </w:rPr>
        <w:t xml:space="preserve"> </w:t>
      </w:r>
      <w:r w:rsidR="0082794B" w:rsidRPr="004262C0">
        <w:rPr>
          <w:rFonts w:ascii="Times New Roman" w:eastAsia="Times New Roman" w:hAnsi="Times New Roman" w:cs="Times New Roman"/>
          <w:sz w:val="24"/>
          <w:szCs w:val="24"/>
        </w:rPr>
        <w:t>Progimnazija</w:t>
      </w:r>
      <w:r w:rsidR="00BD540C" w:rsidRPr="004262C0">
        <w:rPr>
          <w:rFonts w:ascii="Times New Roman" w:hAnsi="Times New Roman" w:cs="Times New Roman"/>
          <w:sz w:val="24"/>
          <w:szCs w:val="24"/>
        </w:rPr>
        <w:t xml:space="preserve"> pagal skirtas mokymo lėšas numatė ugdymo t</w:t>
      </w:r>
      <w:r w:rsidR="00690AE2" w:rsidRPr="004262C0">
        <w:rPr>
          <w:rFonts w:ascii="Times New Roman" w:hAnsi="Times New Roman" w:cs="Times New Roman"/>
          <w:sz w:val="24"/>
          <w:szCs w:val="24"/>
        </w:rPr>
        <w:t>urinio diferencijavimo kryptis:</w:t>
      </w:r>
    </w:p>
    <w:p w14:paraId="47FEF2F2" w14:textId="64026803" w:rsidR="00CD5201" w:rsidRPr="004262C0" w:rsidRDefault="000F0B0A" w:rsidP="41DD0F6E">
      <w:pPr>
        <w:tabs>
          <w:tab w:val="left" w:pos="1418"/>
        </w:tabs>
        <w:spacing w:after="0"/>
        <w:ind w:firstLine="567"/>
        <w:jc w:val="both"/>
        <w:rPr>
          <w:rFonts w:ascii="Times New Roman" w:hAnsi="Times New Roman" w:cs="Times New Roman"/>
          <w:sz w:val="24"/>
          <w:szCs w:val="24"/>
        </w:rPr>
      </w:pPr>
      <w:r w:rsidRPr="41DD0F6E">
        <w:rPr>
          <w:rFonts w:ascii="Times New Roman" w:hAnsi="Times New Roman" w:cs="Times New Roman"/>
          <w:sz w:val="24"/>
          <w:szCs w:val="24"/>
        </w:rPr>
        <w:t xml:space="preserve">20.1. </w:t>
      </w:r>
      <w:r w:rsidR="00A93CB7" w:rsidRPr="41DD0F6E">
        <w:rPr>
          <w:rFonts w:ascii="Times New Roman" w:hAnsi="Times New Roman" w:cs="Times New Roman"/>
          <w:sz w:val="24"/>
          <w:szCs w:val="24"/>
        </w:rPr>
        <w:t>pradinio ugdymo programos</w:t>
      </w:r>
      <w:r w:rsidR="00BD540C" w:rsidRPr="41DD0F6E">
        <w:rPr>
          <w:rFonts w:ascii="Times New Roman" w:hAnsi="Times New Roman" w:cs="Times New Roman"/>
          <w:sz w:val="24"/>
          <w:szCs w:val="24"/>
        </w:rPr>
        <w:t xml:space="preserve"> 1,</w:t>
      </w:r>
      <w:r w:rsidR="00A93CB7" w:rsidRPr="41DD0F6E">
        <w:rPr>
          <w:rFonts w:ascii="Times New Roman" w:hAnsi="Times New Roman" w:cs="Times New Roman"/>
          <w:sz w:val="24"/>
          <w:szCs w:val="24"/>
        </w:rPr>
        <w:t xml:space="preserve"> 2,</w:t>
      </w:r>
      <w:r w:rsidR="009A5493" w:rsidRPr="41DD0F6E">
        <w:rPr>
          <w:rFonts w:ascii="Times New Roman" w:hAnsi="Times New Roman" w:cs="Times New Roman"/>
          <w:sz w:val="24"/>
          <w:szCs w:val="24"/>
        </w:rPr>
        <w:t xml:space="preserve"> </w:t>
      </w:r>
      <w:r w:rsidR="00CB34ED" w:rsidRPr="41DD0F6E">
        <w:rPr>
          <w:rFonts w:ascii="Times New Roman" w:hAnsi="Times New Roman" w:cs="Times New Roman"/>
          <w:sz w:val="24"/>
          <w:szCs w:val="24"/>
        </w:rPr>
        <w:t>3</w:t>
      </w:r>
      <w:r w:rsidR="00BD540C" w:rsidRPr="41DD0F6E">
        <w:rPr>
          <w:rFonts w:ascii="Times New Roman" w:hAnsi="Times New Roman" w:cs="Times New Roman"/>
          <w:sz w:val="24"/>
          <w:szCs w:val="24"/>
        </w:rPr>
        <w:t xml:space="preserve"> klasių </w:t>
      </w:r>
      <w:r w:rsidR="009D21CC" w:rsidRPr="41DD0F6E">
        <w:rPr>
          <w:rFonts w:ascii="Times New Roman" w:hAnsi="Times New Roman" w:cs="Times New Roman"/>
          <w:sz w:val="24"/>
          <w:szCs w:val="24"/>
        </w:rPr>
        <w:t>mokiniams</w:t>
      </w:r>
      <w:r w:rsidR="00391246" w:rsidRPr="41DD0F6E">
        <w:rPr>
          <w:rFonts w:ascii="Times New Roman" w:hAnsi="Times New Roman" w:cs="Times New Roman"/>
          <w:sz w:val="24"/>
          <w:szCs w:val="24"/>
        </w:rPr>
        <w:t xml:space="preserve"> po vieną valandą yra skiriama</w:t>
      </w:r>
      <w:r w:rsidR="00BD540C" w:rsidRPr="41DD0F6E">
        <w:rPr>
          <w:rFonts w:ascii="Times New Roman" w:hAnsi="Times New Roman" w:cs="Times New Roman"/>
          <w:sz w:val="24"/>
          <w:szCs w:val="24"/>
        </w:rPr>
        <w:t xml:space="preserve"> grupinėms konsultacijoms</w:t>
      </w:r>
      <w:r w:rsidR="009A5493" w:rsidRPr="41DD0F6E">
        <w:rPr>
          <w:rFonts w:ascii="Times New Roman" w:hAnsi="Times New Roman" w:cs="Times New Roman"/>
          <w:sz w:val="24"/>
          <w:szCs w:val="24"/>
        </w:rPr>
        <w:t xml:space="preserve">, </w:t>
      </w:r>
      <w:r w:rsidR="00CB34ED" w:rsidRPr="41DD0F6E">
        <w:rPr>
          <w:rFonts w:ascii="Times New Roman" w:eastAsia="Times New Roman" w:hAnsi="Times New Roman" w:cs="Times New Roman"/>
          <w:sz w:val="24"/>
          <w:szCs w:val="24"/>
        </w:rPr>
        <w:t>4 klasėse</w:t>
      </w:r>
      <w:r w:rsidR="00CB34ED" w:rsidRPr="41DD0F6E">
        <w:rPr>
          <w:rFonts w:ascii="Times New Roman" w:hAnsi="Times New Roman" w:cs="Times New Roman"/>
          <w:sz w:val="24"/>
          <w:szCs w:val="24"/>
        </w:rPr>
        <w:t xml:space="preserve"> po vieną valandą</w:t>
      </w:r>
      <w:r w:rsidR="00391246" w:rsidRPr="41DD0F6E">
        <w:rPr>
          <w:rFonts w:ascii="Times New Roman" w:hAnsi="Times New Roman" w:cs="Times New Roman"/>
          <w:sz w:val="24"/>
          <w:szCs w:val="24"/>
        </w:rPr>
        <w:t xml:space="preserve"> skiriama </w:t>
      </w:r>
      <w:r w:rsidR="001D2861" w:rsidRPr="41DD0F6E">
        <w:rPr>
          <w:rFonts w:ascii="Times New Roman" w:hAnsi="Times New Roman" w:cs="Times New Roman"/>
          <w:sz w:val="24"/>
          <w:szCs w:val="24"/>
        </w:rPr>
        <w:t>informatikai</w:t>
      </w:r>
      <w:r w:rsidR="007347D7" w:rsidRPr="41DD0F6E">
        <w:rPr>
          <w:rFonts w:ascii="Times New Roman" w:hAnsi="Times New Roman" w:cs="Times New Roman"/>
          <w:sz w:val="24"/>
          <w:szCs w:val="24"/>
        </w:rPr>
        <w:t>,</w:t>
      </w:r>
      <w:r w:rsidR="00CB34ED" w:rsidRPr="41DD0F6E">
        <w:rPr>
          <w:rFonts w:ascii="Times New Roman" w:hAnsi="Times New Roman" w:cs="Times New Roman"/>
          <w:sz w:val="24"/>
          <w:szCs w:val="24"/>
        </w:rPr>
        <w:t xml:space="preserve"> </w:t>
      </w:r>
      <w:r w:rsidR="00391246" w:rsidRPr="41DD0F6E">
        <w:rPr>
          <w:rFonts w:ascii="Times New Roman" w:hAnsi="Times New Roman" w:cs="Times New Roman"/>
          <w:sz w:val="24"/>
          <w:szCs w:val="24"/>
        </w:rPr>
        <w:t xml:space="preserve">mokinių </w:t>
      </w:r>
      <w:proofErr w:type="spellStart"/>
      <w:r w:rsidR="00391246" w:rsidRPr="41DD0F6E">
        <w:rPr>
          <w:rFonts w:ascii="Times New Roman" w:hAnsi="Times New Roman" w:cs="Times New Roman"/>
          <w:sz w:val="24"/>
          <w:szCs w:val="24"/>
        </w:rPr>
        <w:t>informatiniam</w:t>
      </w:r>
      <w:proofErr w:type="spellEnd"/>
      <w:r w:rsidR="00391246" w:rsidRPr="41DD0F6E">
        <w:rPr>
          <w:rFonts w:ascii="Times New Roman" w:hAnsi="Times New Roman" w:cs="Times New Roman"/>
          <w:sz w:val="24"/>
          <w:szCs w:val="24"/>
        </w:rPr>
        <w:t xml:space="preserve"> mąstymui ugdyti, mokoma kūrybiško ir atsakingo šiuolaikinių technologijų naudojimo, saugaus ir atsakingo elgesio skaitmeninėje aplinkoj</w:t>
      </w:r>
      <w:r w:rsidR="00041909" w:rsidRPr="41DD0F6E">
        <w:rPr>
          <w:rFonts w:ascii="Times New Roman" w:hAnsi="Times New Roman" w:cs="Times New Roman"/>
          <w:sz w:val="24"/>
          <w:szCs w:val="24"/>
        </w:rPr>
        <w:t>e, skaitmeninio turinio kūrimui;</w:t>
      </w:r>
    </w:p>
    <w:p w14:paraId="1ABAF818" w14:textId="7AECA662" w:rsidR="00BD540C" w:rsidRPr="004262C0" w:rsidRDefault="000F0B0A" w:rsidP="004D5B2C">
      <w:pPr>
        <w:tabs>
          <w:tab w:val="left" w:pos="1418"/>
        </w:tabs>
        <w:spacing w:after="0"/>
        <w:ind w:firstLine="567"/>
        <w:jc w:val="both"/>
        <w:rPr>
          <w:rFonts w:ascii="Times New Roman" w:hAnsi="Times New Roman" w:cs="Times New Roman"/>
          <w:sz w:val="24"/>
          <w:szCs w:val="24"/>
        </w:rPr>
      </w:pPr>
      <w:r w:rsidRPr="004262C0">
        <w:rPr>
          <w:rFonts w:ascii="Times New Roman" w:hAnsi="Times New Roman" w:cs="Times New Roman"/>
          <w:sz w:val="24"/>
          <w:szCs w:val="24"/>
        </w:rPr>
        <w:t xml:space="preserve">20.2. </w:t>
      </w:r>
      <w:r w:rsidR="00BD540C" w:rsidRPr="004262C0">
        <w:rPr>
          <w:rFonts w:ascii="Times New Roman" w:hAnsi="Times New Roman" w:cs="Times New Roman"/>
          <w:sz w:val="24"/>
          <w:szCs w:val="24"/>
        </w:rPr>
        <w:t>mokiniai, besimokantys pagal pagrindinio ugdymo programą, gali rinktis dalykų pagilinto mokymosi programas: užsienio (anglų) kalbos – 5 klasėje; kitų dalykų (matematikos, lietuvių kalbos, užsienio kalbų) kaip modulių pagal pagrindini</w:t>
      </w:r>
      <w:r w:rsidR="001A3AEA" w:rsidRPr="004262C0">
        <w:rPr>
          <w:rFonts w:ascii="Times New Roman" w:hAnsi="Times New Roman" w:cs="Times New Roman"/>
          <w:sz w:val="24"/>
          <w:szCs w:val="24"/>
        </w:rPr>
        <w:t>o ugdymo programos pirmąją</w:t>
      </w:r>
      <w:r w:rsidR="008731B9" w:rsidRPr="004262C0">
        <w:rPr>
          <w:rFonts w:ascii="Times New Roman" w:hAnsi="Times New Roman" w:cs="Times New Roman"/>
          <w:sz w:val="24"/>
          <w:szCs w:val="24"/>
        </w:rPr>
        <w:t xml:space="preserve"> dalį;</w:t>
      </w:r>
    </w:p>
    <w:p w14:paraId="655C9EDE" w14:textId="1D348569" w:rsidR="00B70912" w:rsidRPr="00B70912" w:rsidRDefault="008731B9" w:rsidP="004D5B2C">
      <w:pPr>
        <w:ind w:firstLine="567"/>
        <w:jc w:val="both"/>
        <w:rPr>
          <w:rFonts w:ascii="Times New Roman" w:eastAsia="Times New Roman" w:hAnsi="Times New Roman" w:cs="Times New Roman"/>
          <w:sz w:val="24"/>
          <w:szCs w:val="24"/>
        </w:rPr>
      </w:pPr>
      <w:r w:rsidRPr="004262C0">
        <w:rPr>
          <w:rFonts w:ascii="Times New Roman" w:hAnsi="Times New Roman" w:cs="Times New Roman"/>
          <w:sz w:val="24"/>
          <w:szCs w:val="24"/>
        </w:rPr>
        <w:t>20.3.</w:t>
      </w:r>
      <w:r w:rsidR="003E6C3D" w:rsidRPr="004262C0">
        <w:rPr>
          <w:rFonts w:ascii="Times New Roman" w:eastAsia="Times New Roman" w:hAnsi="Times New Roman" w:cs="Times New Roman"/>
          <w:sz w:val="24"/>
          <w:szCs w:val="24"/>
        </w:rPr>
        <w:t xml:space="preserve"> Progimnazija gali</w:t>
      </w:r>
      <w:r w:rsidRPr="004262C0">
        <w:rPr>
          <w:rFonts w:ascii="Times New Roman" w:eastAsia="Times New Roman" w:hAnsi="Times New Roman" w:cs="Times New Roman"/>
          <w:sz w:val="24"/>
          <w:szCs w:val="24"/>
        </w:rPr>
        <w:t xml:space="preserve"> organizuoti daugiau pamokų, nei nustatytas minimalus pamokų skaičius Bendruosiuose ugdymo planuose, nepažeisdama Higienos nor</w:t>
      </w:r>
      <w:r w:rsidR="003E6C3D" w:rsidRPr="004262C0">
        <w:rPr>
          <w:rFonts w:ascii="Times New Roman" w:eastAsia="Times New Roman" w:hAnsi="Times New Roman" w:cs="Times New Roman"/>
          <w:sz w:val="24"/>
          <w:szCs w:val="24"/>
        </w:rPr>
        <w:t>mos reikalavimų, tačiau progimnazijos</w:t>
      </w:r>
      <w:r w:rsidRPr="004262C0">
        <w:rPr>
          <w:rFonts w:ascii="Times New Roman" w:eastAsia="Times New Roman" w:hAnsi="Times New Roman" w:cs="Times New Roman"/>
          <w:sz w:val="24"/>
          <w:szCs w:val="24"/>
        </w:rPr>
        <w:t xml:space="preserve"> ugdymo plano kontaktinių valandų skaičius negali viršyti Mokymo lėšų apskaičiavimo, paskirstymo ir panaudojimo tvarkos apraše, patvirtintame Lietuvos Respublikos Vyriausybės 2018 m. liepos 11 d. nutarimu Nr. 679 „Dėl Mokymo lėšų apskaičiavimo, paskirstymo ir panaudojimo tvarkos aprašo patvirtinimo“ (toliau – Mokymo lėšų apskaičiavimo, paskirstymo ir panaudojimo tvarkos aprašas), nustatytų klasės kontaktinių valandų skaičiaus per mokslo metus. </w:t>
      </w:r>
    </w:p>
    <w:p w14:paraId="2D478E28" w14:textId="77777777" w:rsidR="00B70912" w:rsidRPr="00B70912" w:rsidRDefault="00B70912" w:rsidP="00B70912">
      <w:pPr>
        <w:spacing w:after="0"/>
        <w:ind w:firstLine="851"/>
        <w:jc w:val="center"/>
        <w:rPr>
          <w:rFonts w:ascii="Times New Roman" w:eastAsia="Times New Roman" w:hAnsi="Times New Roman" w:cs="Times New Roman"/>
          <w:b/>
          <w:sz w:val="24"/>
          <w:szCs w:val="24"/>
          <w:lang w:eastAsia="lt-LT"/>
        </w:rPr>
      </w:pPr>
      <w:r w:rsidRPr="00B70912">
        <w:rPr>
          <w:rFonts w:ascii="Times New Roman" w:eastAsia="Times New Roman" w:hAnsi="Times New Roman" w:cs="Times New Roman"/>
          <w:b/>
          <w:sz w:val="24"/>
          <w:szCs w:val="24"/>
          <w:lang w:eastAsia="lt-LT"/>
        </w:rPr>
        <w:t>TREČIASIS SKIRSNIS</w:t>
      </w:r>
    </w:p>
    <w:p w14:paraId="24B1DAE1" w14:textId="43D84CEA" w:rsidR="00D72A5E" w:rsidRPr="00E74D47" w:rsidRDefault="00B70912" w:rsidP="00E74D47">
      <w:pPr>
        <w:ind w:firstLine="567"/>
        <w:jc w:val="center"/>
        <w:rPr>
          <w:rFonts w:ascii="Times New Roman" w:eastAsia="Times New Roman" w:hAnsi="Times New Roman" w:cs="Times New Roman"/>
          <w:sz w:val="24"/>
          <w:szCs w:val="24"/>
        </w:rPr>
      </w:pPr>
      <w:r w:rsidRPr="00B70912">
        <w:rPr>
          <w:rFonts w:ascii="Times New Roman" w:eastAsia="MS Mincho" w:hAnsi="Times New Roman" w:cs="Times New Roman"/>
          <w:b/>
          <w:sz w:val="24"/>
          <w:szCs w:val="24"/>
          <w:lang w:eastAsia="lt-LT"/>
        </w:rPr>
        <w:t>UGDYMO VEIKLŲ ĮGYVENDINIMAS</w:t>
      </w:r>
    </w:p>
    <w:p w14:paraId="0D9ED2F6" w14:textId="78639E6A" w:rsidR="001013D8" w:rsidRPr="004262C0" w:rsidRDefault="00E75AF9" w:rsidP="001013D8">
      <w:pPr>
        <w:spacing w:after="0"/>
        <w:ind w:firstLine="567"/>
        <w:jc w:val="both"/>
        <w:rPr>
          <w:rFonts w:ascii="Times New Roman" w:hAnsi="Times New Roman" w:cs="Times New Roman"/>
          <w:sz w:val="24"/>
          <w:szCs w:val="24"/>
        </w:rPr>
      </w:pPr>
      <w:r w:rsidRPr="6B1F4223">
        <w:rPr>
          <w:rFonts w:ascii="Times New Roman" w:eastAsia="Times New Roman" w:hAnsi="Times New Roman" w:cs="Times New Roman"/>
          <w:sz w:val="24"/>
          <w:szCs w:val="24"/>
        </w:rPr>
        <w:t>2</w:t>
      </w:r>
      <w:r w:rsidR="000F0B0A" w:rsidRPr="6B1F4223">
        <w:rPr>
          <w:rFonts w:ascii="Times New Roman" w:eastAsia="Times New Roman" w:hAnsi="Times New Roman" w:cs="Times New Roman"/>
          <w:sz w:val="24"/>
          <w:szCs w:val="24"/>
        </w:rPr>
        <w:t>1</w:t>
      </w:r>
      <w:r w:rsidRPr="6B1F4223">
        <w:rPr>
          <w:rFonts w:ascii="Times New Roman" w:eastAsia="Times New Roman" w:hAnsi="Times New Roman" w:cs="Times New Roman"/>
          <w:sz w:val="24"/>
          <w:szCs w:val="24"/>
        </w:rPr>
        <w:t>.</w:t>
      </w:r>
      <w:r w:rsidR="005103F1" w:rsidRPr="6B1F4223">
        <w:rPr>
          <w:rFonts w:ascii="Times New Roman" w:eastAsia="Times New Roman" w:hAnsi="Times New Roman" w:cs="Times New Roman"/>
          <w:sz w:val="24"/>
          <w:szCs w:val="24"/>
        </w:rPr>
        <w:t xml:space="preserve"> </w:t>
      </w:r>
      <w:r w:rsidR="009C10F9" w:rsidRPr="6B1F4223">
        <w:rPr>
          <w:rFonts w:ascii="Times New Roman" w:eastAsia="Times New Roman" w:hAnsi="Times New Roman" w:cs="Times New Roman"/>
          <w:sz w:val="24"/>
          <w:szCs w:val="24"/>
        </w:rPr>
        <w:t>Progimnazija</w:t>
      </w:r>
      <w:r w:rsidR="00BD540C" w:rsidRPr="6B1F4223">
        <w:rPr>
          <w:rFonts w:ascii="Times New Roman" w:hAnsi="Times New Roman" w:cs="Times New Roman"/>
          <w:sz w:val="24"/>
          <w:szCs w:val="24"/>
        </w:rPr>
        <w:t>, pritaikydama ir įgyvendindama ugdymo turinį, Bendruosiuose ugdymo planuose nenumatytais atvejais ugdymo p</w:t>
      </w:r>
      <w:r w:rsidR="00A407D7" w:rsidRPr="6B1F4223">
        <w:rPr>
          <w:rFonts w:ascii="Times New Roman" w:hAnsi="Times New Roman" w:cs="Times New Roman"/>
          <w:sz w:val="24"/>
          <w:szCs w:val="24"/>
        </w:rPr>
        <w:t>roceso metu gali koreguoti 202</w:t>
      </w:r>
      <w:r w:rsidR="1BDB7C6F" w:rsidRPr="6B1F4223">
        <w:rPr>
          <w:rFonts w:ascii="Times New Roman" w:hAnsi="Times New Roman" w:cs="Times New Roman"/>
          <w:sz w:val="24"/>
          <w:szCs w:val="24"/>
        </w:rPr>
        <w:t>4</w:t>
      </w:r>
      <w:r w:rsidR="00690AE2" w:rsidRPr="6B1F4223">
        <w:rPr>
          <w:rFonts w:ascii="Times New Roman" w:hAnsi="Times New Roman" w:cs="Times New Roman"/>
          <w:sz w:val="24"/>
          <w:szCs w:val="24"/>
        </w:rPr>
        <w:t>–</w:t>
      </w:r>
      <w:r w:rsidR="00A407D7" w:rsidRPr="6B1F4223">
        <w:rPr>
          <w:rFonts w:ascii="Times New Roman" w:hAnsi="Times New Roman" w:cs="Times New Roman"/>
          <w:sz w:val="24"/>
          <w:szCs w:val="24"/>
        </w:rPr>
        <w:t>202</w:t>
      </w:r>
      <w:r w:rsidR="23A36ED5" w:rsidRPr="6B1F4223">
        <w:rPr>
          <w:rFonts w:ascii="Times New Roman" w:hAnsi="Times New Roman" w:cs="Times New Roman"/>
          <w:sz w:val="24"/>
          <w:szCs w:val="24"/>
        </w:rPr>
        <w:t>5</w:t>
      </w:r>
      <w:r w:rsidR="00BD540C" w:rsidRPr="6B1F4223">
        <w:rPr>
          <w:rFonts w:ascii="Times New Roman" w:hAnsi="Times New Roman" w:cs="Times New Roman"/>
          <w:sz w:val="24"/>
          <w:szCs w:val="24"/>
        </w:rPr>
        <w:t xml:space="preserve"> m. m. ugdymo planą arba mokinio individualų planą, </w:t>
      </w:r>
      <w:r w:rsidR="00BD540C" w:rsidRPr="6B1F4223">
        <w:rPr>
          <w:rFonts w:ascii="Times New Roman" w:eastAsia="MS Mincho" w:hAnsi="Times New Roman" w:cs="Times New Roman"/>
          <w:sz w:val="24"/>
          <w:szCs w:val="24"/>
        </w:rPr>
        <w:t xml:space="preserve">atsižvelgdama į mokymo lėšas ir išlaikydama </w:t>
      </w:r>
      <w:r w:rsidR="00B3208C" w:rsidRPr="6B1F4223">
        <w:rPr>
          <w:rFonts w:ascii="Times New Roman" w:eastAsia="MS Mincho" w:hAnsi="Times New Roman" w:cs="Times New Roman"/>
          <w:sz w:val="24"/>
          <w:szCs w:val="24"/>
        </w:rPr>
        <w:t>minimalų pamokų skaičių dalykų B</w:t>
      </w:r>
      <w:r w:rsidR="00BD540C" w:rsidRPr="6B1F4223">
        <w:rPr>
          <w:rFonts w:ascii="Times New Roman" w:eastAsia="MS Mincho" w:hAnsi="Times New Roman" w:cs="Times New Roman"/>
          <w:sz w:val="24"/>
          <w:szCs w:val="24"/>
        </w:rPr>
        <w:t>endrosioms programoms įgyvendinti.</w:t>
      </w:r>
    </w:p>
    <w:p w14:paraId="47AC8283" w14:textId="31CBE6A5" w:rsidR="00BD540C" w:rsidRPr="004262C0" w:rsidRDefault="004B68B9" w:rsidP="001013D8">
      <w:pPr>
        <w:spacing w:after="0"/>
        <w:ind w:firstLine="567"/>
        <w:jc w:val="both"/>
        <w:rPr>
          <w:rFonts w:ascii="Times New Roman" w:hAnsi="Times New Roman" w:cs="Times New Roman"/>
          <w:sz w:val="24"/>
          <w:szCs w:val="24"/>
        </w:rPr>
      </w:pPr>
      <w:r w:rsidRPr="6B1F4223">
        <w:rPr>
          <w:rFonts w:ascii="Times New Roman" w:hAnsi="Times New Roman" w:cs="Times New Roman"/>
          <w:sz w:val="24"/>
          <w:szCs w:val="24"/>
        </w:rPr>
        <w:t>2</w:t>
      </w:r>
      <w:r w:rsidR="000F0B0A" w:rsidRPr="6B1F4223">
        <w:rPr>
          <w:rFonts w:ascii="Times New Roman" w:hAnsi="Times New Roman" w:cs="Times New Roman"/>
          <w:sz w:val="24"/>
          <w:szCs w:val="24"/>
        </w:rPr>
        <w:t>2</w:t>
      </w:r>
      <w:r w:rsidRPr="6B1F4223">
        <w:rPr>
          <w:rFonts w:ascii="Times New Roman" w:hAnsi="Times New Roman" w:cs="Times New Roman"/>
          <w:sz w:val="24"/>
          <w:szCs w:val="24"/>
        </w:rPr>
        <w:t>.</w:t>
      </w:r>
      <w:r w:rsidR="005103F1" w:rsidRPr="6B1F4223">
        <w:rPr>
          <w:rFonts w:ascii="Times New Roman" w:hAnsi="Times New Roman" w:cs="Times New Roman"/>
          <w:sz w:val="24"/>
          <w:szCs w:val="24"/>
        </w:rPr>
        <w:t xml:space="preserve"> </w:t>
      </w:r>
      <w:r w:rsidR="005B696D" w:rsidRPr="6B1F4223">
        <w:rPr>
          <w:rFonts w:ascii="Times New Roman" w:hAnsi="Times New Roman" w:cs="Times New Roman"/>
          <w:sz w:val="24"/>
          <w:szCs w:val="24"/>
        </w:rPr>
        <w:t>202</w:t>
      </w:r>
      <w:r w:rsidR="6DA11D3B" w:rsidRPr="6B1F4223">
        <w:rPr>
          <w:rFonts w:ascii="Times New Roman" w:hAnsi="Times New Roman" w:cs="Times New Roman"/>
          <w:sz w:val="24"/>
          <w:szCs w:val="24"/>
        </w:rPr>
        <w:t>4</w:t>
      </w:r>
      <w:r w:rsidR="005B696D" w:rsidRPr="6B1F4223">
        <w:rPr>
          <w:rFonts w:ascii="Times New Roman" w:hAnsi="Times New Roman" w:cs="Times New Roman"/>
          <w:sz w:val="24"/>
          <w:szCs w:val="24"/>
        </w:rPr>
        <w:t xml:space="preserve"> m. birželio </w:t>
      </w:r>
      <w:r w:rsidR="00A37D87" w:rsidRPr="6B1F4223">
        <w:rPr>
          <w:rFonts w:ascii="Times New Roman" w:hAnsi="Times New Roman" w:cs="Times New Roman"/>
          <w:sz w:val="24"/>
          <w:szCs w:val="24"/>
        </w:rPr>
        <w:t>1</w:t>
      </w:r>
      <w:r w:rsidR="02522BE4" w:rsidRPr="6B1F4223">
        <w:rPr>
          <w:rFonts w:ascii="Times New Roman" w:hAnsi="Times New Roman" w:cs="Times New Roman"/>
          <w:sz w:val="24"/>
          <w:szCs w:val="24"/>
        </w:rPr>
        <w:t>7</w:t>
      </w:r>
      <w:r w:rsidR="00A407D7" w:rsidRPr="6B1F4223">
        <w:rPr>
          <w:rFonts w:ascii="Times New Roman" w:hAnsi="Times New Roman" w:cs="Times New Roman"/>
          <w:sz w:val="24"/>
          <w:szCs w:val="24"/>
        </w:rPr>
        <w:t xml:space="preserve"> d. </w:t>
      </w:r>
      <w:r w:rsidR="00E03744" w:rsidRPr="6B1F4223">
        <w:rPr>
          <w:rFonts w:ascii="Times New Roman" w:hAnsi="Times New Roman" w:cs="Times New Roman"/>
          <w:sz w:val="24"/>
          <w:szCs w:val="24"/>
        </w:rPr>
        <w:t>(protokolo Nr. S-</w:t>
      </w:r>
      <w:r w:rsidR="30048267" w:rsidRPr="6B1F4223">
        <w:rPr>
          <w:rFonts w:ascii="Times New Roman" w:hAnsi="Times New Roman" w:cs="Times New Roman"/>
          <w:sz w:val="24"/>
          <w:szCs w:val="24"/>
        </w:rPr>
        <w:t>5)</w:t>
      </w:r>
      <w:r w:rsidR="00BD540C" w:rsidRPr="6B1F4223">
        <w:rPr>
          <w:rFonts w:ascii="Times New Roman" w:hAnsi="Times New Roman" w:cs="Times New Roman"/>
          <w:sz w:val="24"/>
          <w:szCs w:val="24"/>
        </w:rPr>
        <w:t xml:space="preserve"> mokytojų taryba priėmė sprendimus dėl ugdymo turinio planavimo. Nustatyti  ugdymo turinio planavimo principai:</w:t>
      </w:r>
    </w:p>
    <w:p w14:paraId="4017B86D" w14:textId="3F11172D" w:rsidR="00BD540C" w:rsidRPr="004262C0" w:rsidRDefault="004B68B9" w:rsidP="001013D8">
      <w:pPr>
        <w:tabs>
          <w:tab w:val="num" w:pos="1276"/>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lastRenderedPageBreak/>
        <w:t>2</w:t>
      </w:r>
      <w:r w:rsidR="000F0B0A" w:rsidRPr="004262C0">
        <w:rPr>
          <w:rFonts w:ascii="Times New Roman" w:eastAsia="Times New Roman" w:hAnsi="Times New Roman" w:cs="Times New Roman"/>
          <w:sz w:val="24"/>
          <w:szCs w:val="24"/>
        </w:rPr>
        <w:t>2</w:t>
      </w:r>
      <w:r w:rsidR="00BD540C" w:rsidRPr="004262C0">
        <w:rPr>
          <w:rFonts w:ascii="Times New Roman" w:eastAsia="Times New Roman" w:hAnsi="Times New Roman" w:cs="Times New Roman"/>
          <w:sz w:val="24"/>
          <w:szCs w:val="24"/>
        </w:rPr>
        <w:t>.1. rengiant ilgalaikius ir trumpalaikius dalyko planus</w:t>
      </w:r>
      <w:r w:rsidR="006F6056" w:rsidRPr="004262C0">
        <w:rPr>
          <w:rFonts w:ascii="Times New Roman" w:eastAsia="Times New Roman" w:hAnsi="Times New Roman" w:cs="Times New Roman"/>
          <w:sz w:val="24"/>
          <w:szCs w:val="24"/>
        </w:rPr>
        <w:t>,</w:t>
      </w:r>
      <w:r w:rsidR="00BD540C" w:rsidRPr="004262C0">
        <w:rPr>
          <w:rFonts w:ascii="Times New Roman" w:eastAsia="Times New Roman" w:hAnsi="Times New Roman" w:cs="Times New Roman"/>
          <w:sz w:val="24"/>
          <w:szCs w:val="24"/>
        </w:rPr>
        <w:t xml:space="preserve"> vadovautis dėstomo dalyko Bendrosiomis prog</w:t>
      </w:r>
      <w:r w:rsidR="009C10F9" w:rsidRPr="004262C0">
        <w:rPr>
          <w:rFonts w:ascii="Times New Roman" w:eastAsia="Times New Roman" w:hAnsi="Times New Roman" w:cs="Times New Roman"/>
          <w:sz w:val="24"/>
          <w:szCs w:val="24"/>
        </w:rPr>
        <w:t>ramomis, progimnazijos</w:t>
      </w:r>
      <w:r w:rsidR="001A3AEA" w:rsidRPr="004262C0">
        <w:rPr>
          <w:rFonts w:ascii="Times New Roman" w:eastAsia="Times New Roman" w:hAnsi="Times New Roman" w:cs="Times New Roman"/>
          <w:sz w:val="24"/>
          <w:szCs w:val="24"/>
        </w:rPr>
        <w:t xml:space="preserve"> ugdymo planu</w:t>
      </w:r>
      <w:r w:rsidR="00BD540C" w:rsidRPr="004262C0">
        <w:rPr>
          <w:rFonts w:ascii="Times New Roman" w:eastAsia="Times New Roman" w:hAnsi="Times New Roman" w:cs="Times New Roman"/>
          <w:sz w:val="24"/>
          <w:szCs w:val="24"/>
        </w:rPr>
        <w:t xml:space="preserve"> ir orientuotis į juose numatytus mokinių pasiekimus, ugdymo proceso trukmę, dalyko programai skiriamų valandų (pamokų) skaičių;</w:t>
      </w:r>
    </w:p>
    <w:p w14:paraId="51F83EDC" w14:textId="3B906FBD" w:rsidR="00BD540C" w:rsidRPr="004262C0" w:rsidRDefault="004B68B9" w:rsidP="001013D8">
      <w:pPr>
        <w:tabs>
          <w:tab w:val="num" w:pos="1276"/>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2</w:t>
      </w:r>
      <w:r w:rsidR="000F0B0A" w:rsidRPr="004262C0">
        <w:rPr>
          <w:rFonts w:ascii="Times New Roman" w:eastAsia="Times New Roman" w:hAnsi="Times New Roman" w:cs="Times New Roman"/>
          <w:sz w:val="24"/>
          <w:szCs w:val="24"/>
        </w:rPr>
        <w:t>2</w:t>
      </w:r>
      <w:r w:rsidR="00BD540C" w:rsidRPr="004262C0">
        <w:rPr>
          <w:rFonts w:ascii="Times New Roman" w:eastAsia="Times New Roman" w:hAnsi="Times New Roman" w:cs="Times New Roman"/>
          <w:sz w:val="24"/>
          <w:szCs w:val="24"/>
        </w:rPr>
        <w:t>.</w:t>
      </w:r>
      <w:r w:rsidR="00F53319" w:rsidRPr="004262C0">
        <w:rPr>
          <w:rFonts w:ascii="Times New Roman" w:eastAsia="Times New Roman" w:hAnsi="Times New Roman" w:cs="Times New Roman"/>
          <w:sz w:val="24"/>
          <w:szCs w:val="24"/>
        </w:rPr>
        <w:t>2</w:t>
      </w:r>
      <w:r w:rsidR="00BD540C" w:rsidRPr="004262C0">
        <w:rPr>
          <w:rFonts w:ascii="Times New Roman" w:eastAsia="Times New Roman" w:hAnsi="Times New Roman" w:cs="Times New Roman"/>
          <w:sz w:val="24"/>
          <w:szCs w:val="24"/>
        </w:rPr>
        <w:t>. ugdymo turinys turi sudaryti galimybę kiekvienam mokin</w:t>
      </w:r>
      <w:r w:rsidR="00B3208C" w:rsidRPr="004262C0">
        <w:rPr>
          <w:rFonts w:ascii="Times New Roman" w:eastAsia="Times New Roman" w:hAnsi="Times New Roman" w:cs="Times New Roman"/>
          <w:sz w:val="24"/>
          <w:szCs w:val="24"/>
        </w:rPr>
        <w:t xml:space="preserve">iui susikurti vertybių sistemą </w:t>
      </w:r>
      <w:r w:rsidR="00BD540C" w:rsidRPr="004262C0">
        <w:rPr>
          <w:rFonts w:ascii="Times New Roman" w:eastAsia="Times New Roman" w:hAnsi="Times New Roman" w:cs="Times New Roman"/>
          <w:sz w:val="24"/>
          <w:szCs w:val="24"/>
        </w:rPr>
        <w:t xml:space="preserve">ir pasiekti asmeninės brandos, įgyti šiuolaikinėje visuomenėje būtinų kompetencijų, sudarančių žinių, supratimo, gebėjimų ir nuostatų visumą; </w:t>
      </w:r>
    </w:p>
    <w:p w14:paraId="3B905643" w14:textId="0BD17CF7" w:rsidR="00BD540C" w:rsidRPr="004262C0" w:rsidRDefault="004B68B9" w:rsidP="001013D8">
      <w:pPr>
        <w:tabs>
          <w:tab w:val="num" w:pos="1276"/>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2</w:t>
      </w:r>
      <w:r w:rsidR="000F0B0A" w:rsidRPr="004262C0">
        <w:rPr>
          <w:rFonts w:ascii="Times New Roman" w:eastAsia="Times New Roman" w:hAnsi="Times New Roman" w:cs="Times New Roman"/>
          <w:sz w:val="24"/>
          <w:szCs w:val="24"/>
        </w:rPr>
        <w:t>2</w:t>
      </w:r>
      <w:r w:rsidR="00BD540C" w:rsidRPr="004262C0">
        <w:rPr>
          <w:rFonts w:ascii="Times New Roman" w:eastAsia="Times New Roman" w:hAnsi="Times New Roman" w:cs="Times New Roman"/>
          <w:sz w:val="24"/>
          <w:szCs w:val="24"/>
        </w:rPr>
        <w:t>.</w:t>
      </w:r>
      <w:r w:rsidR="00F53319" w:rsidRPr="004262C0">
        <w:rPr>
          <w:rFonts w:ascii="Times New Roman" w:eastAsia="Times New Roman" w:hAnsi="Times New Roman" w:cs="Times New Roman"/>
          <w:sz w:val="24"/>
          <w:szCs w:val="24"/>
        </w:rPr>
        <w:t>3</w:t>
      </w:r>
      <w:r w:rsidR="00BD540C" w:rsidRPr="004262C0">
        <w:rPr>
          <w:rFonts w:ascii="Times New Roman" w:eastAsia="Times New Roman" w:hAnsi="Times New Roman" w:cs="Times New Roman"/>
          <w:sz w:val="24"/>
          <w:szCs w:val="24"/>
        </w:rPr>
        <w:t>.</w:t>
      </w:r>
      <w:r w:rsidR="002201F1" w:rsidRPr="004262C0">
        <w:rPr>
          <w:rFonts w:ascii="Times New Roman" w:eastAsia="Times New Roman" w:hAnsi="Times New Roman" w:cs="Times New Roman"/>
          <w:sz w:val="24"/>
          <w:szCs w:val="24"/>
        </w:rPr>
        <w:t xml:space="preserve"> </w:t>
      </w:r>
      <w:r w:rsidR="00BD540C" w:rsidRPr="004262C0">
        <w:rPr>
          <w:rFonts w:ascii="Times New Roman" w:eastAsia="Times New Roman" w:hAnsi="Times New Roman" w:cs="Times New Roman"/>
          <w:sz w:val="24"/>
          <w:szCs w:val="24"/>
        </w:rPr>
        <w:t>ugdymo turinys turi būti diferencijuojamas ir individualizuojamas – pritaikomas mokinių gebėjimų lygiui, mokymosi stiliams ir kt.</w:t>
      </w:r>
    </w:p>
    <w:p w14:paraId="2B4A281A" w14:textId="4B0F53CC" w:rsidR="00BD540C" w:rsidRPr="004262C0" w:rsidRDefault="004B68B9" w:rsidP="001013D8">
      <w:pPr>
        <w:tabs>
          <w:tab w:val="num" w:pos="1276"/>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2</w:t>
      </w:r>
      <w:r w:rsidR="000F0B0A" w:rsidRPr="004262C0">
        <w:rPr>
          <w:rFonts w:ascii="Times New Roman" w:eastAsia="Times New Roman" w:hAnsi="Times New Roman" w:cs="Times New Roman"/>
          <w:sz w:val="24"/>
          <w:szCs w:val="24"/>
        </w:rPr>
        <w:t>3</w:t>
      </w:r>
      <w:r w:rsidR="00BD540C" w:rsidRPr="004262C0">
        <w:rPr>
          <w:rFonts w:ascii="Times New Roman" w:eastAsia="Times New Roman" w:hAnsi="Times New Roman" w:cs="Times New Roman"/>
          <w:sz w:val="24"/>
          <w:szCs w:val="24"/>
        </w:rPr>
        <w:t>. Nustatyti  ugdymo turinio planavimo laikotarpiai:</w:t>
      </w:r>
    </w:p>
    <w:p w14:paraId="56F1262A" w14:textId="7FBDE5AE" w:rsidR="00BD540C" w:rsidRPr="004262C0" w:rsidRDefault="004B68B9" w:rsidP="001013D8">
      <w:pPr>
        <w:tabs>
          <w:tab w:val="num" w:pos="1276"/>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2</w:t>
      </w:r>
      <w:r w:rsidR="000F0B0A" w:rsidRPr="004262C0">
        <w:rPr>
          <w:rFonts w:ascii="Times New Roman" w:eastAsia="Times New Roman" w:hAnsi="Times New Roman" w:cs="Times New Roman"/>
          <w:sz w:val="24"/>
          <w:szCs w:val="24"/>
        </w:rPr>
        <w:t>3</w:t>
      </w:r>
      <w:r w:rsidR="00BD540C" w:rsidRPr="004262C0">
        <w:rPr>
          <w:rFonts w:ascii="Times New Roman" w:eastAsia="Times New Roman" w:hAnsi="Times New Roman" w:cs="Times New Roman"/>
          <w:sz w:val="24"/>
          <w:szCs w:val="24"/>
        </w:rPr>
        <w:t>.1. ilgalaikis dalyko planas rašomas metams;</w:t>
      </w:r>
    </w:p>
    <w:p w14:paraId="7C52065A" w14:textId="16913F4D" w:rsidR="00BD540C" w:rsidRPr="004262C0" w:rsidRDefault="008F5731" w:rsidP="001013D8">
      <w:pPr>
        <w:tabs>
          <w:tab w:val="num" w:pos="1276"/>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2</w:t>
      </w:r>
      <w:r w:rsidR="0012229A" w:rsidRPr="004262C0">
        <w:rPr>
          <w:rFonts w:ascii="Times New Roman" w:eastAsia="Times New Roman" w:hAnsi="Times New Roman" w:cs="Times New Roman"/>
          <w:sz w:val="24"/>
          <w:szCs w:val="24"/>
        </w:rPr>
        <w:t>3</w:t>
      </w:r>
      <w:r w:rsidR="00BD540C" w:rsidRPr="004262C0">
        <w:rPr>
          <w:rFonts w:ascii="Times New Roman" w:eastAsia="Times New Roman" w:hAnsi="Times New Roman" w:cs="Times New Roman"/>
          <w:sz w:val="24"/>
          <w:szCs w:val="24"/>
        </w:rPr>
        <w:t>.2. trumpalaikis dalyko  planas rašomas ciklui, t</w:t>
      </w:r>
      <w:r w:rsidR="005103F1" w:rsidRPr="004262C0">
        <w:rPr>
          <w:rFonts w:ascii="Times New Roman" w:eastAsia="Times New Roman" w:hAnsi="Times New Roman" w:cs="Times New Roman"/>
          <w:sz w:val="24"/>
          <w:szCs w:val="24"/>
        </w:rPr>
        <w:t>emai, savaitei;</w:t>
      </w:r>
    </w:p>
    <w:p w14:paraId="203497C6" w14:textId="41893E40" w:rsidR="004748C4" w:rsidRPr="004262C0" w:rsidRDefault="008F5731" w:rsidP="004748C4">
      <w:pPr>
        <w:tabs>
          <w:tab w:val="num" w:pos="1276"/>
        </w:tabs>
        <w:autoSpaceDE w:val="0"/>
        <w:autoSpaceDN w:val="0"/>
        <w:adjustRightInd w:val="0"/>
        <w:spacing w:after="0"/>
        <w:ind w:firstLine="567"/>
        <w:jc w:val="both"/>
        <w:rPr>
          <w:rFonts w:ascii="Times New Roman" w:eastAsia="Times New Roman" w:hAnsi="Times New Roman" w:cs="Times New Roman"/>
          <w:sz w:val="24"/>
          <w:szCs w:val="24"/>
        </w:rPr>
      </w:pPr>
      <w:r w:rsidRPr="7C88722C">
        <w:rPr>
          <w:rFonts w:ascii="Times New Roman" w:eastAsia="Times New Roman" w:hAnsi="Times New Roman" w:cs="Times New Roman"/>
          <w:sz w:val="24"/>
          <w:szCs w:val="24"/>
        </w:rPr>
        <w:t>2</w:t>
      </w:r>
      <w:r w:rsidR="0012229A" w:rsidRPr="7C88722C">
        <w:rPr>
          <w:rFonts w:ascii="Times New Roman" w:eastAsia="Times New Roman" w:hAnsi="Times New Roman" w:cs="Times New Roman"/>
          <w:sz w:val="24"/>
          <w:szCs w:val="24"/>
        </w:rPr>
        <w:t>3</w:t>
      </w:r>
      <w:r w:rsidRPr="7C88722C">
        <w:rPr>
          <w:rFonts w:ascii="Times New Roman" w:eastAsia="Times New Roman" w:hAnsi="Times New Roman" w:cs="Times New Roman"/>
          <w:sz w:val="24"/>
          <w:szCs w:val="24"/>
        </w:rPr>
        <w:t>.3</w:t>
      </w:r>
      <w:r w:rsidR="00BD540C" w:rsidRPr="7C88722C">
        <w:rPr>
          <w:rFonts w:ascii="Times New Roman" w:eastAsia="Times New Roman" w:hAnsi="Times New Roman" w:cs="Times New Roman"/>
          <w:sz w:val="24"/>
          <w:szCs w:val="24"/>
        </w:rPr>
        <w:t>. Pagal Bendrąsias programas ir numatomus mokinių pasiekimus rengti dalykų modulių, neformaliojo švietimo programas, ilgalaikius planus ir dalykų ilgalaikius planus</w:t>
      </w:r>
      <w:r w:rsidR="002201F1" w:rsidRPr="7C88722C">
        <w:rPr>
          <w:rFonts w:ascii="Times New Roman" w:eastAsia="Times New Roman" w:hAnsi="Times New Roman" w:cs="Times New Roman"/>
          <w:sz w:val="24"/>
          <w:szCs w:val="24"/>
        </w:rPr>
        <w:t xml:space="preserve"> (</w:t>
      </w:r>
      <w:r w:rsidR="004748C4" w:rsidRPr="7C88722C">
        <w:rPr>
          <w:rFonts w:ascii="Times New Roman" w:eastAsia="Times New Roman" w:hAnsi="Times New Roman" w:cs="Times New Roman"/>
          <w:sz w:val="24"/>
          <w:szCs w:val="24"/>
        </w:rPr>
        <w:t>naudotis atnaujintų bendrųjų programų diegimui parengtais, Nacionalinės švietimo agentūros (NŠA) rekomenduojamais naudotis</w:t>
      </w:r>
      <w:r w:rsidR="5558AD3F" w:rsidRPr="7C88722C">
        <w:rPr>
          <w:rFonts w:ascii="Times New Roman" w:eastAsia="Times New Roman" w:hAnsi="Times New Roman" w:cs="Times New Roman"/>
          <w:sz w:val="24"/>
          <w:szCs w:val="24"/>
        </w:rPr>
        <w:t xml:space="preserve"> </w:t>
      </w:r>
      <w:r w:rsidR="004748C4" w:rsidRPr="7C88722C">
        <w:rPr>
          <w:rFonts w:ascii="Times New Roman" w:eastAsia="Times New Roman" w:hAnsi="Times New Roman" w:cs="Times New Roman"/>
          <w:sz w:val="24"/>
          <w:szCs w:val="24"/>
        </w:rPr>
        <w:t>ilgalaikių ugdymo planų pavyzdžiais):</w:t>
      </w:r>
    </w:p>
    <w:p w14:paraId="03FD2E7B" w14:textId="77777777" w:rsidR="009E2AC1" w:rsidRPr="004262C0" w:rsidRDefault="009E2AC1" w:rsidP="00EF1FC5">
      <w:pPr>
        <w:tabs>
          <w:tab w:val="num" w:pos="1276"/>
        </w:tabs>
        <w:autoSpaceDE w:val="0"/>
        <w:autoSpaceDN w:val="0"/>
        <w:adjustRightInd w:val="0"/>
        <w:spacing w:after="0"/>
        <w:ind w:firstLine="851"/>
        <w:jc w:val="both"/>
        <w:rPr>
          <w:rFonts w:ascii="Times New Roman" w:eastAsia="Times New Roman" w:hAnsi="Times New Roman" w:cs="Times New Roman"/>
          <w:sz w:val="24"/>
          <w:szCs w:val="24"/>
        </w:rPr>
      </w:pPr>
    </w:p>
    <w:tbl>
      <w:tblPr>
        <w:tblW w:w="9214" w:type="dxa"/>
        <w:tblInd w:w="392" w:type="dxa"/>
        <w:tblLook w:val="01E0" w:firstRow="1" w:lastRow="1" w:firstColumn="1" w:lastColumn="1" w:noHBand="0" w:noVBand="0"/>
      </w:tblPr>
      <w:tblGrid>
        <w:gridCol w:w="2027"/>
        <w:gridCol w:w="1536"/>
        <w:gridCol w:w="1766"/>
        <w:gridCol w:w="1841"/>
        <w:gridCol w:w="2044"/>
      </w:tblGrid>
      <w:tr w:rsidR="004262C0" w:rsidRPr="004262C0" w14:paraId="7466DE23" w14:textId="77777777" w:rsidTr="47297EDD">
        <w:tc>
          <w:tcPr>
            <w:tcW w:w="2027" w:type="dxa"/>
            <w:tcBorders>
              <w:top w:val="single" w:sz="4" w:space="0" w:color="auto"/>
              <w:left w:val="single" w:sz="4" w:space="0" w:color="auto"/>
              <w:bottom w:val="single" w:sz="4" w:space="0" w:color="auto"/>
              <w:right w:val="single" w:sz="4" w:space="0" w:color="auto"/>
            </w:tcBorders>
            <w:hideMark/>
          </w:tcPr>
          <w:p w14:paraId="22ECE726" w14:textId="77777777" w:rsidR="00BD540C" w:rsidRPr="004262C0" w:rsidRDefault="00BD540C" w:rsidP="00690AE2">
            <w:pPr>
              <w:spacing w:after="0" w:line="240"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Programos, ilgalaikiai planai</w:t>
            </w:r>
          </w:p>
        </w:tc>
        <w:tc>
          <w:tcPr>
            <w:tcW w:w="1536" w:type="dxa"/>
            <w:tcBorders>
              <w:top w:val="single" w:sz="4" w:space="0" w:color="auto"/>
              <w:left w:val="single" w:sz="4" w:space="0" w:color="auto"/>
              <w:bottom w:val="single" w:sz="4" w:space="0" w:color="auto"/>
              <w:right w:val="single" w:sz="4" w:space="0" w:color="auto"/>
            </w:tcBorders>
            <w:hideMark/>
          </w:tcPr>
          <w:p w14:paraId="756C54B3" w14:textId="77777777" w:rsidR="00BD540C" w:rsidRPr="004262C0" w:rsidRDefault="00BD540C" w:rsidP="00690AE2">
            <w:pPr>
              <w:spacing w:after="0" w:line="240"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Rengia</w:t>
            </w:r>
          </w:p>
        </w:tc>
        <w:tc>
          <w:tcPr>
            <w:tcW w:w="1766" w:type="dxa"/>
            <w:tcBorders>
              <w:top w:val="single" w:sz="4" w:space="0" w:color="auto"/>
              <w:left w:val="single" w:sz="4" w:space="0" w:color="auto"/>
              <w:bottom w:val="single" w:sz="4" w:space="0" w:color="auto"/>
              <w:right w:val="single" w:sz="4" w:space="0" w:color="auto"/>
            </w:tcBorders>
            <w:hideMark/>
          </w:tcPr>
          <w:p w14:paraId="57FA4432" w14:textId="77777777" w:rsidR="00BD540C" w:rsidRPr="004262C0" w:rsidRDefault="00BD540C" w:rsidP="00690AE2">
            <w:pPr>
              <w:spacing w:after="0" w:line="240"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Aprobuoja, aptaria</w:t>
            </w:r>
          </w:p>
        </w:tc>
        <w:tc>
          <w:tcPr>
            <w:tcW w:w="1841" w:type="dxa"/>
            <w:tcBorders>
              <w:top w:val="single" w:sz="4" w:space="0" w:color="auto"/>
              <w:left w:val="single" w:sz="4" w:space="0" w:color="auto"/>
              <w:bottom w:val="single" w:sz="4" w:space="0" w:color="auto"/>
              <w:right w:val="single" w:sz="4" w:space="0" w:color="auto"/>
            </w:tcBorders>
            <w:hideMark/>
          </w:tcPr>
          <w:p w14:paraId="37172508" w14:textId="77777777" w:rsidR="009E2AC1" w:rsidRPr="004262C0" w:rsidRDefault="00BD540C" w:rsidP="00690AE2">
            <w:pPr>
              <w:spacing w:after="0" w:line="240" w:lineRule="auto"/>
              <w:rPr>
                <w:rFonts w:ascii="Times New Roman" w:eastAsia="Times New Roman" w:hAnsi="Times New Roman" w:cs="Times New Roman"/>
                <w:sz w:val="24"/>
                <w:szCs w:val="24"/>
                <w:lang w:val="pt-BR"/>
              </w:rPr>
            </w:pPr>
            <w:r w:rsidRPr="004262C0">
              <w:rPr>
                <w:rFonts w:ascii="Times New Roman" w:eastAsia="Times New Roman" w:hAnsi="Times New Roman" w:cs="Times New Roman"/>
                <w:sz w:val="24"/>
                <w:szCs w:val="24"/>
                <w:lang w:val="pt-BR"/>
              </w:rPr>
              <w:t>Norminis dokumentas, rekomendacijos, pagal kurias rengiama programa, ilgalaikis planas</w:t>
            </w:r>
          </w:p>
        </w:tc>
        <w:tc>
          <w:tcPr>
            <w:tcW w:w="2044" w:type="dxa"/>
            <w:tcBorders>
              <w:top w:val="single" w:sz="4" w:space="0" w:color="auto"/>
              <w:left w:val="single" w:sz="4" w:space="0" w:color="auto"/>
              <w:bottom w:val="single" w:sz="4" w:space="0" w:color="auto"/>
              <w:right w:val="single" w:sz="4" w:space="0" w:color="auto"/>
            </w:tcBorders>
            <w:hideMark/>
          </w:tcPr>
          <w:p w14:paraId="0DF468D8" w14:textId="77777777" w:rsidR="00BD540C" w:rsidRPr="004262C0" w:rsidRDefault="00BD540C" w:rsidP="00690AE2">
            <w:pPr>
              <w:spacing w:after="0" w:line="240" w:lineRule="auto"/>
              <w:rPr>
                <w:rFonts w:ascii="Times New Roman" w:eastAsia="Times New Roman" w:hAnsi="Times New Roman" w:cs="Times New Roman"/>
                <w:sz w:val="24"/>
                <w:szCs w:val="24"/>
                <w:lang w:val="fi-FI"/>
              </w:rPr>
            </w:pPr>
            <w:r w:rsidRPr="004262C0">
              <w:rPr>
                <w:rFonts w:ascii="Times New Roman" w:eastAsia="Times New Roman" w:hAnsi="Times New Roman" w:cs="Times New Roman"/>
                <w:sz w:val="24"/>
                <w:szCs w:val="24"/>
                <w:lang w:val="fi-FI"/>
              </w:rPr>
              <w:t>Laikas  (iki kada turi būti parengtas dokumentas)</w:t>
            </w:r>
          </w:p>
        </w:tc>
      </w:tr>
      <w:tr w:rsidR="004262C0" w:rsidRPr="004262C0" w14:paraId="5ADC15C3" w14:textId="77777777" w:rsidTr="47297EDD">
        <w:tc>
          <w:tcPr>
            <w:tcW w:w="2027" w:type="dxa"/>
            <w:tcBorders>
              <w:top w:val="single" w:sz="4" w:space="0" w:color="auto"/>
              <w:left w:val="single" w:sz="4" w:space="0" w:color="auto"/>
              <w:bottom w:val="single" w:sz="4" w:space="0" w:color="auto"/>
              <w:right w:val="single" w:sz="4" w:space="0" w:color="auto"/>
            </w:tcBorders>
            <w:hideMark/>
          </w:tcPr>
          <w:p w14:paraId="2964E358" w14:textId="45C52589" w:rsidR="00BD540C" w:rsidRPr="004262C0" w:rsidRDefault="00760D17">
            <w:pPr>
              <w:spacing w:after="0" w:line="240"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Pagrindinio ugdymo programos d</w:t>
            </w:r>
            <w:r w:rsidR="00BD540C" w:rsidRPr="004262C0">
              <w:rPr>
                <w:rFonts w:ascii="Times New Roman" w:eastAsia="Times New Roman" w:hAnsi="Times New Roman" w:cs="Times New Roman"/>
                <w:sz w:val="24"/>
                <w:szCs w:val="24"/>
              </w:rPr>
              <w:t>alykų, dalykų modulių ilgalaikiai planai</w:t>
            </w:r>
          </w:p>
        </w:tc>
        <w:tc>
          <w:tcPr>
            <w:tcW w:w="1536" w:type="dxa"/>
            <w:tcBorders>
              <w:top w:val="single" w:sz="4" w:space="0" w:color="auto"/>
              <w:left w:val="single" w:sz="4" w:space="0" w:color="auto"/>
              <w:bottom w:val="single" w:sz="4" w:space="0" w:color="auto"/>
              <w:right w:val="single" w:sz="4" w:space="0" w:color="auto"/>
            </w:tcBorders>
            <w:hideMark/>
          </w:tcPr>
          <w:p w14:paraId="1E727FE9" w14:textId="77777777" w:rsidR="00BD540C" w:rsidRPr="004262C0" w:rsidRDefault="00BD540C">
            <w:pPr>
              <w:spacing w:after="0" w:line="240"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dalykų mokytojai</w:t>
            </w:r>
          </w:p>
        </w:tc>
        <w:tc>
          <w:tcPr>
            <w:tcW w:w="1766" w:type="dxa"/>
            <w:tcBorders>
              <w:top w:val="single" w:sz="4" w:space="0" w:color="auto"/>
              <w:left w:val="single" w:sz="4" w:space="0" w:color="auto"/>
              <w:bottom w:val="single" w:sz="4" w:space="0" w:color="auto"/>
              <w:right w:val="single" w:sz="4" w:space="0" w:color="auto"/>
            </w:tcBorders>
            <w:hideMark/>
          </w:tcPr>
          <w:p w14:paraId="29A1D86D" w14:textId="17D3429A" w:rsidR="00BD540C" w:rsidRPr="004262C0" w:rsidRDefault="009C10F9">
            <w:pPr>
              <w:spacing w:after="0" w:line="240"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progimnazijos</w:t>
            </w:r>
            <w:r w:rsidR="00BD540C" w:rsidRPr="004262C0">
              <w:rPr>
                <w:rFonts w:ascii="Times New Roman" w:eastAsia="Times New Roman" w:hAnsi="Times New Roman" w:cs="Times New Roman"/>
                <w:sz w:val="24"/>
                <w:szCs w:val="24"/>
              </w:rPr>
              <w:t xml:space="preserve"> dalykų arba dalykų blokų mokytojų metodinės grupės</w:t>
            </w:r>
          </w:p>
        </w:tc>
        <w:tc>
          <w:tcPr>
            <w:tcW w:w="1841" w:type="dxa"/>
            <w:tcBorders>
              <w:top w:val="single" w:sz="4" w:space="0" w:color="auto"/>
              <w:left w:val="single" w:sz="4" w:space="0" w:color="auto"/>
              <w:bottom w:val="single" w:sz="4" w:space="0" w:color="auto"/>
              <w:right w:val="single" w:sz="4" w:space="0" w:color="auto"/>
            </w:tcBorders>
            <w:hideMark/>
          </w:tcPr>
          <w:p w14:paraId="32B34CCC" w14:textId="77777777" w:rsidR="00BD540C" w:rsidRPr="004262C0" w:rsidRDefault="00BD540C">
            <w:pPr>
              <w:spacing w:after="0" w:line="240"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Bendrosios programos</w:t>
            </w:r>
            <w:r w:rsidR="008D6673" w:rsidRPr="004262C0">
              <w:rPr>
                <w:rFonts w:ascii="Times New Roman" w:eastAsia="Times New Roman" w:hAnsi="Times New Roman" w:cs="Times New Roman"/>
                <w:sz w:val="24"/>
                <w:szCs w:val="24"/>
              </w:rPr>
              <w:t>,</w:t>
            </w:r>
          </w:p>
          <w:p w14:paraId="40F88BB7" w14:textId="2558F879" w:rsidR="008D6673" w:rsidRPr="004262C0" w:rsidRDefault="008D6673">
            <w:pPr>
              <w:spacing w:after="0" w:line="240"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atnaujintos Bendrosios programos</w:t>
            </w:r>
          </w:p>
        </w:tc>
        <w:tc>
          <w:tcPr>
            <w:tcW w:w="2044" w:type="dxa"/>
            <w:tcBorders>
              <w:top w:val="single" w:sz="4" w:space="0" w:color="auto"/>
              <w:left w:val="single" w:sz="4" w:space="0" w:color="auto"/>
              <w:bottom w:val="single" w:sz="4" w:space="0" w:color="auto"/>
              <w:right w:val="single" w:sz="4" w:space="0" w:color="auto"/>
            </w:tcBorders>
            <w:hideMark/>
          </w:tcPr>
          <w:p w14:paraId="1A14B536" w14:textId="45B11AAE" w:rsidR="009E2AC1" w:rsidRPr="004262C0" w:rsidRDefault="00BD540C">
            <w:pPr>
              <w:spacing w:after="0" w:line="240"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 xml:space="preserve">iki rugpjūčio </w:t>
            </w:r>
          </w:p>
          <w:p w14:paraId="2778A845" w14:textId="0E729706" w:rsidR="00BD540C" w:rsidRPr="004262C0" w:rsidRDefault="003E6C3D">
            <w:pPr>
              <w:spacing w:after="0" w:line="240"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29</w:t>
            </w:r>
            <w:r w:rsidR="00BD540C" w:rsidRPr="004262C0">
              <w:rPr>
                <w:rFonts w:ascii="Times New Roman" w:eastAsia="Times New Roman" w:hAnsi="Times New Roman" w:cs="Times New Roman"/>
                <w:sz w:val="24"/>
                <w:szCs w:val="24"/>
              </w:rPr>
              <w:t xml:space="preserve"> d.</w:t>
            </w:r>
            <w:r w:rsidR="002201F1" w:rsidRPr="004262C0">
              <w:rPr>
                <w:rFonts w:ascii="Times New Roman" w:eastAsia="Times New Roman" w:hAnsi="Times New Roman" w:cs="Times New Roman"/>
                <w:sz w:val="24"/>
                <w:szCs w:val="24"/>
              </w:rPr>
              <w:t>, koreguoja visus mokslo metus</w:t>
            </w:r>
          </w:p>
        </w:tc>
      </w:tr>
      <w:tr w:rsidR="004262C0" w:rsidRPr="004262C0" w14:paraId="5BD8A380" w14:textId="77777777" w:rsidTr="47297EDD">
        <w:tc>
          <w:tcPr>
            <w:tcW w:w="2027" w:type="dxa"/>
            <w:tcBorders>
              <w:top w:val="single" w:sz="4" w:space="0" w:color="auto"/>
              <w:left w:val="single" w:sz="4" w:space="0" w:color="auto"/>
              <w:bottom w:val="single" w:sz="4" w:space="0" w:color="auto"/>
              <w:right w:val="single" w:sz="4" w:space="0" w:color="auto"/>
            </w:tcBorders>
            <w:hideMark/>
          </w:tcPr>
          <w:p w14:paraId="483BCA9B" w14:textId="77777777" w:rsidR="00BD540C" w:rsidRPr="004262C0" w:rsidRDefault="00BD540C">
            <w:pPr>
              <w:spacing w:after="0" w:line="240"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 xml:space="preserve">Dalykų modulių programos </w:t>
            </w:r>
          </w:p>
        </w:tc>
        <w:tc>
          <w:tcPr>
            <w:tcW w:w="1536" w:type="dxa"/>
            <w:tcBorders>
              <w:top w:val="single" w:sz="4" w:space="0" w:color="auto"/>
              <w:left w:val="single" w:sz="4" w:space="0" w:color="auto"/>
              <w:bottom w:val="single" w:sz="4" w:space="0" w:color="auto"/>
              <w:right w:val="single" w:sz="4" w:space="0" w:color="auto"/>
            </w:tcBorders>
            <w:hideMark/>
          </w:tcPr>
          <w:p w14:paraId="38D8844F" w14:textId="77777777" w:rsidR="00BD540C" w:rsidRPr="004262C0" w:rsidRDefault="00BD540C">
            <w:pPr>
              <w:spacing w:after="0" w:line="240"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mokytojai, jei nėra ŠM</w:t>
            </w:r>
            <w:r w:rsidR="004318C3" w:rsidRPr="004262C0">
              <w:rPr>
                <w:rFonts w:ascii="Times New Roman" w:eastAsia="Times New Roman" w:hAnsi="Times New Roman" w:cs="Times New Roman"/>
                <w:sz w:val="24"/>
                <w:szCs w:val="24"/>
              </w:rPr>
              <w:t>S</w:t>
            </w:r>
            <w:r w:rsidRPr="004262C0">
              <w:rPr>
                <w:rFonts w:ascii="Times New Roman" w:eastAsia="Times New Roman" w:hAnsi="Times New Roman" w:cs="Times New Roman"/>
                <w:sz w:val="24"/>
                <w:szCs w:val="24"/>
              </w:rPr>
              <w:t>M patvirtintų programų</w:t>
            </w:r>
          </w:p>
        </w:tc>
        <w:tc>
          <w:tcPr>
            <w:tcW w:w="1766" w:type="dxa"/>
            <w:tcBorders>
              <w:top w:val="single" w:sz="4" w:space="0" w:color="auto"/>
              <w:left w:val="single" w:sz="4" w:space="0" w:color="auto"/>
              <w:bottom w:val="single" w:sz="4" w:space="0" w:color="auto"/>
              <w:right w:val="single" w:sz="4" w:space="0" w:color="auto"/>
            </w:tcBorders>
            <w:hideMark/>
          </w:tcPr>
          <w:p w14:paraId="6558A908" w14:textId="471044F0" w:rsidR="00BD540C" w:rsidRPr="004262C0" w:rsidRDefault="009C10F9">
            <w:pPr>
              <w:spacing w:after="0" w:line="240"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progimnazijos</w:t>
            </w:r>
            <w:r w:rsidR="00BD540C" w:rsidRPr="004262C0">
              <w:rPr>
                <w:rFonts w:ascii="Times New Roman" w:eastAsia="Times New Roman" w:hAnsi="Times New Roman" w:cs="Times New Roman"/>
                <w:sz w:val="24"/>
                <w:szCs w:val="24"/>
              </w:rPr>
              <w:t xml:space="preserve"> dalykų metodinės grupės</w:t>
            </w:r>
          </w:p>
        </w:tc>
        <w:tc>
          <w:tcPr>
            <w:tcW w:w="1841" w:type="dxa"/>
            <w:tcBorders>
              <w:top w:val="single" w:sz="4" w:space="0" w:color="auto"/>
              <w:left w:val="single" w:sz="4" w:space="0" w:color="auto"/>
              <w:bottom w:val="single" w:sz="4" w:space="0" w:color="auto"/>
              <w:right w:val="single" w:sz="4" w:space="0" w:color="auto"/>
            </w:tcBorders>
            <w:hideMark/>
          </w:tcPr>
          <w:p w14:paraId="1E750F39" w14:textId="77777777" w:rsidR="008D6673" w:rsidRPr="004262C0" w:rsidRDefault="008D6673" w:rsidP="008D6673">
            <w:pPr>
              <w:spacing w:after="0" w:line="240"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Bendrosios programos,</w:t>
            </w:r>
          </w:p>
          <w:p w14:paraId="15598C0C" w14:textId="0BD5AFD6" w:rsidR="00BD540C" w:rsidRPr="004262C0" w:rsidRDefault="008D6673" w:rsidP="008D6673">
            <w:pPr>
              <w:spacing w:after="0" w:line="240"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atnaujintos Bendrosios programos</w:t>
            </w:r>
          </w:p>
        </w:tc>
        <w:tc>
          <w:tcPr>
            <w:tcW w:w="2044" w:type="dxa"/>
            <w:tcBorders>
              <w:top w:val="single" w:sz="4" w:space="0" w:color="auto"/>
              <w:left w:val="single" w:sz="4" w:space="0" w:color="auto"/>
              <w:bottom w:val="single" w:sz="4" w:space="0" w:color="auto"/>
              <w:right w:val="single" w:sz="4" w:space="0" w:color="auto"/>
            </w:tcBorders>
          </w:tcPr>
          <w:p w14:paraId="275E70AB" w14:textId="1684D212" w:rsidR="00BD540C" w:rsidRPr="004262C0" w:rsidRDefault="002201F1">
            <w:pPr>
              <w:spacing w:after="0" w:line="240"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 xml:space="preserve">iki </w:t>
            </w:r>
            <w:r w:rsidR="00E52390">
              <w:rPr>
                <w:rFonts w:ascii="Times New Roman" w:eastAsia="Times New Roman" w:hAnsi="Times New Roman" w:cs="Times New Roman"/>
                <w:sz w:val="24"/>
                <w:szCs w:val="24"/>
              </w:rPr>
              <w:t>rugpjūčio 20</w:t>
            </w:r>
            <w:r w:rsidR="00BD540C" w:rsidRPr="004262C0">
              <w:rPr>
                <w:rFonts w:ascii="Times New Roman" w:eastAsia="Times New Roman" w:hAnsi="Times New Roman" w:cs="Times New Roman"/>
                <w:sz w:val="24"/>
                <w:szCs w:val="24"/>
              </w:rPr>
              <w:t xml:space="preserve"> d.</w:t>
            </w:r>
          </w:p>
          <w:p w14:paraId="6D150E76" w14:textId="77777777" w:rsidR="00BD540C" w:rsidRPr="004262C0" w:rsidRDefault="00BD540C">
            <w:pPr>
              <w:spacing w:after="0" w:line="240" w:lineRule="auto"/>
              <w:rPr>
                <w:rFonts w:ascii="Times New Roman" w:eastAsia="Times New Roman" w:hAnsi="Times New Roman" w:cs="Times New Roman"/>
                <w:sz w:val="24"/>
                <w:szCs w:val="24"/>
              </w:rPr>
            </w:pPr>
          </w:p>
        </w:tc>
      </w:tr>
      <w:tr w:rsidR="004262C0" w:rsidRPr="004262C0" w14:paraId="3CE4DF6D" w14:textId="77777777" w:rsidTr="47297EDD">
        <w:tc>
          <w:tcPr>
            <w:tcW w:w="2027" w:type="dxa"/>
            <w:tcBorders>
              <w:top w:val="single" w:sz="4" w:space="0" w:color="auto"/>
              <w:left w:val="single" w:sz="4" w:space="0" w:color="auto"/>
              <w:bottom w:val="single" w:sz="4" w:space="0" w:color="auto"/>
              <w:right w:val="single" w:sz="4" w:space="0" w:color="auto"/>
            </w:tcBorders>
            <w:hideMark/>
          </w:tcPr>
          <w:p w14:paraId="21054F3A" w14:textId="622A3969" w:rsidR="00BD540C" w:rsidRPr="004262C0" w:rsidRDefault="00BD540C">
            <w:pPr>
              <w:spacing w:after="0" w:line="240"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Pritaikant ar individualizuojant Bendrąsias p</w:t>
            </w:r>
            <w:r w:rsidR="009C382A" w:rsidRPr="004262C0">
              <w:rPr>
                <w:rFonts w:ascii="Times New Roman" w:eastAsia="Times New Roman" w:hAnsi="Times New Roman" w:cs="Times New Roman"/>
                <w:sz w:val="24"/>
                <w:szCs w:val="24"/>
              </w:rPr>
              <w:t>rograma</w:t>
            </w:r>
            <w:r w:rsidRPr="004262C0">
              <w:rPr>
                <w:rFonts w:ascii="Times New Roman" w:eastAsia="Times New Roman" w:hAnsi="Times New Roman" w:cs="Times New Roman"/>
                <w:sz w:val="24"/>
                <w:szCs w:val="24"/>
              </w:rPr>
              <w:t>s mokiniams, turintiems specialiųjų ugdymosi poreikių</w:t>
            </w:r>
          </w:p>
        </w:tc>
        <w:tc>
          <w:tcPr>
            <w:tcW w:w="1536" w:type="dxa"/>
            <w:tcBorders>
              <w:top w:val="single" w:sz="4" w:space="0" w:color="auto"/>
              <w:left w:val="single" w:sz="4" w:space="0" w:color="auto"/>
              <w:bottom w:val="single" w:sz="4" w:space="0" w:color="auto"/>
              <w:right w:val="single" w:sz="4" w:space="0" w:color="auto"/>
            </w:tcBorders>
            <w:hideMark/>
          </w:tcPr>
          <w:p w14:paraId="63BD22DC" w14:textId="77777777" w:rsidR="00BD540C" w:rsidRPr="004262C0" w:rsidRDefault="00BD540C">
            <w:pPr>
              <w:spacing w:after="0" w:line="240"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dalyko mokytojai, pradinių klasių mokytojai padedant specialiajam pedagogui, logopedui</w:t>
            </w:r>
          </w:p>
        </w:tc>
        <w:tc>
          <w:tcPr>
            <w:tcW w:w="1766" w:type="dxa"/>
            <w:tcBorders>
              <w:top w:val="single" w:sz="4" w:space="0" w:color="auto"/>
              <w:left w:val="single" w:sz="4" w:space="0" w:color="auto"/>
              <w:bottom w:val="single" w:sz="4" w:space="0" w:color="auto"/>
              <w:right w:val="single" w:sz="4" w:space="0" w:color="auto"/>
            </w:tcBorders>
            <w:hideMark/>
          </w:tcPr>
          <w:p w14:paraId="69EF3400" w14:textId="77777777" w:rsidR="00BD540C" w:rsidRPr="004262C0" w:rsidRDefault="00EF4B7D">
            <w:pPr>
              <w:spacing w:after="0" w:line="240"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v</w:t>
            </w:r>
            <w:r w:rsidR="00BD540C" w:rsidRPr="004262C0">
              <w:rPr>
                <w:rFonts w:ascii="Times New Roman" w:eastAsia="Times New Roman" w:hAnsi="Times New Roman" w:cs="Times New Roman"/>
                <w:sz w:val="24"/>
                <w:szCs w:val="24"/>
              </w:rPr>
              <w:t>aiko gerovės komisija</w:t>
            </w:r>
            <w:r w:rsidR="00874F9F" w:rsidRPr="004262C0">
              <w:rPr>
                <w:rFonts w:ascii="Times New Roman" w:eastAsia="Times New Roman" w:hAnsi="Times New Roman" w:cs="Times New Roman"/>
                <w:sz w:val="24"/>
                <w:szCs w:val="24"/>
              </w:rPr>
              <w:t xml:space="preserve"> (VGK)</w:t>
            </w:r>
          </w:p>
        </w:tc>
        <w:tc>
          <w:tcPr>
            <w:tcW w:w="1841" w:type="dxa"/>
            <w:tcBorders>
              <w:top w:val="single" w:sz="4" w:space="0" w:color="auto"/>
              <w:left w:val="single" w:sz="4" w:space="0" w:color="auto"/>
              <w:bottom w:val="single" w:sz="4" w:space="0" w:color="auto"/>
              <w:right w:val="single" w:sz="4" w:space="0" w:color="auto"/>
            </w:tcBorders>
            <w:hideMark/>
          </w:tcPr>
          <w:p w14:paraId="15C972FB" w14:textId="77777777" w:rsidR="008D6673" w:rsidRPr="004262C0" w:rsidRDefault="008D6673" w:rsidP="008D6673">
            <w:pPr>
              <w:spacing w:after="0" w:line="240"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Bendrosios programos,</w:t>
            </w:r>
          </w:p>
          <w:p w14:paraId="18AADB4A" w14:textId="6C4CD3AF" w:rsidR="00BD540C" w:rsidRPr="004262C0" w:rsidRDefault="008D6673" w:rsidP="008D6673">
            <w:pPr>
              <w:spacing w:after="0" w:line="240"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atnaujintos Bendrosios programos</w:t>
            </w:r>
          </w:p>
        </w:tc>
        <w:tc>
          <w:tcPr>
            <w:tcW w:w="2044" w:type="dxa"/>
            <w:tcBorders>
              <w:top w:val="single" w:sz="4" w:space="0" w:color="auto"/>
              <w:left w:val="single" w:sz="4" w:space="0" w:color="auto"/>
              <w:bottom w:val="single" w:sz="4" w:space="0" w:color="auto"/>
              <w:right w:val="single" w:sz="4" w:space="0" w:color="auto"/>
            </w:tcBorders>
            <w:hideMark/>
          </w:tcPr>
          <w:p w14:paraId="6DAB5FF3" w14:textId="4D419F3B" w:rsidR="009E2AC1" w:rsidRPr="004262C0" w:rsidRDefault="00BD540C">
            <w:pPr>
              <w:spacing w:after="0" w:line="240"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 xml:space="preserve">iki rugpjūčio </w:t>
            </w:r>
          </w:p>
          <w:p w14:paraId="628CE4B6" w14:textId="2F63DEF4" w:rsidR="00BD540C" w:rsidRPr="004262C0" w:rsidRDefault="003E6C3D">
            <w:pPr>
              <w:spacing w:after="0" w:line="240"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29</w:t>
            </w:r>
            <w:r w:rsidR="00BD540C" w:rsidRPr="004262C0">
              <w:rPr>
                <w:rFonts w:ascii="Times New Roman" w:eastAsia="Times New Roman" w:hAnsi="Times New Roman" w:cs="Times New Roman"/>
                <w:sz w:val="24"/>
                <w:szCs w:val="24"/>
              </w:rPr>
              <w:t xml:space="preserve"> d., </w:t>
            </w:r>
          </w:p>
          <w:p w14:paraId="522F08A3" w14:textId="77777777" w:rsidR="009E2AC1" w:rsidRPr="004262C0" w:rsidRDefault="00BD540C">
            <w:pPr>
              <w:spacing w:after="0" w:line="240"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 xml:space="preserve">iki sausio </w:t>
            </w:r>
          </w:p>
          <w:p w14:paraId="716B2BFB" w14:textId="77777777" w:rsidR="00BD540C" w:rsidRPr="004262C0" w:rsidRDefault="00BD540C">
            <w:pPr>
              <w:spacing w:after="0" w:line="240"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31 d.</w:t>
            </w:r>
          </w:p>
          <w:p w14:paraId="37832310" w14:textId="77777777" w:rsidR="00BD540C" w:rsidRPr="004262C0" w:rsidRDefault="00BD540C">
            <w:pPr>
              <w:spacing w:after="0" w:line="240"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ir pagal poreikį</w:t>
            </w:r>
            <w:r w:rsidR="00874F9F" w:rsidRPr="004262C0">
              <w:rPr>
                <w:rFonts w:ascii="Times New Roman" w:eastAsia="Times New Roman" w:hAnsi="Times New Roman" w:cs="Times New Roman"/>
                <w:sz w:val="24"/>
                <w:szCs w:val="24"/>
              </w:rPr>
              <w:t xml:space="preserve"> (per 5 darbo dienas po VGK posėdžio </w:t>
            </w:r>
            <w:r w:rsidR="001557D9" w:rsidRPr="004262C0">
              <w:rPr>
                <w:rFonts w:ascii="Times New Roman" w:eastAsia="Times New Roman" w:hAnsi="Times New Roman" w:cs="Times New Roman"/>
                <w:sz w:val="24"/>
                <w:szCs w:val="24"/>
              </w:rPr>
              <w:t>rekomenduojant ugdymą pritaikyti pagal BUP arba individualizuojant ugdymą)</w:t>
            </w:r>
            <w:r w:rsidR="00874F9F" w:rsidRPr="004262C0">
              <w:rPr>
                <w:rFonts w:ascii="Times New Roman" w:eastAsia="Times New Roman" w:hAnsi="Times New Roman" w:cs="Times New Roman"/>
                <w:sz w:val="24"/>
                <w:szCs w:val="24"/>
              </w:rPr>
              <w:t xml:space="preserve">  </w:t>
            </w:r>
          </w:p>
        </w:tc>
      </w:tr>
      <w:tr w:rsidR="004262C0" w:rsidRPr="004262C0" w14:paraId="34F32C59" w14:textId="77777777" w:rsidTr="47297EDD">
        <w:tc>
          <w:tcPr>
            <w:tcW w:w="2027" w:type="dxa"/>
            <w:tcBorders>
              <w:top w:val="single" w:sz="4" w:space="0" w:color="auto"/>
              <w:left w:val="single" w:sz="4" w:space="0" w:color="auto"/>
              <w:bottom w:val="single" w:sz="4" w:space="0" w:color="auto"/>
              <w:right w:val="single" w:sz="4" w:space="0" w:color="auto"/>
            </w:tcBorders>
            <w:hideMark/>
          </w:tcPr>
          <w:p w14:paraId="335C1E6F" w14:textId="77777777" w:rsidR="00BD540C" w:rsidRPr="004262C0" w:rsidRDefault="00BD540C">
            <w:pPr>
              <w:spacing w:after="0" w:line="240"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Pradinio ugdymo programos ilgalaikiai planai</w:t>
            </w:r>
          </w:p>
        </w:tc>
        <w:tc>
          <w:tcPr>
            <w:tcW w:w="1536" w:type="dxa"/>
            <w:tcBorders>
              <w:top w:val="single" w:sz="4" w:space="0" w:color="auto"/>
              <w:left w:val="single" w:sz="4" w:space="0" w:color="auto"/>
              <w:bottom w:val="single" w:sz="4" w:space="0" w:color="auto"/>
              <w:right w:val="single" w:sz="4" w:space="0" w:color="auto"/>
            </w:tcBorders>
            <w:hideMark/>
          </w:tcPr>
          <w:p w14:paraId="700846E3" w14:textId="77777777" w:rsidR="00BD540C" w:rsidRPr="004262C0" w:rsidRDefault="00BD540C">
            <w:pPr>
              <w:spacing w:after="0" w:line="240"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 xml:space="preserve">pradinio ugdymo </w:t>
            </w:r>
            <w:r w:rsidRPr="004262C0">
              <w:rPr>
                <w:rFonts w:ascii="Times New Roman" w:eastAsia="Times New Roman" w:hAnsi="Times New Roman" w:cs="Times New Roman"/>
                <w:sz w:val="24"/>
                <w:szCs w:val="24"/>
              </w:rPr>
              <w:lastRenderedPageBreak/>
              <w:t>programos mokytojai</w:t>
            </w:r>
          </w:p>
        </w:tc>
        <w:tc>
          <w:tcPr>
            <w:tcW w:w="1766" w:type="dxa"/>
            <w:tcBorders>
              <w:top w:val="single" w:sz="4" w:space="0" w:color="auto"/>
              <w:left w:val="single" w:sz="4" w:space="0" w:color="auto"/>
              <w:bottom w:val="single" w:sz="4" w:space="0" w:color="auto"/>
              <w:right w:val="single" w:sz="4" w:space="0" w:color="auto"/>
            </w:tcBorders>
            <w:hideMark/>
          </w:tcPr>
          <w:p w14:paraId="08946602" w14:textId="77777777" w:rsidR="009E2AC1" w:rsidRPr="004262C0" w:rsidRDefault="00BD540C">
            <w:pPr>
              <w:spacing w:after="0" w:line="240"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lastRenderedPageBreak/>
              <w:t xml:space="preserve">pradinio ugdymo programos </w:t>
            </w:r>
            <w:r w:rsidRPr="004262C0">
              <w:rPr>
                <w:rFonts w:ascii="Times New Roman" w:eastAsia="Times New Roman" w:hAnsi="Times New Roman" w:cs="Times New Roman"/>
                <w:sz w:val="24"/>
                <w:szCs w:val="24"/>
              </w:rPr>
              <w:lastRenderedPageBreak/>
              <w:t>mokytojų metodinė grupė</w:t>
            </w:r>
          </w:p>
        </w:tc>
        <w:tc>
          <w:tcPr>
            <w:tcW w:w="1841" w:type="dxa"/>
            <w:tcBorders>
              <w:top w:val="single" w:sz="4" w:space="0" w:color="auto"/>
              <w:left w:val="single" w:sz="4" w:space="0" w:color="auto"/>
              <w:bottom w:val="single" w:sz="4" w:space="0" w:color="auto"/>
              <w:right w:val="single" w:sz="4" w:space="0" w:color="auto"/>
            </w:tcBorders>
            <w:hideMark/>
          </w:tcPr>
          <w:p w14:paraId="0CDF27C4" w14:textId="77777777" w:rsidR="008D6673" w:rsidRPr="004262C0" w:rsidRDefault="008D6673" w:rsidP="008D6673">
            <w:pPr>
              <w:spacing w:after="0" w:line="240"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lastRenderedPageBreak/>
              <w:t>Bendrosios programos,</w:t>
            </w:r>
          </w:p>
          <w:p w14:paraId="401A11CD" w14:textId="68054817" w:rsidR="00BD540C" w:rsidRPr="004262C0" w:rsidRDefault="008D6673" w:rsidP="008D6673">
            <w:pPr>
              <w:spacing w:after="0" w:line="240"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lastRenderedPageBreak/>
              <w:t>atnaujintos Bendrosios programos</w:t>
            </w:r>
          </w:p>
        </w:tc>
        <w:tc>
          <w:tcPr>
            <w:tcW w:w="2044" w:type="dxa"/>
            <w:tcBorders>
              <w:top w:val="single" w:sz="4" w:space="0" w:color="auto"/>
              <w:left w:val="single" w:sz="4" w:space="0" w:color="auto"/>
              <w:bottom w:val="single" w:sz="4" w:space="0" w:color="auto"/>
              <w:right w:val="single" w:sz="4" w:space="0" w:color="auto"/>
            </w:tcBorders>
            <w:hideMark/>
          </w:tcPr>
          <w:p w14:paraId="4329AC5B" w14:textId="2BB983E1" w:rsidR="009E2AC1" w:rsidRPr="004262C0" w:rsidRDefault="00FB74DA">
            <w:pPr>
              <w:spacing w:after="0" w:line="240"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lastRenderedPageBreak/>
              <w:t xml:space="preserve">iki rugpjūčio </w:t>
            </w:r>
          </w:p>
          <w:p w14:paraId="30C5F274" w14:textId="49326311" w:rsidR="00BD540C" w:rsidRPr="004262C0" w:rsidRDefault="003E6C3D">
            <w:pPr>
              <w:spacing w:after="0" w:line="240"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lastRenderedPageBreak/>
              <w:t>29</w:t>
            </w:r>
            <w:r w:rsidR="00BD540C" w:rsidRPr="004262C0">
              <w:rPr>
                <w:rFonts w:ascii="Times New Roman" w:eastAsia="Times New Roman" w:hAnsi="Times New Roman" w:cs="Times New Roman"/>
                <w:sz w:val="24"/>
                <w:szCs w:val="24"/>
              </w:rPr>
              <w:t xml:space="preserve"> d.</w:t>
            </w:r>
            <w:r w:rsidR="002201F1" w:rsidRPr="004262C0">
              <w:rPr>
                <w:rFonts w:ascii="Times New Roman" w:eastAsia="Times New Roman" w:hAnsi="Times New Roman" w:cs="Times New Roman"/>
                <w:sz w:val="24"/>
                <w:szCs w:val="24"/>
              </w:rPr>
              <w:t>, koreguoja visus mokslo metus</w:t>
            </w:r>
          </w:p>
        </w:tc>
      </w:tr>
      <w:tr w:rsidR="004262C0" w:rsidRPr="004262C0" w14:paraId="411DACFB" w14:textId="77777777" w:rsidTr="47297EDD">
        <w:tc>
          <w:tcPr>
            <w:tcW w:w="2027" w:type="dxa"/>
            <w:tcBorders>
              <w:top w:val="single" w:sz="4" w:space="0" w:color="auto"/>
              <w:left w:val="single" w:sz="4" w:space="0" w:color="auto"/>
              <w:bottom w:val="single" w:sz="4" w:space="0" w:color="auto"/>
              <w:right w:val="single" w:sz="4" w:space="0" w:color="auto"/>
            </w:tcBorders>
            <w:hideMark/>
          </w:tcPr>
          <w:p w14:paraId="6FF934DC" w14:textId="77777777" w:rsidR="00BD540C" w:rsidRPr="004262C0" w:rsidRDefault="00BD540C">
            <w:pPr>
              <w:spacing w:after="0" w:line="240"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lastRenderedPageBreak/>
              <w:t>Neformaliojo švietimo programos</w:t>
            </w:r>
          </w:p>
        </w:tc>
        <w:tc>
          <w:tcPr>
            <w:tcW w:w="1536" w:type="dxa"/>
            <w:tcBorders>
              <w:top w:val="single" w:sz="4" w:space="0" w:color="auto"/>
              <w:left w:val="single" w:sz="4" w:space="0" w:color="auto"/>
              <w:bottom w:val="single" w:sz="4" w:space="0" w:color="auto"/>
              <w:right w:val="single" w:sz="4" w:space="0" w:color="auto"/>
            </w:tcBorders>
            <w:hideMark/>
          </w:tcPr>
          <w:p w14:paraId="466DD6A8" w14:textId="77777777" w:rsidR="00BD540C" w:rsidRPr="004262C0" w:rsidRDefault="00BD540C">
            <w:pPr>
              <w:spacing w:after="0" w:line="240"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neformaliojo švietimo vadovas</w:t>
            </w:r>
          </w:p>
        </w:tc>
        <w:tc>
          <w:tcPr>
            <w:tcW w:w="1766" w:type="dxa"/>
            <w:tcBorders>
              <w:top w:val="single" w:sz="4" w:space="0" w:color="auto"/>
              <w:left w:val="single" w:sz="4" w:space="0" w:color="auto"/>
              <w:bottom w:val="single" w:sz="4" w:space="0" w:color="auto"/>
              <w:right w:val="single" w:sz="4" w:space="0" w:color="auto"/>
            </w:tcBorders>
          </w:tcPr>
          <w:p w14:paraId="276B8FB9" w14:textId="0BEC2F0E" w:rsidR="00BD540C" w:rsidRPr="004262C0" w:rsidRDefault="00BD540C">
            <w:pPr>
              <w:spacing w:after="0" w:line="240"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dalykų  mokytojų metodinės grupės</w:t>
            </w:r>
          </w:p>
        </w:tc>
        <w:tc>
          <w:tcPr>
            <w:tcW w:w="1841" w:type="dxa"/>
            <w:tcBorders>
              <w:top w:val="single" w:sz="4" w:space="0" w:color="auto"/>
              <w:left w:val="single" w:sz="4" w:space="0" w:color="auto"/>
              <w:bottom w:val="single" w:sz="4" w:space="0" w:color="auto"/>
              <w:right w:val="single" w:sz="4" w:space="0" w:color="auto"/>
            </w:tcBorders>
            <w:hideMark/>
          </w:tcPr>
          <w:p w14:paraId="64757D5A" w14:textId="5037B932" w:rsidR="00BD540C" w:rsidRPr="004262C0" w:rsidRDefault="009C10F9" w:rsidP="004748C4">
            <w:pPr>
              <w:spacing w:after="0" w:line="240"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Progimnazijos</w:t>
            </w:r>
            <w:r w:rsidR="008D6673" w:rsidRPr="004262C0">
              <w:rPr>
                <w:rFonts w:ascii="Times New Roman" w:eastAsia="Times New Roman" w:hAnsi="Times New Roman" w:cs="Times New Roman"/>
                <w:sz w:val="24"/>
                <w:szCs w:val="24"/>
              </w:rPr>
              <w:t xml:space="preserve"> veiklos</w:t>
            </w:r>
            <w:r w:rsidR="004748C4" w:rsidRPr="004262C0">
              <w:rPr>
                <w:rFonts w:ascii="Times New Roman" w:eastAsia="Times New Roman" w:hAnsi="Times New Roman" w:cs="Times New Roman"/>
                <w:sz w:val="24"/>
                <w:szCs w:val="24"/>
              </w:rPr>
              <w:t xml:space="preserve"> </w:t>
            </w:r>
            <w:r w:rsidR="00BD540C" w:rsidRPr="004262C0">
              <w:rPr>
                <w:rFonts w:ascii="Times New Roman" w:eastAsia="Times New Roman" w:hAnsi="Times New Roman" w:cs="Times New Roman"/>
                <w:sz w:val="24"/>
                <w:szCs w:val="24"/>
              </w:rPr>
              <w:t>planas</w:t>
            </w:r>
          </w:p>
        </w:tc>
        <w:tc>
          <w:tcPr>
            <w:tcW w:w="2044" w:type="dxa"/>
            <w:tcBorders>
              <w:top w:val="single" w:sz="4" w:space="0" w:color="auto"/>
              <w:left w:val="single" w:sz="4" w:space="0" w:color="auto"/>
              <w:bottom w:val="single" w:sz="4" w:space="0" w:color="auto"/>
              <w:right w:val="single" w:sz="4" w:space="0" w:color="auto"/>
            </w:tcBorders>
            <w:hideMark/>
          </w:tcPr>
          <w:p w14:paraId="0A56DB09" w14:textId="48B681D8" w:rsidR="00BD540C" w:rsidRPr="004262C0" w:rsidRDefault="004748C4">
            <w:pPr>
              <w:spacing w:after="0" w:line="240"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 xml:space="preserve">iki </w:t>
            </w:r>
            <w:r w:rsidR="00E52390">
              <w:rPr>
                <w:rFonts w:ascii="Times New Roman" w:eastAsia="Times New Roman" w:hAnsi="Times New Roman" w:cs="Times New Roman"/>
                <w:sz w:val="24"/>
                <w:szCs w:val="24"/>
              </w:rPr>
              <w:t>rugpjūčio</w:t>
            </w:r>
            <w:r w:rsidRPr="004262C0">
              <w:rPr>
                <w:rFonts w:ascii="Times New Roman" w:eastAsia="Times New Roman" w:hAnsi="Times New Roman" w:cs="Times New Roman"/>
                <w:sz w:val="24"/>
                <w:szCs w:val="24"/>
              </w:rPr>
              <w:t xml:space="preserve"> 2</w:t>
            </w:r>
            <w:r w:rsidR="001A3AEA" w:rsidRPr="004262C0">
              <w:rPr>
                <w:rFonts w:ascii="Times New Roman" w:eastAsia="Times New Roman" w:hAnsi="Times New Roman" w:cs="Times New Roman"/>
                <w:sz w:val="24"/>
                <w:szCs w:val="24"/>
              </w:rPr>
              <w:t>0</w:t>
            </w:r>
            <w:r w:rsidR="00BD540C" w:rsidRPr="004262C0">
              <w:rPr>
                <w:rFonts w:ascii="Times New Roman" w:eastAsia="Times New Roman" w:hAnsi="Times New Roman" w:cs="Times New Roman"/>
                <w:sz w:val="24"/>
                <w:szCs w:val="24"/>
              </w:rPr>
              <w:t xml:space="preserve"> d.</w:t>
            </w:r>
          </w:p>
        </w:tc>
      </w:tr>
      <w:tr w:rsidR="004262C0" w:rsidRPr="004262C0" w14:paraId="4922116C" w14:textId="77777777" w:rsidTr="47297EDD">
        <w:tc>
          <w:tcPr>
            <w:tcW w:w="2027" w:type="dxa"/>
            <w:tcBorders>
              <w:top w:val="single" w:sz="4" w:space="0" w:color="auto"/>
              <w:left w:val="single" w:sz="4" w:space="0" w:color="auto"/>
              <w:bottom w:val="single" w:sz="4" w:space="0" w:color="auto"/>
              <w:right w:val="single" w:sz="4" w:space="0" w:color="auto"/>
            </w:tcBorders>
            <w:hideMark/>
          </w:tcPr>
          <w:p w14:paraId="2A81E251" w14:textId="77777777" w:rsidR="00BD540C" w:rsidRPr="004262C0" w:rsidRDefault="00BD540C">
            <w:pPr>
              <w:spacing w:after="0" w:line="240"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Neformaliojo švietimo programų ilgalaikiai planai</w:t>
            </w:r>
          </w:p>
        </w:tc>
        <w:tc>
          <w:tcPr>
            <w:tcW w:w="1536" w:type="dxa"/>
            <w:tcBorders>
              <w:top w:val="single" w:sz="4" w:space="0" w:color="auto"/>
              <w:left w:val="single" w:sz="4" w:space="0" w:color="auto"/>
              <w:bottom w:val="single" w:sz="4" w:space="0" w:color="auto"/>
              <w:right w:val="single" w:sz="4" w:space="0" w:color="auto"/>
            </w:tcBorders>
            <w:hideMark/>
          </w:tcPr>
          <w:p w14:paraId="53D3FBB1" w14:textId="77777777" w:rsidR="00BD540C" w:rsidRPr="004262C0" w:rsidRDefault="00BD540C">
            <w:pPr>
              <w:spacing w:after="0" w:line="240"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neformaliojo švietimo vadovas</w:t>
            </w:r>
          </w:p>
        </w:tc>
        <w:tc>
          <w:tcPr>
            <w:tcW w:w="1766" w:type="dxa"/>
            <w:tcBorders>
              <w:top w:val="single" w:sz="4" w:space="0" w:color="auto"/>
              <w:left w:val="single" w:sz="4" w:space="0" w:color="auto"/>
              <w:bottom w:val="single" w:sz="4" w:space="0" w:color="auto"/>
              <w:right w:val="single" w:sz="4" w:space="0" w:color="auto"/>
            </w:tcBorders>
            <w:hideMark/>
          </w:tcPr>
          <w:p w14:paraId="066B8CF9" w14:textId="77777777" w:rsidR="00BD540C" w:rsidRPr="004262C0" w:rsidRDefault="00BD540C">
            <w:pPr>
              <w:spacing w:after="0" w:line="240"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dalykų  mokytojų metodinės grupės</w:t>
            </w:r>
          </w:p>
        </w:tc>
        <w:tc>
          <w:tcPr>
            <w:tcW w:w="1841" w:type="dxa"/>
            <w:tcBorders>
              <w:top w:val="single" w:sz="4" w:space="0" w:color="auto"/>
              <w:left w:val="single" w:sz="4" w:space="0" w:color="auto"/>
              <w:bottom w:val="single" w:sz="4" w:space="0" w:color="auto"/>
              <w:right w:val="single" w:sz="4" w:space="0" w:color="auto"/>
            </w:tcBorders>
            <w:hideMark/>
          </w:tcPr>
          <w:p w14:paraId="670BCD80" w14:textId="45BF4F8F" w:rsidR="00BD540C" w:rsidRPr="004262C0" w:rsidRDefault="009C10F9">
            <w:pPr>
              <w:spacing w:after="0" w:line="240"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 xml:space="preserve">Progimnazijos </w:t>
            </w:r>
            <w:r w:rsidR="00BD540C" w:rsidRPr="004262C0">
              <w:rPr>
                <w:rFonts w:ascii="Times New Roman" w:eastAsia="Times New Roman" w:hAnsi="Times New Roman" w:cs="Times New Roman"/>
                <w:sz w:val="24"/>
                <w:szCs w:val="24"/>
              </w:rPr>
              <w:t>veiklos planas</w:t>
            </w:r>
          </w:p>
        </w:tc>
        <w:tc>
          <w:tcPr>
            <w:tcW w:w="2044" w:type="dxa"/>
            <w:tcBorders>
              <w:top w:val="single" w:sz="4" w:space="0" w:color="auto"/>
              <w:left w:val="single" w:sz="4" w:space="0" w:color="auto"/>
              <w:bottom w:val="single" w:sz="4" w:space="0" w:color="auto"/>
              <w:right w:val="single" w:sz="4" w:space="0" w:color="auto"/>
            </w:tcBorders>
            <w:hideMark/>
          </w:tcPr>
          <w:p w14:paraId="59A031DA" w14:textId="62A6DE9C" w:rsidR="00BD540C" w:rsidRPr="004262C0" w:rsidRDefault="004748C4" w:rsidP="004748C4">
            <w:pPr>
              <w:spacing w:after="0" w:line="240"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iki rugsėjo 15</w:t>
            </w:r>
            <w:r w:rsidR="00BD540C" w:rsidRPr="004262C0">
              <w:rPr>
                <w:rFonts w:ascii="Times New Roman" w:eastAsia="Times New Roman" w:hAnsi="Times New Roman" w:cs="Times New Roman"/>
                <w:sz w:val="24"/>
                <w:szCs w:val="24"/>
              </w:rPr>
              <w:t xml:space="preserve"> d.</w:t>
            </w:r>
            <w:r w:rsidR="003E6C3D" w:rsidRPr="004262C0">
              <w:rPr>
                <w:rFonts w:ascii="Times New Roman" w:eastAsia="Times New Roman" w:hAnsi="Times New Roman" w:cs="Times New Roman"/>
                <w:sz w:val="24"/>
                <w:szCs w:val="24"/>
              </w:rPr>
              <w:t>,</w:t>
            </w:r>
          </w:p>
          <w:p w14:paraId="4AD7854F" w14:textId="419B0451" w:rsidR="003E6C3D" w:rsidRPr="004262C0" w:rsidRDefault="003E6C3D" w:rsidP="004748C4">
            <w:pPr>
              <w:spacing w:after="0" w:line="240"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koreguoja visus mokslo metus</w:t>
            </w:r>
          </w:p>
        </w:tc>
      </w:tr>
      <w:tr w:rsidR="004262C0" w:rsidRPr="004262C0" w14:paraId="23466F78" w14:textId="77777777" w:rsidTr="47297EDD">
        <w:tc>
          <w:tcPr>
            <w:tcW w:w="2027" w:type="dxa"/>
            <w:tcBorders>
              <w:top w:val="single" w:sz="4" w:space="0" w:color="auto"/>
              <w:left w:val="single" w:sz="4" w:space="0" w:color="auto"/>
              <w:bottom w:val="single" w:sz="4" w:space="0" w:color="auto"/>
              <w:right w:val="single" w:sz="4" w:space="0" w:color="auto"/>
            </w:tcBorders>
            <w:hideMark/>
          </w:tcPr>
          <w:p w14:paraId="3B034163" w14:textId="54917AB4" w:rsidR="00BD540C" w:rsidRPr="004262C0" w:rsidRDefault="008D6673" w:rsidP="000B5962">
            <w:pPr>
              <w:spacing w:after="0" w:line="240"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w:t>
            </w:r>
            <w:r w:rsidR="000B5962" w:rsidRPr="004262C0">
              <w:rPr>
                <w:rFonts w:ascii="Times New Roman" w:eastAsia="Times New Roman" w:hAnsi="Times New Roman" w:cs="Times New Roman"/>
                <w:sz w:val="24"/>
                <w:szCs w:val="24"/>
              </w:rPr>
              <w:t>–</w:t>
            </w:r>
            <w:r w:rsidR="009C10F9" w:rsidRPr="004262C0">
              <w:rPr>
                <w:rFonts w:ascii="Times New Roman" w:eastAsia="Times New Roman" w:hAnsi="Times New Roman" w:cs="Times New Roman"/>
                <w:sz w:val="24"/>
                <w:szCs w:val="24"/>
              </w:rPr>
              <w:t>8</w:t>
            </w:r>
            <w:r w:rsidR="00BD540C" w:rsidRPr="004262C0">
              <w:rPr>
                <w:rFonts w:ascii="Times New Roman" w:eastAsia="Times New Roman" w:hAnsi="Times New Roman" w:cs="Times New Roman"/>
                <w:sz w:val="24"/>
                <w:szCs w:val="24"/>
              </w:rPr>
              <w:t xml:space="preserve"> klasių vadovų veiklos planai</w:t>
            </w:r>
          </w:p>
        </w:tc>
        <w:tc>
          <w:tcPr>
            <w:tcW w:w="1536" w:type="dxa"/>
            <w:tcBorders>
              <w:top w:val="single" w:sz="4" w:space="0" w:color="auto"/>
              <w:left w:val="single" w:sz="4" w:space="0" w:color="auto"/>
              <w:bottom w:val="single" w:sz="4" w:space="0" w:color="auto"/>
              <w:right w:val="single" w:sz="4" w:space="0" w:color="auto"/>
            </w:tcBorders>
            <w:hideMark/>
          </w:tcPr>
          <w:p w14:paraId="06F0550D" w14:textId="37388473" w:rsidR="00BD540C" w:rsidRPr="004262C0" w:rsidRDefault="008D6673">
            <w:pPr>
              <w:spacing w:after="0" w:line="240"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k</w:t>
            </w:r>
            <w:r w:rsidR="00BD540C" w:rsidRPr="004262C0">
              <w:rPr>
                <w:rFonts w:ascii="Times New Roman" w:eastAsia="Times New Roman" w:hAnsi="Times New Roman" w:cs="Times New Roman"/>
                <w:sz w:val="24"/>
                <w:szCs w:val="24"/>
              </w:rPr>
              <w:t>lasės vadovas</w:t>
            </w:r>
          </w:p>
        </w:tc>
        <w:tc>
          <w:tcPr>
            <w:tcW w:w="1766" w:type="dxa"/>
            <w:tcBorders>
              <w:top w:val="single" w:sz="4" w:space="0" w:color="auto"/>
              <w:left w:val="single" w:sz="4" w:space="0" w:color="auto"/>
              <w:bottom w:val="single" w:sz="4" w:space="0" w:color="auto"/>
              <w:right w:val="single" w:sz="4" w:space="0" w:color="auto"/>
            </w:tcBorders>
            <w:hideMark/>
          </w:tcPr>
          <w:p w14:paraId="1235E0CD" w14:textId="77777777" w:rsidR="00BD540C" w:rsidRDefault="008D6673">
            <w:pPr>
              <w:spacing w:after="0" w:line="240"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 xml:space="preserve">pradinio ugdymo programos ar </w:t>
            </w:r>
            <w:r w:rsidR="000B5962" w:rsidRPr="004262C0">
              <w:rPr>
                <w:rFonts w:ascii="Times New Roman" w:eastAsia="Times New Roman" w:hAnsi="Times New Roman" w:cs="Times New Roman"/>
                <w:sz w:val="24"/>
                <w:szCs w:val="24"/>
              </w:rPr>
              <w:t>5–</w:t>
            </w:r>
            <w:r w:rsidR="009C10F9" w:rsidRPr="004262C0">
              <w:rPr>
                <w:rFonts w:ascii="Times New Roman" w:eastAsia="Times New Roman" w:hAnsi="Times New Roman" w:cs="Times New Roman"/>
                <w:sz w:val="24"/>
                <w:szCs w:val="24"/>
              </w:rPr>
              <w:t>8</w:t>
            </w:r>
            <w:r w:rsidR="00BD540C" w:rsidRPr="004262C0">
              <w:rPr>
                <w:rFonts w:ascii="Times New Roman" w:eastAsia="Times New Roman" w:hAnsi="Times New Roman" w:cs="Times New Roman"/>
                <w:sz w:val="24"/>
                <w:szCs w:val="24"/>
              </w:rPr>
              <w:t xml:space="preserve"> klasių vadovų metodinė grupė</w:t>
            </w:r>
          </w:p>
          <w:p w14:paraId="4CFB7E48" w14:textId="4D8DE43E" w:rsidR="0061197B" w:rsidRPr="004262C0" w:rsidRDefault="0061197B">
            <w:pPr>
              <w:spacing w:after="0" w:line="240" w:lineRule="auto"/>
              <w:rPr>
                <w:rFonts w:ascii="Times New Roman" w:eastAsia="Times New Roman"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hideMark/>
          </w:tcPr>
          <w:p w14:paraId="67287096" w14:textId="322D0B1D" w:rsidR="00BD540C" w:rsidRPr="004262C0" w:rsidRDefault="009C10F9">
            <w:pPr>
              <w:spacing w:after="0" w:line="240"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 xml:space="preserve">Progimnazijos </w:t>
            </w:r>
            <w:r w:rsidR="00BD540C" w:rsidRPr="004262C0">
              <w:rPr>
                <w:rFonts w:ascii="Times New Roman" w:eastAsia="Times New Roman" w:hAnsi="Times New Roman" w:cs="Times New Roman"/>
                <w:sz w:val="24"/>
                <w:szCs w:val="24"/>
              </w:rPr>
              <w:t>veiklos planas</w:t>
            </w:r>
          </w:p>
        </w:tc>
        <w:tc>
          <w:tcPr>
            <w:tcW w:w="2044" w:type="dxa"/>
            <w:tcBorders>
              <w:top w:val="single" w:sz="4" w:space="0" w:color="auto"/>
              <w:left w:val="single" w:sz="4" w:space="0" w:color="auto"/>
              <w:bottom w:val="single" w:sz="4" w:space="0" w:color="auto"/>
              <w:right w:val="single" w:sz="4" w:space="0" w:color="auto"/>
            </w:tcBorders>
            <w:hideMark/>
          </w:tcPr>
          <w:p w14:paraId="157421EE" w14:textId="0C701604" w:rsidR="00BD540C" w:rsidRPr="004262C0" w:rsidRDefault="00A407D7">
            <w:pPr>
              <w:spacing w:after="0" w:line="240"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 xml:space="preserve">iki rugsėjo </w:t>
            </w:r>
            <w:r w:rsidR="004748C4" w:rsidRPr="004262C0">
              <w:rPr>
                <w:rFonts w:ascii="Times New Roman" w:eastAsia="Times New Roman" w:hAnsi="Times New Roman" w:cs="Times New Roman"/>
                <w:sz w:val="24"/>
                <w:szCs w:val="24"/>
              </w:rPr>
              <w:t>25</w:t>
            </w:r>
            <w:r w:rsidR="00BD540C" w:rsidRPr="004262C0">
              <w:rPr>
                <w:rFonts w:ascii="Times New Roman" w:eastAsia="Times New Roman" w:hAnsi="Times New Roman" w:cs="Times New Roman"/>
                <w:sz w:val="24"/>
                <w:szCs w:val="24"/>
              </w:rPr>
              <w:t xml:space="preserve"> d.</w:t>
            </w:r>
            <w:r w:rsidR="00874F9F" w:rsidRPr="004262C0">
              <w:rPr>
                <w:rFonts w:ascii="Times New Roman" w:eastAsia="Times New Roman" w:hAnsi="Times New Roman" w:cs="Times New Roman"/>
                <w:sz w:val="24"/>
                <w:szCs w:val="24"/>
              </w:rPr>
              <w:t>, tikslinama pasikeitus situacijai klasėje</w:t>
            </w:r>
          </w:p>
        </w:tc>
      </w:tr>
      <w:tr w:rsidR="00522636" w:rsidRPr="004262C0" w14:paraId="09A2795B" w14:textId="77777777" w:rsidTr="47297EDD">
        <w:tc>
          <w:tcPr>
            <w:tcW w:w="9214" w:type="dxa"/>
            <w:gridSpan w:val="5"/>
            <w:tcBorders>
              <w:top w:val="single" w:sz="4" w:space="0" w:color="auto"/>
              <w:left w:val="single" w:sz="4" w:space="0" w:color="auto"/>
              <w:bottom w:val="single" w:sz="4" w:space="0" w:color="auto"/>
              <w:right w:val="single" w:sz="4" w:space="0" w:color="auto"/>
            </w:tcBorders>
          </w:tcPr>
          <w:p w14:paraId="1F15B47C" w14:textId="77777777" w:rsidR="0061197B" w:rsidRDefault="0061197B" w:rsidP="0061197B">
            <w:pPr>
              <w:spacing w:after="0"/>
              <w:jc w:val="both"/>
              <w:rPr>
                <w:rFonts w:ascii="Times New Roman" w:eastAsia="Times New Roman" w:hAnsi="Times New Roman" w:cs="Times New Roman"/>
                <w:sz w:val="24"/>
                <w:szCs w:val="24"/>
              </w:rPr>
            </w:pPr>
          </w:p>
          <w:p w14:paraId="602F176C" w14:textId="44771EA4" w:rsidR="00E26B3A" w:rsidRPr="004262C0" w:rsidRDefault="007B2A77" w:rsidP="0E4FB499">
            <w:pPr>
              <w:spacing w:after="0"/>
              <w:jc w:val="both"/>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 xml:space="preserve">Programos, plano rengėjas pateikia kuruojančiam vadovui parengtą elektroninį dokumentą </w:t>
            </w:r>
            <w:r w:rsidR="022BBFB4" w:rsidRPr="6B1F4223">
              <w:rPr>
                <w:rFonts w:ascii="Times New Roman" w:eastAsia="Times New Roman" w:hAnsi="Times New Roman" w:cs="Times New Roman"/>
                <w:sz w:val="24"/>
                <w:szCs w:val="24"/>
              </w:rPr>
              <w:t xml:space="preserve">Microsoft 365 (Office) </w:t>
            </w:r>
            <w:r w:rsidRPr="6B1F4223">
              <w:rPr>
                <w:rFonts w:ascii="Times New Roman" w:eastAsia="Times New Roman" w:hAnsi="Times New Roman" w:cs="Times New Roman"/>
                <w:sz w:val="24"/>
                <w:szCs w:val="24"/>
              </w:rPr>
              <w:t xml:space="preserve">ne vėliau nei </w:t>
            </w:r>
            <w:r w:rsidR="53ED3AC9" w:rsidRPr="6B1F4223">
              <w:rPr>
                <w:rFonts w:ascii="Times New Roman" w:eastAsia="Times New Roman" w:hAnsi="Times New Roman" w:cs="Times New Roman"/>
                <w:sz w:val="24"/>
                <w:szCs w:val="24"/>
              </w:rPr>
              <w:t xml:space="preserve">iki </w:t>
            </w:r>
            <w:r w:rsidRPr="6B1F4223">
              <w:rPr>
                <w:rFonts w:ascii="Times New Roman" w:eastAsia="Times New Roman" w:hAnsi="Times New Roman" w:cs="Times New Roman"/>
                <w:sz w:val="24"/>
                <w:szCs w:val="24"/>
              </w:rPr>
              <w:t>nuro</w:t>
            </w:r>
            <w:r w:rsidR="001A3AEA" w:rsidRPr="6B1F4223">
              <w:rPr>
                <w:rFonts w:ascii="Times New Roman" w:eastAsia="Times New Roman" w:hAnsi="Times New Roman" w:cs="Times New Roman"/>
                <w:sz w:val="24"/>
                <w:szCs w:val="24"/>
              </w:rPr>
              <w:t>dytos dienos darbo laiko pabaigos</w:t>
            </w:r>
            <w:r w:rsidRPr="6B1F4223">
              <w:rPr>
                <w:rFonts w:ascii="Times New Roman" w:eastAsia="Times New Roman" w:hAnsi="Times New Roman" w:cs="Times New Roman"/>
                <w:sz w:val="24"/>
                <w:szCs w:val="24"/>
              </w:rPr>
              <w:t xml:space="preserve">. </w:t>
            </w:r>
            <w:r w:rsidR="507B6953" w:rsidRPr="6B1F4223">
              <w:rPr>
                <w:rFonts w:ascii="Times New Roman" w:eastAsia="Times New Roman" w:hAnsi="Times New Roman" w:cs="Times New Roman"/>
                <w:sz w:val="24"/>
                <w:szCs w:val="24"/>
              </w:rPr>
              <w:t xml:space="preserve">Kuruojantis vadovas </w:t>
            </w:r>
            <w:r w:rsidRPr="6B1F4223">
              <w:rPr>
                <w:rFonts w:ascii="Times New Roman" w:eastAsia="Times New Roman" w:hAnsi="Times New Roman" w:cs="Times New Roman"/>
                <w:sz w:val="24"/>
                <w:szCs w:val="24"/>
              </w:rPr>
              <w:t>planą gali derinti vadovaudamas</w:t>
            </w:r>
            <w:r w:rsidR="006D5A1E" w:rsidRPr="6B1F4223">
              <w:rPr>
                <w:rFonts w:ascii="Times New Roman" w:eastAsia="Times New Roman" w:hAnsi="Times New Roman" w:cs="Times New Roman"/>
                <w:sz w:val="24"/>
                <w:szCs w:val="24"/>
              </w:rPr>
              <w:t>is metodinės g</w:t>
            </w:r>
            <w:r w:rsidR="003E6C3D" w:rsidRPr="6B1F4223">
              <w:rPr>
                <w:rFonts w:ascii="Times New Roman" w:eastAsia="Times New Roman" w:hAnsi="Times New Roman" w:cs="Times New Roman"/>
                <w:sz w:val="24"/>
                <w:szCs w:val="24"/>
              </w:rPr>
              <w:t>rupės ar VGK</w:t>
            </w:r>
            <w:r w:rsidR="47C34B3F" w:rsidRPr="6B1F4223">
              <w:rPr>
                <w:rFonts w:ascii="Times New Roman" w:eastAsia="Times New Roman" w:hAnsi="Times New Roman" w:cs="Times New Roman"/>
                <w:sz w:val="24"/>
                <w:szCs w:val="24"/>
              </w:rPr>
              <w:t xml:space="preserve"> teikiamu siūlymu. </w:t>
            </w:r>
            <w:r w:rsidR="2C3C707E" w:rsidRPr="6B1F4223">
              <w:rPr>
                <w:rFonts w:ascii="Times New Roman" w:eastAsia="Times New Roman" w:hAnsi="Times New Roman" w:cs="Times New Roman"/>
                <w:sz w:val="24"/>
                <w:szCs w:val="24"/>
              </w:rPr>
              <w:t xml:space="preserve">Su kuruojančiu vadovu suderintus ilgalaikius planus ir direktoriaus įsakymu </w:t>
            </w:r>
            <w:r w:rsidR="037A6C16" w:rsidRPr="6B1F4223">
              <w:rPr>
                <w:rFonts w:ascii="Times New Roman" w:eastAsia="Times New Roman" w:hAnsi="Times New Roman" w:cs="Times New Roman"/>
                <w:sz w:val="24"/>
                <w:szCs w:val="24"/>
              </w:rPr>
              <w:t>patvirtintas programas mokytojas</w:t>
            </w:r>
            <w:r w:rsidR="2C3C707E" w:rsidRPr="6B1F4223">
              <w:rPr>
                <w:rFonts w:ascii="Times New Roman" w:eastAsia="Times New Roman" w:hAnsi="Times New Roman" w:cs="Times New Roman"/>
                <w:sz w:val="24"/>
                <w:szCs w:val="24"/>
              </w:rPr>
              <w:t xml:space="preserve"> saugo savo darbo vietoj</w:t>
            </w:r>
            <w:r w:rsidR="037A6C16" w:rsidRPr="6B1F4223">
              <w:rPr>
                <w:rFonts w:ascii="Times New Roman" w:eastAsia="Times New Roman" w:hAnsi="Times New Roman" w:cs="Times New Roman"/>
                <w:sz w:val="24"/>
                <w:szCs w:val="24"/>
              </w:rPr>
              <w:t>e ir kor</w:t>
            </w:r>
            <w:r w:rsidR="5396A7CF" w:rsidRPr="6B1F4223">
              <w:rPr>
                <w:rFonts w:ascii="Times New Roman" w:eastAsia="Times New Roman" w:hAnsi="Times New Roman" w:cs="Times New Roman"/>
                <w:sz w:val="24"/>
                <w:szCs w:val="24"/>
              </w:rPr>
              <w:t>eguoja per mokslo metus, progimnazija</w:t>
            </w:r>
            <w:r w:rsidR="003E6C3D" w:rsidRPr="6B1F4223">
              <w:rPr>
                <w:rFonts w:ascii="Times New Roman" w:eastAsia="Times New Roman" w:hAnsi="Times New Roman" w:cs="Times New Roman"/>
                <w:sz w:val="24"/>
                <w:szCs w:val="24"/>
              </w:rPr>
              <w:t xml:space="preserve"> dokumentus saugo</w:t>
            </w:r>
            <w:r w:rsidR="3FAFCC13" w:rsidRPr="6B1F4223">
              <w:rPr>
                <w:rFonts w:ascii="Times New Roman" w:eastAsia="Times New Roman" w:hAnsi="Times New Roman" w:cs="Times New Roman"/>
                <w:sz w:val="24"/>
                <w:szCs w:val="24"/>
              </w:rPr>
              <w:t xml:space="preserve"> M</w:t>
            </w:r>
            <w:r w:rsidR="1829CFD2" w:rsidRPr="6B1F4223">
              <w:rPr>
                <w:rFonts w:ascii="Times New Roman" w:eastAsia="Times New Roman" w:hAnsi="Times New Roman" w:cs="Times New Roman"/>
                <w:sz w:val="24"/>
                <w:szCs w:val="24"/>
              </w:rPr>
              <w:t>icrosoft</w:t>
            </w:r>
            <w:r w:rsidR="3FAFCC13" w:rsidRPr="6B1F4223">
              <w:rPr>
                <w:rFonts w:ascii="Times New Roman" w:eastAsia="Times New Roman" w:hAnsi="Times New Roman" w:cs="Times New Roman"/>
                <w:sz w:val="24"/>
                <w:szCs w:val="24"/>
              </w:rPr>
              <w:t xml:space="preserve"> </w:t>
            </w:r>
            <w:r w:rsidR="1829CFD2" w:rsidRPr="6B1F4223">
              <w:rPr>
                <w:rFonts w:ascii="Times New Roman" w:eastAsia="Times New Roman" w:hAnsi="Times New Roman" w:cs="Times New Roman"/>
                <w:sz w:val="24"/>
                <w:szCs w:val="24"/>
              </w:rPr>
              <w:t>365</w:t>
            </w:r>
            <w:r w:rsidR="5C0C39DF" w:rsidRPr="6B1F4223">
              <w:rPr>
                <w:rFonts w:ascii="Times New Roman" w:eastAsia="Times New Roman" w:hAnsi="Times New Roman" w:cs="Times New Roman"/>
                <w:sz w:val="24"/>
                <w:szCs w:val="24"/>
              </w:rPr>
              <w:t xml:space="preserve"> (Office) </w:t>
            </w:r>
            <w:r w:rsidR="1829CFD2" w:rsidRPr="6B1F4223">
              <w:rPr>
                <w:rFonts w:ascii="Times New Roman" w:eastAsia="Times New Roman" w:hAnsi="Times New Roman" w:cs="Times New Roman"/>
                <w:sz w:val="24"/>
                <w:szCs w:val="24"/>
              </w:rPr>
              <w:t xml:space="preserve"> </w:t>
            </w:r>
            <w:r w:rsidR="3FAFCC13" w:rsidRPr="6B1F4223">
              <w:rPr>
                <w:rFonts w:ascii="Times New Roman" w:eastAsia="Times New Roman" w:hAnsi="Times New Roman" w:cs="Times New Roman"/>
                <w:sz w:val="24"/>
                <w:szCs w:val="24"/>
              </w:rPr>
              <w:t>platformoje.</w:t>
            </w:r>
          </w:p>
        </w:tc>
      </w:tr>
    </w:tbl>
    <w:p w14:paraId="6CDA018E" w14:textId="77777777" w:rsidR="00BD540C" w:rsidRPr="004262C0" w:rsidRDefault="00BD540C" w:rsidP="00BD540C">
      <w:pPr>
        <w:spacing w:after="0" w:line="240" w:lineRule="auto"/>
        <w:jc w:val="both"/>
        <w:rPr>
          <w:rFonts w:ascii="Times New Roman" w:eastAsia="Times New Roman" w:hAnsi="Times New Roman" w:cs="Times New Roman"/>
          <w:sz w:val="24"/>
          <w:szCs w:val="24"/>
          <w:lang w:val="pt-BR"/>
        </w:rPr>
      </w:pPr>
    </w:p>
    <w:p w14:paraId="027A9402" w14:textId="50553337" w:rsidR="00BD540C" w:rsidRPr="004262C0" w:rsidRDefault="00544531" w:rsidP="001013D8">
      <w:pPr>
        <w:spacing w:after="0"/>
        <w:ind w:firstLine="567"/>
        <w:jc w:val="both"/>
        <w:rPr>
          <w:rFonts w:ascii="Times New Roman" w:eastAsia="Times New Roman" w:hAnsi="Times New Roman" w:cs="Times New Roman"/>
          <w:sz w:val="24"/>
          <w:szCs w:val="24"/>
          <w:lang w:val="pt-BR"/>
        </w:rPr>
      </w:pPr>
      <w:r w:rsidRPr="004262C0">
        <w:rPr>
          <w:rFonts w:ascii="Times New Roman" w:eastAsia="Times New Roman" w:hAnsi="Times New Roman" w:cs="Times New Roman"/>
          <w:sz w:val="24"/>
          <w:szCs w:val="24"/>
          <w:lang w:val="pt-BR"/>
        </w:rPr>
        <w:t>2</w:t>
      </w:r>
      <w:r w:rsidR="0012229A" w:rsidRPr="004262C0">
        <w:rPr>
          <w:rFonts w:ascii="Times New Roman" w:eastAsia="Times New Roman" w:hAnsi="Times New Roman" w:cs="Times New Roman"/>
          <w:sz w:val="24"/>
          <w:szCs w:val="24"/>
          <w:lang w:val="pt-BR"/>
        </w:rPr>
        <w:t>4</w:t>
      </w:r>
      <w:r w:rsidR="00BD540C" w:rsidRPr="004262C0">
        <w:rPr>
          <w:rFonts w:ascii="Times New Roman" w:eastAsia="Times New Roman" w:hAnsi="Times New Roman" w:cs="Times New Roman"/>
          <w:sz w:val="24"/>
          <w:szCs w:val="24"/>
          <w:lang w:val="pt-BR"/>
        </w:rPr>
        <w:t xml:space="preserve">. </w:t>
      </w:r>
      <w:r w:rsidR="00EF1FC5" w:rsidRPr="004262C0">
        <w:rPr>
          <w:rFonts w:ascii="Times New Roman" w:eastAsia="Times New Roman" w:hAnsi="Times New Roman" w:cs="Times New Roman"/>
          <w:sz w:val="24"/>
          <w:szCs w:val="24"/>
          <w:lang w:val="pt-BR"/>
        </w:rPr>
        <w:t xml:space="preserve"> </w:t>
      </w:r>
      <w:r w:rsidR="005E1E58" w:rsidRPr="004262C0">
        <w:rPr>
          <w:rFonts w:ascii="Times New Roman" w:eastAsia="Times New Roman" w:hAnsi="Times New Roman" w:cs="Times New Roman"/>
          <w:sz w:val="24"/>
          <w:szCs w:val="24"/>
          <w:lang w:val="pt-BR"/>
        </w:rPr>
        <w:t>D</w:t>
      </w:r>
      <w:r w:rsidR="00BD540C" w:rsidRPr="004262C0">
        <w:rPr>
          <w:rFonts w:ascii="Times New Roman" w:eastAsia="Times New Roman" w:hAnsi="Times New Roman" w:cs="Times New Roman"/>
          <w:sz w:val="24"/>
          <w:szCs w:val="24"/>
          <w:lang w:val="pt-BR"/>
        </w:rPr>
        <w:t>irektorius įsakymu tvirtina:</w:t>
      </w:r>
    </w:p>
    <w:p w14:paraId="1E832E2E" w14:textId="7CCC99C2" w:rsidR="0012229A" w:rsidRPr="004262C0" w:rsidRDefault="00544531" w:rsidP="001013D8">
      <w:pPr>
        <w:spacing w:after="0"/>
        <w:ind w:firstLine="567"/>
        <w:jc w:val="both"/>
        <w:rPr>
          <w:rFonts w:ascii="Times New Roman" w:eastAsia="Times New Roman" w:hAnsi="Times New Roman" w:cs="Times New Roman"/>
          <w:sz w:val="24"/>
          <w:szCs w:val="24"/>
          <w:lang w:val="pt-BR"/>
        </w:rPr>
      </w:pPr>
      <w:r w:rsidRPr="004262C0">
        <w:rPr>
          <w:rFonts w:ascii="Times New Roman" w:eastAsia="Times New Roman" w:hAnsi="Times New Roman" w:cs="Times New Roman"/>
          <w:sz w:val="24"/>
          <w:szCs w:val="24"/>
          <w:lang w:val="pt-BR"/>
        </w:rPr>
        <w:t>2</w:t>
      </w:r>
      <w:r w:rsidR="0012229A" w:rsidRPr="004262C0">
        <w:rPr>
          <w:rFonts w:ascii="Times New Roman" w:eastAsia="Times New Roman" w:hAnsi="Times New Roman" w:cs="Times New Roman"/>
          <w:sz w:val="24"/>
          <w:szCs w:val="24"/>
          <w:lang w:val="pt-BR"/>
        </w:rPr>
        <w:t>4</w:t>
      </w:r>
      <w:r w:rsidR="00BD540C" w:rsidRPr="004262C0">
        <w:rPr>
          <w:rFonts w:ascii="Times New Roman" w:eastAsia="Times New Roman" w:hAnsi="Times New Roman" w:cs="Times New Roman"/>
          <w:sz w:val="24"/>
          <w:szCs w:val="24"/>
          <w:lang w:val="pt-BR"/>
        </w:rPr>
        <w:t>.1. dalykų modulių programas;</w:t>
      </w:r>
    </w:p>
    <w:p w14:paraId="2A9F399B" w14:textId="15013570" w:rsidR="0012229A" w:rsidRPr="004262C0" w:rsidRDefault="0012229A" w:rsidP="001013D8">
      <w:pPr>
        <w:spacing w:after="0"/>
        <w:ind w:firstLine="567"/>
        <w:jc w:val="both"/>
        <w:rPr>
          <w:rFonts w:ascii="Times New Roman" w:eastAsia="Times New Roman" w:hAnsi="Times New Roman" w:cs="Times New Roman"/>
          <w:sz w:val="24"/>
          <w:szCs w:val="24"/>
          <w:lang w:val="pt-BR"/>
        </w:rPr>
      </w:pPr>
      <w:r w:rsidRPr="004262C0">
        <w:rPr>
          <w:rFonts w:ascii="Times New Roman" w:eastAsia="Times New Roman" w:hAnsi="Times New Roman" w:cs="Times New Roman"/>
          <w:sz w:val="24"/>
          <w:szCs w:val="24"/>
          <w:lang w:val="pt-BR"/>
        </w:rPr>
        <w:t>24.2</w:t>
      </w:r>
      <w:r w:rsidR="00544531" w:rsidRPr="004262C0">
        <w:rPr>
          <w:rFonts w:ascii="Times New Roman" w:hAnsi="Times New Roman" w:cs="Times New Roman"/>
          <w:sz w:val="24"/>
          <w:szCs w:val="24"/>
          <w:lang w:val="pt-BR"/>
        </w:rPr>
        <w:t xml:space="preserve">. </w:t>
      </w:r>
      <w:r w:rsidR="00CA3B81" w:rsidRPr="004262C0">
        <w:rPr>
          <w:rFonts w:ascii="Times New Roman" w:hAnsi="Times New Roman" w:cs="Times New Roman"/>
          <w:sz w:val="24"/>
          <w:szCs w:val="24"/>
          <w:lang w:val="pt-BR"/>
        </w:rPr>
        <w:t>neformaliojo švietimo programas.</w:t>
      </w:r>
    </w:p>
    <w:p w14:paraId="094E9706" w14:textId="592277CF" w:rsidR="00BD540C" w:rsidRPr="004262C0" w:rsidRDefault="00544531" w:rsidP="001013D8">
      <w:pPr>
        <w:spacing w:after="0"/>
        <w:ind w:firstLine="567"/>
        <w:jc w:val="both"/>
        <w:rPr>
          <w:rFonts w:ascii="Times New Roman" w:eastAsia="Times New Roman" w:hAnsi="Times New Roman" w:cs="Times New Roman"/>
          <w:sz w:val="24"/>
          <w:szCs w:val="24"/>
          <w:lang w:val="pt-BR"/>
        </w:rPr>
      </w:pPr>
      <w:r w:rsidRPr="004262C0">
        <w:rPr>
          <w:rFonts w:ascii="Times New Roman" w:hAnsi="Times New Roman" w:cs="Times New Roman"/>
          <w:sz w:val="24"/>
          <w:szCs w:val="24"/>
          <w:lang w:val="pt-BR"/>
        </w:rPr>
        <w:t>2</w:t>
      </w:r>
      <w:r w:rsidR="0012229A" w:rsidRPr="004262C0">
        <w:rPr>
          <w:rFonts w:ascii="Times New Roman" w:hAnsi="Times New Roman" w:cs="Times New Roman"/>
          <w:sz w:val="24"/>
          <w:szCs w:val="24"/>
          <w:lang w:val="pt-BR"/>
        </w:rPr>
        <w:t>5</w:t>
      </w:r>
      <w:r w:rsidRPr="004262C0">
        <w:rPr>
          <w:rFonts w:ascii="Times New Roman" w:hAnsi="Times New Roman" w:cs="Times New Roman"/>
          <w:sz w:val="24"/>
          <w:szCs w:val="24"/>
          <w:lang w:val="pt-BR"/>
        </w:rPr>
        <w:t>. P</w:t>
      </w:r>
      <w:r w:rsidR="00BD540C" w:rsidRPr="004262C0">
        <w:rPr>
          <w:rFonts w:ascii="Times New Roman" w:hAnsi="Times New Roman" w:cs="Times New Roman"/>
          <w:sz w:val="24"/>
          <w:szCs w:val="24"/>
          <w:lang w:val="pt-BR"/>
        </w:rPr>
        <w:t xml:space="preserve">rogramų struktūrinės dalys: </w:t>
      </w:r>
    </w:p>
    <w:p w14:paraId="27047375" w14:textId="77777777" w:rsidR="00BD540C" w:rsidRPr="004262C0" w:rsidRDefault="00BD540C" w:rsidP="0012229A">
      <w:pPr>
        <w:widowControl w:val="0"/>
        <w:overflowPunct w:val="0"/>
        <w:autoSpaceDE w:val="0"/>
        <w:autoSpaceDN w:val="0"/>
        <w:adjustRightInd w:val="0"/>
        <w:spacing w:after="0"/>
        <w:ind w:firstLine="1560"/>
        <w:jc w:val="both"/>
        <w:rPr>
          <w:rFonts w:ascii="Times New Roman" w:eastAsia="Times New Roman" w:hAnsi="Times New Roman" w:cs="Times New Roman"/>
          <w:bCs/>
          <w:sz w:val="24"/>
          <w:szCs w:val="24"/>
        </w:rPr>
      </w:pPr>
      <w:r w:rsidRPr="004262C0">
        <w:rPr>
          <w:rFonts w:ascii="Times New Roman" w:eastAsia="Times New Roman" w:hAnsi="Times New Roman" w:cs="Times New Roman"/>
          <w:bCs/>
          <w:sz w:val="24"/>
          <w:szCs w:val="24"/>
          <w:lang w:val="pt-BR"/>
        </w:rPr>
        <w:t xml:space="preserve">I. </w:t>
      </w:r>
      <w:r w:rsidRPr="004262C0">
        <w:rPr>
          <w:rFonts w:ascii="Times New Roman" w:eastAsia="Times New Roman" w:hAnsi="Times New Roman" w:cs="Times New Roman"/>
          <w:bCs/>
          <w:sz w:val="24"/>
          <w:szCs w:val="24"/>
        </w:rPr>
        <w:t>Įvadas;</w:t>
      </w:r>
    </w:p>
    <w:p w14:paraId="70CE24C5" w14:textId="77777777" w:rsidR="00BD540C" w:rsidRPr="004262C0" w:rsidRDefault="00BD540C" w:rsidP="0012229A">
      <w:pPr>
        <w:widowControl w:val="0"/>
        <w:overflowPunct w:val="0"/>
        <w:autoSpaceDE w:val="0"/>
        <w:autoSpaceDN w:val="0"/>
        <w:adjustRightInd w:val="0"/>
        <w:spacing w:after="0"/>
        <w:ind w:firstLine="1560"/>
        <w:jc w:val="both"/>
        <w:rPr>
          <w:rFonts w:ascii="Times New Roman" w:eastAsia="Times New Roman" w:hAnsi="Times New Roman" w:cs="Times New Roman"/>
          <w:bCs/>
          <w:sz w:val="24"/>
          <w:szCs w:val="24"/>
        </w:rPr>
      </w:pPr>
      <w:r w:rsidRPr="004262C0">
        <w:rPr>
          <w:rFonts w:ascii="Times New Roman" w:eastAsia="Times New Roman" w:hAnsi="Times New Roman" w:cs="Times New Roman"/>
          <w:bCs/>
          <w:sz w:val="24"/>
          <w:szCs w:val="24"/>
        </w:rPr>
        <w:t>II. Tikslai;</w:t>
      </w:r>
    </w:p>
    <w:p w14:paraId="2F658E88" w14:textId="77777777" w:rsidR="00BD540C" w:rsidRPr="004262C0" w:rsidRDefault="00BD540C" w:rsidP="0012229A">
      <w:pPr>
        <w:widowControl w:val="0"/>
        <w:overflowPunct w:val="0"/>
        <w:autoSpaceDE w:val="0"/>
        <w:autoSpaceDN w:val="0"/>
        <w:adjustRightInd w:val="0"/>
        <w:spacing w:after="0"/>
        <w:ind w:firstLine="1560"/>
        <w:jc w:val="both"/>
        <w:rPr>
          <w:rFonts w:ascii="Times New Roman" w:eastAsia="Times New Roman" w:hAnsi="Times New Roman" w:cs="Times New Roman"/>
          <w:bCs/>
          <w:sz w:val="24"/>
          <w:szCs w:val="24"/>
        </w:rPr>
      </w:pPr>
      <w:r w:rsidRPr="004262C0">
        <w:rPr>
          <w:rFonts w:ascii="Times New Roman" w:eastAsia="Times New Roman" w:hAnsi="Times New Roman" w:cs="Times New Roman"/>
          <w:bCs/>
          <w:sz w:val="24"/>
          <w:szCs w:val="24"/>
        </w:rPr>
        <w:t>III. Uždaviniai;</w:t>
      </w:r>
    </w:p>
    <w:p w14:paraId="6619BFB6" w14:textId="77777777" w:rsidR="00BD540C" w:rsidRPr="004262C0" w:rsidRDefault="00BD540C" w:rsidP="0012229A">
      <w:pPr>
        <w:widowControl w:val="0"/>
        <w:overflowPunct w:val="0"/>
        <w:autoSpaceDE w:val="0"/>
        <w:autoSpaceDN w:val="0"/>
        <w:adjustRightInd w:val="0"/>
        <w:spacing w:after="0"/>
        <w:ind w:firstLine="1560"/>
        <w:jc w:val="both"/>
        <w:rPr>
          <w:rFonts w:ascii="Times New Roman" w:eastAsia="Times New Roman" w:hAnsi="Times New Roman" w:cs="Times New Roman"/>
          <w:bCs/>
          <w:sz w:val="24"/>
          <w:szCs w:val="24"/>
        </w:rPr>
      </w:pPr>
      <w:r w:rsidRPr="004262C0">
        <w:rPr>
          <w:rFonts w:ascii="Times New Roman" w:eastAsia="Times New Roman" w:hAnsi="Times New Roman" w:cs="Times New Roman"/>
          <w:bCs/>
          <w:sz w:val="24"/>
          <w:szCs w:val="24"/>
        </w:rPr>
        <w:t>IV. Didaktinės nuostatos, kompetencijos;</w:t>
      </w:r>
    </w:p>
    <w:p w14:paraId="04DC8DD3" w14:textId="77777777" w:rsidR="00BD540C" w:rsidRPr="004262C0" w:rsidRDefault="00BD540C" w:rsidP="0012229A">
      <w:pPr>
        <w:widowControl w:val="0"/>
        <w:overflowPunct w:val="0"/>
        <w:autoSpaceDE w:val="0"/>
        <w:autoSpaceDN w:val="0"/>
        <w:adjustRightInd w:val="0"/>
        <w:spacing w:after="0"/>
        <w:ind w:firstLine="1560"/>
        <w:jc w:val="both"/>
        <w:rPr>
          <w:rFonts w:ascii="Times New Roman" w:eastAsia="Times New Roman" w:hAnsi="Times New Roman" w:cs="Times New Roman"/>
          <w:bCs/>
          <w:sz w:val="24"/>
          <w:szCs w:val="24"/>
        </w:rPr>
      </w:pPr>
      <w:r w:rsidRPr="004262C0">
        <w:rPr>
          <w:rFonts w:ascii="Times New Roman" w:eastAsia="Times New Roman" w:hAnsi="Times New Roman" w:cs="Times New Roman"/>
          <w:bCs/>
          <w:sz w:val="24"/>
          <w:szCs w:val="24"/>
        </w:rPr>
        <w:t>V. Turinys;</w:t>
      </w:r>
    </w:p>
    <w:p w14:paraId="1C398FED" w14:textId="77777777" w:rsidR="00BD540C" w:rsidRPr="004262C0" w:rsidRDefault="00BD540C" w:rsidP="0012229A">
      <w:pPr>
        <w:widowControl w:val="0"/>
        <w:overflowPunct w:val="0"/>
        <w:autoSpaceDE w:val="0"/>
        <w:autoSpaceDN w:val="0"/>
        <w:adjustRightInd w:val="0"/>
        <w:spacing w:after="0"/>
        <w:ind w:firstLine="1560"/>
        <w:jc w:val="both"/>
        <w:rPr>
          <w:rFonts w:ascii="Times New Roman" w:eastAsia="Times New Roman" w:hAnsi="Times New Roman" w:cs="Times New Roman"/>
          <w:bCs/>
          <w:sz w:val="24"/>
          <w:szCs w:val="24"/>
        </w:rPr>
      </w:pPr>
      <w:r w:rsidRPr="004262C0">
        <w:rPr>
          <w:rFonts w:ascii="Times New Roman" w:eastAsia="Times New Roman" w:hAnsi="Times New Roman" w:cs="Times New Roman"/>
          <w:bCs/>
          <w:sz w:val="24"/>
          <w:szCs w:val="24"/>
        </w:rPr>
        <w:t>VI. Siektini rezultatai;</w:t>
      </w:r>
    </w:p>
    <w:p w14:paraId="67533A62" w14:textId="77777777" w:rsidR="00BD540C" w:rsidRPr="004262C0" w:rsidRDefault="00BD540C" w:rsidP="0012229A">
      <w:pPr>
        <w:widowControl w:val="0"/>
        <w:overflowPunct w:val="0"/>
        <w:autoSpaceDE w:val="0"/>
        <w:autoSpaceDN w:val="0"/>
        <w:adjustRightInd w:val="0"/>
        <w:spacing w:after="0"/>
        <w:ind w:firstLine="1560"/>
        <w:jc w:val="both"/>
        <w:rPr>
          <w:rFonts w:ascii="Times New Roman" w:eastAsia="Times New Roman" w:hAnsi="Times New Roman" w:cs="Times New Roman"/>
          <w:bCs/>
          <w:sz w:val="24"/>
          <w:szCs w:val="24"/>
        </w:rPr>
      </w:pPr>
      <w:r w:rsidRPr="004262C0">
        <w:rPr>
          <w:rFonts w:ascii="Times New Roman" w:eastAsia="Times New Roman" w:hAnsi="Times New Roman" w:cs="Times New Roman"/>
          <w:bCs/>
          <w:sz w:val="24"/>
          <w:szCs w:val="24"/>
        </w:rPr>
        <w:t>VII. Mokymosi pasiekimų ir pažangos vertinimas ir įvertinimas;</w:t>
      </w:r>
    </w:p>
    <w:p w14:paraId="7EF39FC8" w14:textId="77777777" w:rsidR="00BD540C" w:rsidRPr="004262C0" w:rsidRDefault="00BD540C" w:rsidP="0012229A">
      <w:pPr>
        <w:widowControl w:val="0"/>
        <w:overflowPunct w:val="0"/>
        <w:autoSpaceDE w:val="0"/>
        <w:autoSpaceDN w:val="0"/>
        <w:adjustRightInd w:val="0"/>
        <w:spacing w:after="0"/>
        <w:ind w:firstLine="1560"/>
        <w:jc w:val="both"/>
        <w:rPr>
          <w:rFonts w:ascii="Times New Roman" w:eastAsia="Times New Roman" w:hAnsi="Times New Roman" w:cs="Times New Roman"/>
          <w:bCs/>
          <w:sz w:val="24"/>
          <w:szCs w:val="24"/>
        </w:rPr>
      </w:pPr>
      <w:r w:rsidRPr="004262C0">
        <w:rPr>
          <w:rFonts w:ascii="Times New Roman" w:eastAsia="Times New Roman" w:hAnsi="Times New Roman" w:cs="Times New Roman"/>
          <w:bCs/>
          <w:sz w:val="24"/>
          <w:szCs w:val="24"/>
        </w:rPr>
        <w:t>VIII. Pagrindinės ir papildomosios mokymosi priemonės ir kita didaktinė medžiaga.</w:t>
      </w:r>
    </w:p>
    <w:p w14:paraId="6345C838" w14:textId="4EDE3AA3" w:rsidR="00BD540C" w:rsidRPr="004262C0" w:rsidRDefault="00544531" w:rsidP="00BC0976">
      <w:pPr>
        <w:spacing w:after="0"/>
        <w:ind w:firstLine="567"/>
        <w:jc w:val="both"/>
        <w:rPr>
          <w:rFonts w:ascii="Times New Roman" w:eastAsia="Times New Roman" w:hAnsi="Times New Roman" w:cs="Times New Roman"/>
          <w:sz w:val="24"/>
          <w:szCs w:val="24"/>
          <w:lang w:val="pt-BR"/>
        </w:rPr>
      </w:pPr>
      <w:r w:rsidRPr="004262C0">
        <w:rPr>
          <w:rFonts w:ascii="Times New Roman" w:eastAsia="Times New Roman" w:hAnsi="Times New Roman" w:cs="Times New Roman"/>
          <w:sz w:val="24"/>
          <w:szCs w:val="24"/>
          <w:lang w:val="pt-BR"/>
        </w:rPr>
        <w:t>2</w:t>
      </w:r>
      <w:r w:rsidR="0012229A" w:rsidRPr="004262C0">
        <w:rPr>
          <w:rFonts w:ascii="Times New Roman" w:eastAsia="Times New Roman" w:hAnsi="Times New Roman" w:cs="Times New Roman"/>
          <w:sz w:val="24"/>
          <w:szCs w:val="24"/>
          <w:lang w:val="pt-BR"/>
        </w:rPr>
        <w:t>6</w:t>
      </w:r>
      <w:r w:rsidR="00BD540C" w:rsidRPr="004262C0">
        <w:rPr>
          <w:rFonts w:ascii="Times New Roman" w:eastAsia="Times New Roman" w:hAnsi="Times New Roman" w:cs="Times New Roman"/>
          <w:sz w:val="24"/>
          <w:szCs w:val="24"/>
          <w:lang w:val="pt-BR"/>
        </w:rPr>
        <w:t>. Mokytojai suderina su direktoriaus pavaduotoju ugdymui:</w:t>
      </w:r>
    </w:p>
    <w:p w14:paraId="071F0342" w14:textId="48D5553A" w:rsidR="00BD540C" w:rsidRPr="004262C0" w:rsidRDefault="001553E0" w:rsidP="00BC0976">
      <w:pPr>
        <w:tabs>
          <w:tab w:val="left" w:pos="1080"/>
          <w:tab w:val="num" w:pos="1380"/>
        </w:tabs>
        <w:spacing w:after="0"/>
        <w:ind w:left="851" w:hanging="284"/>
        <w:jc w:val="both"/>
        <w:rPr>
          <w:rFonts w:ascii="Times New Roman" w:eastAsia="Times New Roman" w:hAnsi="Times New Roman" w:cs="Times New Roman"/>
          <w:sz w:val="24"/>
          <w:szCs w:val="24"/>
          <w:lang w:val="pt-BR"/>
        </w:rPr>
      </w:pPr>
      <w:r w:rsidRPr="004262C0">
        <w:rPr>
          <w:rFonts w:ascii="Times New Roman" w:eastAsia="Times New Roman" w:hAnsi="Times New Roman" w:cs="Times New Roman"/>
          <w:sz w:val="24"/>
          <w:szCs w:val="24"/>
          <w:lang w:val="pt-BR"/>
        </w:rPr>
        <w:t>2</w:t>
      </w:r>
      <w:r w:rsidR="0012229A" w:rsidRPr="004262C0">
        <w:rPr>
          <w:rFonts w:ascii="Times New Roman" w:eastAsia="Times New Roman" w:hAnsi="Times New Roman" w:cs="Times New Roman"/>
          <w:sz w:val="24"/>
          <w:szCs w:val="24"/>
          <w:lang w:val="pt-BR"/>
        </w:rPr>
        <w:t>6</w:t>
      </w:r>
      <w:r w:rsidRPr="004262C0">
        <w:rPr>
          <w:rFonts w:ascii="Times New Roman" w:eastAsia="Times New Roman" w:hAnsi="Times New Roman" w:cs="Times New Roman"/>
          <w:sz w:val="24"/>
          <w:szCs w:val="24"/>
          <w:lang w:val="pt-BR"/>
        </w:rPr>
        <w:t>.1.</w:t>
      </w:r>
      <w:r w:rsidR="00BD540C" w:rsidRPr="004262C0">
        <w:rPr>
          <w:rFonts w:ascii="Times New Roman" w:eastAsia="Times New Roman" w:hAnsi="Times New Roman" w:cs="Times New Roman"/>
          <w:sz w:val="24"/>
          <w:szCs w:val="24"/>
          <w:lang w:val="pt-BR"/>
        </w:rPr>
        <w:t xml:space="preserve"> dalykų ilgalaikius planus;</w:t>
      </w:r>
    </w:p>
    <w:p w14:paraId="4BCCB891" w14:textId="4A462ACD" w:rsidR="00BD540C" w:rsidRPr="004262C0" w:rsidRDefault="001553E0" w:rsidP="00BC0976">
      <w:pPr>
        <w:tabs>
          <w:tab w:val="left" w:pos="900"/>
          <w:tab w:val="left" w:pos="1080"/>
          <w:tab w:val="num" w:pos="1380"/>
        </w:tabs>
        <w:spacing w:after="0"/>
        <w:ind w:left="851" w:hanging="284"/>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lang w:val="pt-BR"/>
        </w:rPr>
        <w:t>2</w:t>
      </w:r>
      <w:r w:rsidR="0012229A" w:rsidRPr="004262C0">
        <w:rPr>
          <w:rFonts w:ascii="Times New Roman" w:eastAsia="Times New Roman" w:hAnsi="Times New Roman" w:cs="Times New Roman"/>
          <w:sz w:val="24"/>
          <w:szCs w:val="24"/>
          <w:lang w:val="pt-BR"/>
        </w:rPr>
        <w:t>6</w:t>
      </w:r>
      <w:r w:rsidRPr="004262C0">
        <w:rPr>
          <w:rFonts w:ascii="Times New Roman" w:eastAsia="Times New Roman" w:hAnsi="Times New Roman" w:cs="Times New Roman"/>
          <w:sz w:val="24"/>
          <w:szCs w:val="24"/>
          <w:lang w:val="pt-BR"/>
        </w:rPr>
        <w:t>.2.</w:t>
      </w:r>
      <w:r w:rsidR="00BD540C" w:rsidRPr="004262C0">
        <w:rPr>
          <w:rFonts w:ascii="Times New Roman" w:eastAsia="Times New Roman" w:hAnsi="Times New Roman" w:cs="Times New Roman"/>
          <w:sz w:val="24"/>
          <w:szCs w:val="24"/>
          <w:lang w:val="pt-BR"/>
        </w:rPr>
        <w:t xml:space="preserve"> dalykų modulių </w:t>
      </w:r>
      <w:r w:rsidR="00CA3B81" w:rsidRPr="004262C0">
        <w:rPr>
          <w:rFonts w:ascii="Times New Roman" w:eastAsia="Times New Roman" w:hAnsi="Times New Roman" w:cs="Times New Roman"/>
          <w:sz w:val="24"/>
          <w:szCs w:val="24"/>
          <w:lang w:val="pt-BR"/>
        </w:rPr>
        <w:t xml:space="preserve">programų </w:t>
      </w:r>
      <w:r w:rsidR="00BD540C" w:rsidRPr="004262C0">
        <w:rPr>
          <w:rFonts w:ascii="Times New Roman" w:eastAsia="Times New Roman" w:hAnsi="Times New Roman" w:cs="Times New Roman"/>
          <w:sz w:val="24"/>
          <w:szCs w:val="24"/>
          <w:lang w:val="pt-BR"/>
        </w:rPr>
        <w:t>ilgalaikius planus;</w:t>
      </w:r>
    </w:p>
    <w:p w14:paraId="70551A19" w14:textId="338ABD55" w:rsidR="0012229A" w:rsidRPr="004262C0" w:rsidRDefault="001553E0" w:rsidP="00BC0976">
      <w:pPr>
        <w:tabs>
          <w:tab w:val="left" w:pos="900"/>
          <w:tab w:val="left" w:pos="1080"/>
          <w:tab w:val="num" w:pos="1380"/>
        </w:tabs>
        <w:spacing w:after="0"/>
        <w:ind w:left="851" w:hanging="284"/>
        <w:jc w:val="both"/>
        <w:rPr>
          <w:rFonts w:ascii="Times New Roman" w:eastAsia="Times New Roman" w:hAnsi="Times New Roman" w:cs="Times New Roman"/>
          <w:sz w:val="24"/>
          <w:szCs w:val="24"/>
          <w:lang w:val="pt-BR"/>
        </w:rPr>
      </w:pPr>
      <w:r w:rsidRPr="41DD0F6E">
        <w:rPr>
          <w:rFonts w:ascii="Times New Roman" w:eastAsia="Times New Roman" w:hAnsi="Times New Roman" w:cs="Times New Roman"/>
          <w:sz w:val="24"/>
          <w:szCs w:val="24"/>
          <w:lang w:val="pt-BR"/>
        </w:rPr>
        <w:t>2</w:t>
      </w:r>
      <w:r w:rsidR="0012229A" w:rsidRPr="41DD0F6E">
        <w:rPr>
          <w:rFonts w:ascii="Times New Roman" w:eastAsia="Times New Roman" w:hAnsi="Times New Roman" w:cs="Times New Roman"/>
          <w:sz w:val="24"/>
          <w:szCs w:val="24"/>
          <w:lang w:val="pt-BR"/>
        </w:rPr>
        <w:t>6</w:t>
      </w:r>
      <w:r w:rsidRPr="41DD0F6E">
        <w:rPr>
          <w:rFonts w:ascii="Times New Roman" w:eastAsia="Times New Roman" w:hAnsi="Times New Roman" w:cs="Times New Roman"/>
          <w:sz w:val="24"/>
          <w:szCs w:val="24"/>
          <w:lang w:val="pt-BR"/>
        </w:rPr>
        <w:t>.3.</w:t>
      </w:r>
      <w:r w:rsidR="006D5A1E" w:rsidRPr="41DD0F6E">
        <w:rPr>
          <w:rFonts w:ascii="Times New Roman" w:eastAsia="Times New Roman" w:hAnsi="Times New Roman" w:cs="Times New Roman"/>
          <w:sz w:val="24"/>
          <w:szCs w:val="24"/>
          <w:lang w:val="pt-BR"/>
        </w:rPr>
        <w:t xml:space="preserve"> </w:t>
      </w:r>
      <w:r w:rsidR="00BD540C" w:rsidRPr="41DD0F6E">
        <w:rPr>
          <w:rFonts w:ascii="Times New Roman" w:eastAsia="Times New Roman" w:hAnsi="Times New Roman" w:cs="Times New Roman"/>
          <w:sz w:val="24"/>
          <w:szCs w:val="24"/>
          <w:lang w:val="pt-BR"/>
        </w:rPr>
        <w:t>neformaliojo švietimo programų ilgalaikius planus.</w:t>
      </w:r>
    </w:p>
    <w:p w14:paraId="1DD5C1EE" w14:textId="6CE728B4" w:rsidR="00884133" w:rsidRPr="004262C0" w:rsidRDefault="00213D75" w:rsidP="00884133">
      <w:pPr>
        <w:tabs>
          <w:tab w:val="left" w:pos="851"/>
          <w:tab w:val="left" w:pos="1080"/>
          <w:tab w:val="num" w:pos="1380"/>
        </w:tabs>
        <w:spacing w:after="0"/>
        <w:ind w:firstLine="567"/>
        <w:jc w:val="both"/>
        <w:rPr>
          <w:rFonts w:ascii="Times New Roman" w:eastAsia="Times New Roman" w:hAnsi="Times New Roman" w:cs="Times New Roman"/>
          <w:sz w:val="24"/>
          <w:szCs w:val="24"/>
          <w:lang w:val="pt-BR"/>
        </w:rPr>
      </w:pPr>
      <w:r w:rsidRPr="41DD0F6E">
        <w:rPr>
          <w:rFonts w:ascii="Times New Roman" w:eastAsia="Times New Roman" w:hAnsi="Times New Roman" w:cs="Times New Roman"/>
          <w:sz w:val="24"/>
          <w:szCs w:val="24"/>
        </w:rPr>
        <w:t>2</w:t>
      </w:r>
      <w:r w:rsidR="00E52390">
        <w:rPr>
          <w:rFonts w:ascii="Times New Roman" w:eastAsia="Times New Roman" w:hAnsi="Times New Roman" w:cs="Times New Roman"/>
          <w:sz w:val="24"/>
          <w:szCs w:val="24"/>
        </w:rPr>
        <w:t>7</w:t>
      </w:r>
      <w:r w:rsidRPr="41DD0F6E">
        <w:rPr>
          <w:rFonts w:ascii="Times New Roman" w:eastAsia="Times New Roman" w:hAnsi="Times New Roman" w:cs="Times New Roman"/>
          <w:sz w:val="24"/>
          <w:szCs w:val="24"/>
        </w:rPr>
        <w:t>.</w:t>
      </w:r>
      <w:r w:rsidR="0027501B" w:rsidRPr="41DD0F6E">
        <w:rPr>
          <w:rFonts w:ascii="Times New Roman" w:eastAsia="Times New Roman" w:hAnsi="Times New Roman" w:cs="Times New Roman"/>
          <w:sz w:val="24"/>
          <w:szCs w:val="24"/>
        </w:rPr>
        <w:t xml:space="preserve"> </w:t>
      </w:r>
      <w:r w:rsidR="00E52390">
        <w:rPr>
          <w:rFonts w:ascii="Times New Roman" w:eastAsia="Times New Roman" w:hAnsi="Times New Roman" w:cs="Times New Roman"/>
          <w:sz w:val="24"/>
          <w:szCs w:val="24"/>
        </w:rPr>
        <w:t>D</w:t>
      </w:r>
      <w:r w:rsidR="00884133" w:rsidRPr="41DD0F6E">
        <w:rPr>
          <w:rFonts w:ascii="Times New Roman" w:eastAsia="Times New Roman" w:hAnsi="Times New Roman" w:cs="Times New Roman"/>
          <w:sz w:val="24"/>
          <w:szCs w:val="24"/>
        </w:rPr>
        <w:t>alykin</w:t>
      </w:r>
      <w:r w:rsidR="00654205" w:rsidRPr="41DD0F6E">
        <w:rPr>
          <w:rFonts w:ascii="Times New Roman" w:eastAsia="Times New Roman" w:hAnsi="Times New Roman" w:cs="Times New Roman"/>
          <w:sz w:val="24"/>
          <w:szCs w:val="24"/>
        </w:rPr>
        <w:t>ių metodinių grupių susirinkimuose</w:t>
      </w:r>
      <w:r w:rsidR="00884133" w:rsidRPr="41DD0F6E">
        <w:rPr>
          <w:rFonts w:ascii="Times New Roman" w:eastAsia="Times New Roman" w:hAnsi="Times New Roman" w:cs="Times New Roman"/>
          <w:sz w:val="24"/>
          <w:szCs w:val="24"/>
        </w:rPr>
        <w:t xml:space="preserve"> numatyta pradinio, pagrindinio ugdymo programų dalykų turinio ilgalaikio ir trumpalaikio plano struktūros</w:t>
      </w:r>
      <w:r w:rsidR="00E52390">
        <w:rPr>
          <w:rFonts w:ascii="Times New Roman" w:eastAsia="Times New Roman" w:hAnsi="Times New Roman" w:cs="Times New Roman"/>
          <w:sz w:val="24"/>
          <w:szCs w:val="24"/>
        </w:rPr>
        <w:t>.</w:t>
      </w:r>
    </w:p>
    <w:p w14:paraId="6F9E46D4" w14:textId="1E5402AE" w:rsidR="00FA3112" w:rsidRPr="004262C0" w:rsidRDefault="00213D75" w:rsidP="00C937DD">
      <w:pPr>
        <w:widowControl w:val="0"/>
        <w:overflowPunct w:val="0"/>
        <w:autoSpaceDE w:val="0"/>
        <w:autoSpaceDN w:val="0"/>
        <w:adjustRightInd w:val="0"/>
        <w:spacing w:after="0"/>
        <w:ind w:right="80"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28.</w:t>
      </w:r>
      <w:r w:rsidR="00E52390">
        <w:rPr>
          <w:rFonts w:ascii="Times New Roman" w:eastAsia="Times New Roman" w:hAnsi="Times New Roman" w:cs="Times New Roman"/>
          <w:sz w:val="24"/>
          <w:szCs w:val="24"/>
        </w:rPr>
        <w:t xml:space="preserve"> I</w:t>
      </w:r>
      <w:r w:rsidR="00884133" w:rsidRPr="004262C0">
        <w:rPr>
          <w:rFonts w:ascii="Times New Roman" w:eastAsia="Times New Roman" w:hAnsi="Times New Roman" w:cs="Times New Roman"/>
          <w:sz w:val="24"/>
          <w:szCs w:val="24"/>
        </w:rPr>
        <w:t>lgalaikio dalyko turinio plano struktūrą sudaro šios dalys:</w:t>
      </w:r>
    </w:p>
    <w:p w14:paraId="6F33A887" w14:textId="294D70C7" w:rsidR="00C937DD" w:rsidRPr="004262C0" w:rsidRDefault="00F23589" w:rsidP="00FB6168">
      <w:pPr>
        <w:pStyle w:val="Betarp"/>
        <w:spacing w:line="276" w:lineRule="auto"/>
        <w:ind w:firstLine="1701"/>
      </w:pPr>
      <w:r w:rsidRPr="004262C0">
        <w:t xml:space="preserve">I. </w:t>
      </w:r>
      <w:r w:rsidR="00C937DD" w:rsidRPr="004262C0">
        <w:t>Dalykas</w:t>
      </w:r>
      <w:r w:rsidRPr="004262C0">
        <w:t>;</w:t>
      </w:r>
    </w:p>
    <w:p w14:paraId="2BD539F5" w14:textId="4E8FD5FC" w:rsidR="00C937DD" w:rsidRPr="004262C0" w:rsidRDefault="00F23589" w:rsidP="00FB6168">
      <w:pPr>
        <w:pStyle w:val="Betarp"/>
        <w:spacing w:line="276" w:lineRule="auto"/>
        <w:ind w:firstLine="1701"/>
      </w:pPr>
      <w:r w:rsidRPr="004262C0">
        <w:t xml:space="preserve">II. </w:t>
      </w:r>
      <w:r w:rsidR="00C937DD" w:rsidRPr="004262C0">
        <w:t>Klasė</w:t>
      </w:r>
      <w:r w:rsidRPr="004262C0">
        <w:t>;</w:t>
      </w:r>
      <w:r w:rsidR="00C937DD" w:rsidRPr="004262C0">
        <w:t xml:space="preserve"> </w:t>
      </w:r>
    </w:p>
    <w:p w14:paraId="2E1D29AC" w14:textId="375E6B57" w:rsidR="00C937DD" w:rsidRPr="004262C0" w:rsidRDefault="00F23589" w:rsidP="00FB6168">
      <w:pPr>
        <w:pStyle w:val="Betarp"/>
        <w:spacing w:line="276" w:lineRule="auto"/>
        <w:ind w:firstLine="1701"/>
      </w:pPr>
      <w:r w:rsidRPr="004262C0">
        <w:t xml:space="preserve">III. </w:t>
      </w:r>
      <w:r w:rsidR="00C937DD" w:rsidRPr="004262C0">
        <w:t>Mokslo metai</w:t>
      </w:r>
      <w:r w:rsidRPr="004262C0">
        <w:t>;</w:t>
      </w:r>
    </w:p>
    <w:p w14:paraId="2FD471C5" w14:textId="174240A8" w:rsidR="00C937DD" w:rsidRPr="004262C0" w:rsidRDefault="00F23589" w:rsidP="00FB6168">
      <w:pPr>
        <w:pStyle w:val="Betarp"/>
        <w:spacing w:line="276" w:lineRule="auto"/>
        <w:ind w:firstLine="1701"/>
      </w:pPr>
      <w:r w:rsidRPr="004262C0">
        <w:t xml:space="preserve">IV. </w:t>
      </w:r>
      <w:r w:rsidR="00C937DD" w:rsidRPr="004262C0">
        <w:t>Valandų skaičius</w:t>
      </w:r>
      <w:r w:rsidR="0061197B">
        <w:t>.</w:t>
      </w:r>
    </w:p>
    <w:tbl>
      <w:tblPr>
        <w:tblStyle w:val="Lentelstinklelis"/>
        <w:tblW w:w="9624" w:type="dxa"/>
        <w:tblInd w:w="-5" w:type="dxa"/>
        <w:tblLook w:val="04A0" w:firstRow="1" w:lastRow="0" w:firstColumn="1" w:lastColumn="0" w:noHBand="0" w:noVBand="1"/>
      </w:tblPr>
      <w:tblGrid>
        <w:gridCol w:w="677"/>
        <w:gridCol w:w="975"/>
        <w:gridCol w:w="1360"/>
        <w:gridCol w:w="1243"/>
        <w:gridCol w:w="1161"/>
        <w:gridCol w:w="1324"/>
        <w:gridCol w:w="1681"/>
        <w:gridCol w:w="1203"/>
      </w:tblGrid>
      <w:tr w:rsidR="004262C0" w:rsidRPr="006E36A0" w14:paraId="330D2453" w14:textId="5CF87276" w:rsidTr="41DD0F6E">
        <w:tc>
          <w:tcPr>
            <w:tcW w:w="677" w:type="dxa"/>
            <w:tcBorders>
              <w:top w:val="single" w:sz="8" w:space="0" w:color="auto"/>
              <w:left w:val="single" w:sz="8" w:space="0" w:color="auto"/>
              <w:bottom w:val="single" w:sz="8" w:space="0" w:color="auto"/>
              <w:right w:val="single" w:sz="8" w:space="0" w:color="auto"/>
            </w:tcBorders>
          </w:tcPr>
          <w:p w14:paraId="603CC721" w14:textId="664023E9" w:rsidR="00F72D44" w:rsidRPr="006E36A0" w:rsidRDefault="00F72D44" w:rsidP="0027501B">
            <w:pPr>
              <w:pStyle w:val="Betarp"/>
              <w:spacing w:line="276" w:lineRule="auto"/>
            </w:pPr>
            <w:r w:rsidRPr="006E36A0">
              <w:lastRenderedPageBreak/>
              <w:t>Eil. Nr.</w:t>
            </w:r>
          </w:p>
        </w:tc>
        <w:tc>
          <w:tcPr>
            <w:tcW w:w="975" w:type="dxa"/>
            <w:tcBorders>
              <w:top w:val="single" w:sz="8" w:space="0" w:color="auto"/>
              <w:left w:val="nil"/>
              <w:bottom w:val="single" w:sz="8" w:space="0" w:color="auto"/>
              <w:right w:val="single" w:sz="8" w:space="0" w:color="auto"/>
            </w:tcBorders>
          </w:tcPr>
          <w:p w14:paraId="16B03134" w14:textId="45AE7D0F" w:rsidR="00F72D44" w:rsidRPr="006E36A0" w:rsidRDefault="00F72D44" w:rsidP="0027501B">
            <w:pPr>
              <w:pStyle w:val="Betarp"/>
              <w:spacing w:line="276" w:lineRule="auto"/>
            </w:pPr>
            <w:r w:rsidRPr="006E36A0">
              <w:t>Laikas ar data</w:t>
            </w:r>
          </w:p>
        </w:tc>
        <w:tc>
          <w:tcPr>
            <w:tcW w:w="1360" w:type="dxa"/>
            <w:tcBorders>
              <w:top w:val="single" w:sz="8" w:space="0" w:color="auto"/>
              <w:left w:val="nil"/>
              <w:bottom w:val="single" w:sz="8" w:space="0" w:color="auto"/>
              <w:right w:val="single" w:sz="8" w:space="0" w:color="auto"/>
            </w:tcBorders>
          </w:tcPr>
          <w:p w14:paraId="005C672B" w14:textId="52007301" w:rsidR="00F72D44" w:rsidRPr="006E36A0" w:rsidRDefault="00F72D44" w:rsidP="0027501B">
            <w:pPr>
              <w:pStyle w:val="Betarp"/>
              <w:spacing w:line="276" w:lineRule="auto"/>
            </w:pPr>
            <w:r w:rsidRPr="006E36A0">
              <w:t>Mokymo turinio sritis, tema</w:t>
            </w:r>
          </w:p>
        </w:tc>
        <w:tc>
          <w:tcPr>
            <w:tcW w:w="1243" w:type="dxa"/>
          </w:tcPr>
          <w:p w14:paraId="73EE96D6" w14:textId="3F8B3A4E" w:rsidR="00F72D44" w:rsidRPr="006E36A0" w:rsidRDefault="00F72D44" w:rsidP="0027501B">
            <w:pPr>
              <w:pStyle w:val="Betarp"/>
              <w:spacing w:line="276" w:lineRule="auto"/>
            </w:pPr>
            <w:r w:rsidRPr="006E36A0">
              <w:t>Valandos</w:t>
            </w:r>
          </w:p>
        </w:tc>
        <w:tc>
          <w:tcPr>
            <w:tcW w:w="1161" w:type="dxa"/>
          </w:tcPr>
          <w:p w14:paraId="3CD986D8" w14:textId="77777777" w:rsidR="00197A32" w:rsidRPr="006E36A0" w:rsidRDefault="00F72D44" w:rsidP="0027501B">
            <w:pPr>
              <w:pStyle w:val="Betarp"/>
              <w:spacing w:line="276" w:lineRule="auto"/>
            </w:pPr>
            <w:r w:rsidRPr="006E36A0">
              <w:t xml:space="preserve">Valandos </w:t>
            </w:r>
          </w:p>
          <w:p w14:paraId="231D951E" w14:textId="1AD6C894" w:rsidR="00F72D44" w:rsidRPr="006E36A0" w:rsidRDefault="00F72D44" w:rsidP="0027501B">
            <w:pPr>
              <w:pStyle w:val="Betarp"/>
              <w:spacing w:line="276" w:lineRule="auto"/>
            </w:pPr>
            <w:r w:rsidRPr="006E36A0">
              <w:t>30 proc.</w:t>
            </w:r>
          </w:p>
        </w:tc>
        <w:tc>
          <w:tcPr>
            <w:tcW w:w="1324" w:type="dxa"/>
            <w:tcBorders>
              <w:top w:val="single" w:sz="8" w:space="0" w:color="auto"/>
              <w:left w:val="nil"/>
              <w:bottom w:val="single" w:sz="8" w:space="0" w:color="auto"/>
              <w:right w:val="single" w:sz="8" w:space="0" w:color="auto"/>
            </w:tcBorders>
          </w:tcPr>
          <w:p w14:paraId="40EE6E0D" w14:textId="6B87A019" w:rsidR="00F72D44" w:rsidRPr="006E36A0" w:rsidRDefault="00F72D44" w:rsidP="0027501B">
            <w:pPr>
              <w:pStyle w:val="Betarp"/>
              <w:spacing w:line="276" w:lineRule="auto"/>
            </w:pPr>
            <w:r w:rsidRPr="006E36A0">
              <w:t>Ugdomi pasiekimai</w:t>
            </w:r>
          </w:p>
        </w:tc>
        <w:tc>
          <w:tcPr>
            <w:tcW w:w="1681" w:type="dxa"/>
            <w:tcBorders>
              <w:top w:val="single" w:sz="8" w:space="0" w:color="auto"/>
              <w:left w:val="nil"/>
              <w:bottom w:val="single" w:sz="8" w:space="0" w:color="auto"/>
              <w:right w:val="single" w:sz="8" w:space="0" w:color="auto"/>
            </w:tcBorders>
          </w:tcPr>
          <w:p w14:paraId="1600AD82" w14:textId="4D15C116" w:rsidR="00F72D44" w:rsidRPr="006E36A0" w:rsidRDefault="00F72D44" w:rsidP="0027501B">
            <w:pPr>
              <w:pStyle w:val="Betarp"/>
              <w:spacing w:line="276" w:lineRule="auto"/>
            </w:pPr>
            <w:r w:rsidRPr="006E36A0">
              <w:t>Ugdomos kompetencijos</w:t>
            </w:r>
          </w:p>
        </w:tc>
        <w:tc>
          <w:tcPr>
            <w:tcW w:w="1203" w:type="dxa"/>
            <w:tcBorders>
              <w:top w:val="single" w:sz="8" w:space="0" w:color="auto"/>
              <w:left w:val="nil"/>
              <w:bottom w:val="single" w:sz="8" w:space="0" w:color="auto"/>
              <w:right w:val="single" w:sz="8" w:space="0" w:color="auto"/>
            </w:tcBorders>
          </w:tcPr>
          <w:p w14:paraId="424BFD0C" w14:textId="6CE02E81" w:rsidR="00F72D44" w:rsidRPr="006E36A0" w:rsidRDefault="00F72D44" w:rsidP="0027501B">
            <w:pPr>
              <w:pStyle w:val="Betarp"/>
              <w:spacing w:line="276" w:lineRule="auto"/>
            </w:pPr>
            <w:r w:rsidRPr="006E36A0">
              <w:t>Dalykai</w:t>
            </w:r>
            <w:r w:rsidR="0027501B" w:rsidRPr="006E36A0">
              <w:t>,</w:t>
            </w:r>
            <w:r w:rsidRPr="006E36A0">
              <w:t xml:space="preserve"> su kuriais derinamas ugdymo procesas</w:t>
            </w:r>
          </w:p>
        </w:tc>
      </w:tr>
      <w:tr w:rsidR="004262C0" w:rsidRPr="006E36A0" w14:paraId="5BEF6366" w14:textId="78378993" w:rsidTr="41DD0F6E">
        <w:tc>
          <w:tcPr>
            <w:tcW w:w="677" w:type="dxa"/>
          </w:tcPr>
          <w:p w14:paraId="1A3764AA" w14:textId="77777777" w:rsidR="00F72D44" w:rsidRPr="006E36A0" w:rsidRDefault="00F72D44" w:rsidP="0027501B">
            <w:pPr>
              <w:pStyle w:val="Betarp"/>
              <w:spacing w:line="276" w:lineRule="auto"/>
            </w:pPr>
          </w:p>
        </w:tc>
        <w:tc>
          <w:tcPr>
            <w:tcW w:w="975" w:type="dxa"/>
          </w:tcPr>
          <w:p w14:paraId="5A1D7F6F" w14:textId="77777777" w:rsidR="00F72D44" w:rsidRPr="006E36A0" w:rsidRDefault="00F72D44" w:rsidP="0027501B">
            <w:pPr>
              <w:pStyle w:val="Betarp"/>
              <w:spacing w:line="276" w:lineRule="auto"/>
            </w:pPr>
          </w:p>
        </w:tc>
        <w:tc>
          <w:tcPr>
            <w:tcW w:w="1360" w:type="dxa"/>
          </w:tcPr>
          <w:p w14:paraId="38AEAF93" w14:textId="77777777" w:rsidR="00F72D44" w:rsidRPr="006E36A0" w:rsidRDefault="00F72D44" w:rsidP="0027501B">
            <w:pPr>
              <w:pStyle w:val="Betarp"/>
              <w:spacing w:line="276" w:lineRule="auto"/>
            </w:pPr>
          </w:p>
        </w:tc>
        <w:tc>
          <w:tcPr>
            <w:tcW w:w="1243" w:type="dxa"/>
          </w:tcPr>
          <w:p w14:paraId="2092639C" w14:textId="77777777" w:rsidR="00F72D44" w:rsidRPr="006E36A0" w:rsidRDefault="00F72D44" w:rsidP="0027501B">
            <w:pPr>
              <w:pStyle w:val="Betarp"/>
              <w:spacing w:line="276" w:lineRule="auto"/>
            </w:pPr>
          </w:p>
        </w:tc>
        <w:tc>
          <w:tcPr>
            <w:tcW w:w="1161" w:type="dxa"/>
          </w:tcPr>
          <w:p w14:paraId="2B041CE8" w14:textId="77777777" w:rsidR="00F72D44" w:rsidRPr="006E36A0" w:rsidRDefault="00F72D44" w:rsidP="0027501B">
            <w:pPr>
              <w:pStyle w:val="Betarp"/>
              <w:spacing w:line="276" w:lineRule="auto"/>
            </w:pPr>
          </w:p>
        </w:tc>
        <w:tc>
          <w:tcPr>
            <w:tcW w:w="1324" w:type="dxa"/>
          </w:tcPr>
          <w:p w14:paraId="57D5C3D3" w14:textId="77777777" w:rsidR="00F72D44" w:rsidRPr="006E36A0" w:rsidRDefault="00F72D44" w:rsidP="0027501B">
            <w:pPr>
              <w:pStyle w:val="Betarp"/>
              <w:spacing w:line="276" w:lineRule="auto"/>
            </w:pPr>
          </w:p>
        </w:tc>
        <w:tc>
          <w:tcPr>
            <w:tcW w:w="1681" w:type="dxa"/>
          </w:tcPr>
          <w:p w14:paraId="3EC663CC" w14:textId="77777777" w:rsidR="00F72D44" w:rsidRPr="006E36A0" w:rsidRDefault="00F72D44" w:rsidP="0027501B">
            <w:pPr>
              <w:pStyle w:val="Betarp"/>
              <w:spacing w:line="276" w:lineRule="auto"/>
            </w:pPr>
          </w:p>
        </w:tc>
        <w:tc>
          <w:tcPr>
            <w:tcW w:w="1203" w:type="dxa"/>
          </w:tcPr>
          <w:p w14:paraId="05A5D2E7" w14:textId="77777777" w:rsidR="00F72D44" w:rsidRPr="006E36A0" w:rsidRDefault="00F72D44" w:rsidP="0027501B">
            <w:pPr>
              <w:pStyle w:val="Betarp"/>
              <w:spacing w:line="276" w:lineRule="auto"/>
            </w:pPr>
          </w:p>
        </w:tc>
      </w:tr>
    </w:tbl>
    <w:p w14:paraId="51AB7F23" w14:textId="7B80EA00" w:rsidR="00F72D44" w:rsidRPr="004262C0" w:rsidRDefault="00F72D44" w:rsidP="0027501B">
      <w:pPr>
        <w:pStyle w:val="Betarp"/>
        <w:spacing w:line="276" w:lineRule="auto"/>
      </w:pPr>
    </w:p>
    <w:p w14:paraId="7874AC42" w14:textId="55145DBB" w:rsidR="00C937DD" w:rsidRPr="004262C0" w:rsidRDefault="00F23589" w:rsidP="0061197B">
      <w:pPr>
        <w:pStyle w:val="Betarp"/>
        <w:spacing w:line="276" w:lineRule="auto"/>
        <w:ind w:firstLine="1560"/>
      </w:pPr>
      <w:r w:rsidRPr="004262C0">
        <w:t xml:space="preserve">V. </w:t>
      </w:r>
      <w:r w:rsidR="00C937DD" w:rsidRPr="004262C0">
        <w:t>Planuojami mokymo metodai</w:t>
      </w:r>
      <w:r w:rsidRPr="004262C0">
        <w:t>;</w:t>
      </w:r>
    </w:p>
    <w:p w14:paraId="2F015B63" w14:textId="792FBDBE" w:rsidR="00C937DD" w:rsidRPr="004262C0" w:rsidRDefault="00F23589" w:rsidP="0061197B">
      <w:pPr>
        <w:pStyle w:val="Betarp"/>
        <w:spacing w:line="276" w:lineRule="auto"/>
        <w:ind w:firstLine="1560"/>
      </w:pPr>
      <w:r w:rsidRPr="004262C0">
        <w:t xml:space="preserve">VI. </w:t>
      </w:r>
      <w:r w:rsidR="00C937DD" w:rsidRPr="004262C0">
        <w:t>Ištekliai</w:t>
      </w:r>
      <w:r w:rsidRPr="004262C0">
        <w:t>;</w:t>
      </w:r>
    </w:p>
    <w:p w14:paraId="621B9EBC" w14:textId="11AFD734" w:rsidR="00C937DD" w:rsidRPr="004262C0" w:rsidRDefault="00F23589" w:rsidP="0061197B">
      <w:pPr>
        <w:pStyle w:val="Betarp"/>
        <w:spacing w:line="276" w:lineRule="auto"/>
        <w:ind w:firstLine="1560"/>
      </w:pPr>
      <w:r w:rsidRPr="004262C0">
        <w:t xml:space="preserve">VII. </w:t>
      </w:r>
      <w:r w:rsidR="00C937DD" w:rsidRPr="004262C0">
        <w:t>Planuojamas mokinių vertinimas</w:t>
      </w:r>
      <w:r w:rsidRPr="004262C0">
        <w:t>.</w:t>
      </w:r>
    </w:p>
    <w:p w14:paraId="724E9574" w14:textId="0C166511" w:rsidR="00FA3112" w:rsidRPr="004262C0" w:rsidRDefault="008D291C" w:rsidP="00FB6168">
      <w:pPr>
        <w:pStyle w:val="Betarp"/>
        <w:spacing w:line="276" w:lineRule="auto"/>
        <w:jc w:val="both"/>
      </w:pPr>
      <w:r w:rsidRPr="004262C0">
        <w:t xml:space="preserve">Pastaba: metodinėse grupėse galimi </w:t>
      </w:r>
      <w:r w:rsidR="00EC6BBF">
        <w:t xml:space="preserve">papildomi </w:t>
      </w:r>
      <w:r w:rsidRPr="004262C0">
        <w:t xml:space="preserve">susitarimai dėl ugdymo turinio </w:t>
      </w:r>
      <w:r w:rsidR="003340AD">
        <w:t xml:space="preserve">ir jo planavimo </w:t>
      </w:r>
      <w:r w:rsidR="00425025">
        <w:t>struktūrų</w:t>
      </w:r>
      <w:r w:rsidRPr="004262C0">
        <w:t xml:space="preserve"> modifikavimo, pritaikymo prie dalykui </w:t>
      </w:r>
      <w:r w:rsidR="00F23589" w:rsidRPr="004262C0">
        <w:t>svarbios struktūros ar jo dalių</w:t>
      </w:r>
      <w:r w:rsidR="003340AD">
        <w:t xml:space="preserve">, atsižvelgiant į </w:t>
      </w:r>
      <w:r w:rsidR="00425025">
        <w:t xml:space="preserve">Lietuvos Respublikos </w:t>
      </w:r>
      <w:r w:rsidR="00CF6A87">
        <w:t>š</w:t>
      </w:r>
      <w:r w:rsidR="003340AD" w:rsidRPr="003340AD">
        <w:t>vietimo, moksl</w:t>
      </w:r>
      <w:r w:rsidR="00425025">
        <w:t>o ir sporto ministerijos bei</w:t>
      </w:r>
      <w:r w:rsidR="003340AD" w:rsidRPr="003340AD">
        <w:t xml:space="preserve"> Nacio</w:t>
      </w:r>
      <w:r w:rsidR="00425025">
        <w:t>nalinės švietimo agentūros</w:t>
      </w:r>
      <w:r w:rsidR="003340AD">
        <w:t xml:space="preserve"> rekomendacijas</w:t>
      </w:r>
      <w:r w:rsidR="00F23589" w:rsidRPr="004262C0">
        <w:t>;</w:t>
      </w:r>
    </w:p>
    <w:p w14:paraId="49304A38" w14:textId="11943DA0" w:rsidR="00BD540C" w:rsidRPr="004262C0" w:rsidRDefault="00213D75" w:rsidP="00BC0976">
      <w:pPr>
        <w:widowControl w:val="0"/>
        <w:overflowPunct w:val="0"/>
        <w:autoSpaceDE w:val="0"/>
        <w:autoSpaceDN w:val="0"/>
        <w:adjustRightInd w:val="0"/>
        <w:spacing w:after="0"/>
        <w:ind w:right="80"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28.</w:t>
      </w:r>
      <w:r w:rsidR="00E52390">
        <w:rPr>
          <w:rFonts w:ascii="Times New Roman" w:eastAsia="Times New Roman" w:hAnsi="Times New Roman" w:cs="Times New Roman"/>
          <w:sz w:val="24"/>
          <w:szCs w:val="24"/>
        </w:rPr>
        <w:t>1</w:t>
      </w:r>
      <w:r w:rsidRPr="004262C0">
        <w:rPr>
          <w:rFonts w:ascii="Times New Roman" w:eastAsia="Times New Roman" w:hAnsi="Times New Roman" w:cs="Times New Roman"/>
          <w:sz w:val="24"/>
          <w:szCs w:val="24"/>
        </w:rPr>
        <w:t>.</w:t>
      </w:r>
      <w:r w:rsidR="0027501B" w:rsidRPr="004262C0">
        <w:rPr>
          <w:rFonts w:ascii="Times New Roman" w:eastAsia="Times New Roman" w:hAnsi="Times New Roman" w:cs="Times New Roman"/>
          <w:sz w:val="24"/>
          <w:szCs w:val="24"/>
        </w:rPr>
        <w:t xml:space="preserve"> </w:t>
      </w:r>
      <w:r w:rsidR="001F7289" w:rsidRPr="004262C0">
        <w:rPr>
          <w:rFonts w:ascii="Times New Roman" w:eastAsia="Times New Roman" w:hAnsi="Times New Roman" w:cs="Times New Roman"/>
          <w:sz w:val="24"/>
          <w:szCs w:val="24"/>
        </w:rPr>
        <w:t>t</w:t>
      </w:r>
      <w:r w:rsidR="00BD540C" w:rsidRPr="004262C0">
        <w:rPr>
          <w:rFonts w:ascii="Times New Roman" w:eastAsia="Times New Roman" w:hAnsi="Times New Roman" w:cs="Times New Roman"/>
          <w:sz w:val="24"/>
          <w:szCs w:val="24"/>
        </w:rPr>
        <w:t>rumpalaikiame plane detalizuojami ilgalaikiame plane apibrėžti pamokų ciklai</w:t>
      </w:r>
      <w:r w:rsidR="00EA5DED" w:rsidRPr="004262C0">
        <w:rPr>
          <w:rFonts w:ascii="Times New Roman" w:eastAsia="Times New Roman" w:hAnsi="Times New Roman" w:cs="Times New Roman"/>
          <w:sz w:val="24"/>
          <w:szCs w:val="24"/>
        </w:rPr>
        <w:t xml:space="preserve">, konkretizuojamos </w:t>
      </w:r>
      <w:r w:rsidR="00BD540C" w:rsidRPr="004262C0">
        <w:rPr>
          <w:rFonts w:ascii="Times New Roman" w:eastAsia="Times New Roman" w:hAnsi="Times New Roman" w:cs="Times New Roman"/>
          <w:sz w:val="24"/>
          <w:szCs w:val="24"/>
        </w:rPr>
        <w:t xml:space="preserve">užduotys. Trumpalaikiame plane </w:t>
      </w:r>
      <w:r w:rsidRPr="004262C0">
        <w:rPr>
          <w:rFonts w:ascii="Times New Roman" w:eastAsia="Times New Roman" w:hAnsi="Times New Roman" w:cs="Times New Roman"/>
          <w:sz w:val="24"/>
          <w:szCs w:val="24"/>
        </w:rPr>
        <w:t>apibrėžiami ir pamokos kontūrai;</w:t>
      </w:r>
    </w:p>
    <w:p w14:paraId="5C9C27F9" w14:textId="5D9967CD" w:rsidR="00BD540C" w:rsidRPr="004262C0" w:rsidRDefault="00213D75" w:rsidP="00BC0976">
      <w:pPr>
        <w:widowControl w:val="0"/>
        <w:overflowPunct w:val="0"/>
        <w:autoSpaceDE w:val="0"/>
        <w:autoSpaceDN w:val="0"/>
        <w:adjustRightInd w:val="0"/>
        <w:spacing w:after="0"/>
        <w:ind w:firstLine="567"/>
        <w:jc w:val="both"/>
        <w:rPr>
          <w:rFonts w:ascii="Times New Roman" w:eastAsia="Times New Roman" w:hAnsi="Times New Roman" w:cs="Times New Roman"/>
          <w:bCs/>
          <w:sz w:val="24"/>
          <w:szCs w:val="24"/>
        </w:rPr>
      </w:pPr>
      <w:r w:rsidRPr="004262C0">
        <w:rPr>
          <w:rFonts w:ascii="Times New Roman" w:eastAsia="Times New Roman" w:hAnsi="Times New Roman" w:cs="Times New Roman"/>
          <w:bCs/>
          <w:sz w:val="24"/>
          <w:szCs w:val="24"/>
        </w:rPr>
        <w:t>28.</w:t>
      </w:r>
      <w:r w:rsidR="00293199">
        <w:rPr>
          <w:rFonts w:ascii="Times New Roman" w:eastAsia="Times New Roman" w:hAnsi="Times New Roman" w:cs="Times New Roman"/>
          <w:bCs/>
          <w:sz w:val="24"/>
          <w:szCs w:val="24"/>
        </w:rPr>
        <w:t>2</w:t>
      </w:r>
      <w:r w:rsidR="00BD540C" w:rsidRPr="004262C0">
        <w:rPr>
          <w:rFonts w:ascii="Times New Roman" w:eastAsia="Times New Roman" w:hAnsi="Times New Roman" w:cs="Times New Roman"/>
          <w:bCs/>
          <w:sz w:val="24"/>
          <w:szCs w:val="24"/>
        </w:rPr>
        <w:t xml:space="preserve">. trumpalaikis planas rašomas ciklui, savaitei ar temai, jame turi būti šios struktūrinės dalys: </w:t>
      </w:r>
    </w:p>
    <w:p w14:paraId="6DB66F4B" w14:textId="636613E9" w:rsidR="00BD540C" w:rsidRPr="004262C0" w:rsidRDefault="00E326C8" w:rsidP="0022485B">
      <w:pPr>
        <w:widowControl w:val="0"/>
        <w:overflowPunct w:val="0"/>
        <w:autoSpaceDE w:val="0"/>
        <w:autoSpaceDN w:val="0"/>
        <w:adjustRightInd w:val="0"/>
        <w:spacing w:after="0"/>
        <w:ind w:left="360" w:firstLine="108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I.   </w:t>
      </w:r>
      <w:r w:rsidR="00BD540C" w:rsidRPr="004262C0">
        <w:rPr>
          <w:rFonts w:ascii="Times New Roman" w:eastAsia="Times New Roman" w:hAnsi="Times New Roman" w:cs="Times New Roman"/>
          <w:bCs/>
          <w:sz w:val="24"/>
          <w:szCs w:val="24"/>
        </w:rPr>
        <w:t>Data;</w:t>
      </w:r>
    </w:p>
    <w:p w14:paraId="0AD88969" w14:textId="77777777" w:rsidR="00BD540C" w:rsidRPr="004262C0" w:rsidRDefault="00BD540C" w:rsidP="0022485B">
      <w:pPr>
        <w:widowControl w:val="0"/>
        <w:overflowPunct w:val="0"/>
        <w:autoSpaceDE w:val="0"/>
        <w:autoSpaceDN w:val="0"/>
        <w:adjustRightInd w:val="0"/>
        <w:spacing w:after="0"/>
        <w:ind w:left="360" w:firstLine="1080"/>
        <w:jc w:val="both"/>
        <w:rPr>
          <w:rFonts w:ascii="Times New Roman" w:eastAsia="Times New Roman" w:hAnsi="Times New Roman" w:cs="Times New Roman"/>
          <w:bCs/>
          <w:sz w:val="24"/>
          <w:szCs w:val="24"/>
        </w:rPr>
      </w:pPr>
      <w:r w:rsidRPr="004262C0">
        <w:rPr>
          <w:rFonts w:ascii="Times New Roman" w:eastAsia="Times New Roman" w:hAnsi="Times New Roman" w:cs="Times New Roman"/>
          <w:bCs/>
          <w:sz w:val="24"/>
          <w:szCs w:val="24"/>
        </w:rPr>
        <w:t>II.  Tema, potemė;</w:t>
      </w:r>
    </w:p>
    <w:p w14:paraId="301C29AF" w14:textId="77777777" w:rsidR="00BD540C" w:rsidRPr="004262C0" w:rsidRDefault="00BD540C" w:rsidP="0022485B">
      <w:pPr>
        <w:widowControl w:val="0"/>
        <w:overflowPunct w:val="0"/>
        <w:autoSpaceDE w:val="0"/>
        <w:autoSpaceDN w:val="0"/>
        <w:adjustRightInd w:val="0"/>
        <w:spacing w:after="0"/>
        <w:ind w:left="360" w:firstLine="1080"/>
        <w:jc w:val="both"/>
        <w:rPr>
          <w:rFonts w:ascii="Times New Roman" w:eastAsia="Times New Roman" w:hAnsi="Times New Roman" w:cs="Times New Roman"/>
          <w:bCs/>
          <w:sz w:val="24"/>
          <w:szCs w:val="24"/>
        </w:rPr>
      </w:pPr>
      <w:r w:rsidRPr="004262C0">
        <w:rPr>
          <w:rFonts w:ascii="Times New Roman" w:eastAsia="Times New Roman" w:hAnsi="Times New Roman" w:cs="Times New Roman"/>
          <w:bCs/>
          <w:sz w:val="24"/>
          <w:szCs w:val="24"/>
        </w:rPr>
        <w:t xml:space="preserve">III. Tikslas, uždaviniai; </w:t>
      </w:r>
    </w:p>
    <w:p w14:paraId="4377DC51" w14:textId="77777777" w:rsidR="00BD540C" w:rsidRPr="004262C0" w:rsidRDefault="00BD540C" w:rsidP="0022485B">
      <w:pPr>
        <w:widowControl w:val="0"/>
        <w:overflowPunct w:val="0"/>
        <w:autoSpaceDE w:val="0"/>
        <w:autoSpaceDN w:val="0"/>
        <w:adjustRightInd w:val="0"/>
        <w:spacing w:after="0"/>
        <w:ind w:left="360" w:firstLine="1080"/>
        <w:jc w:val="both"/>
        <w:rPr>
          <w:rFonts w:ascii="Times New Roman" w:eastAsia="Times New Roman" w:hAnsi="Times New Roman" w:cs="Times New Roman"/>
          <w:bCs/>
          <w:sz w:val="24"/>
          <w:szCs w:val="24"/>
        </w:rPr>
      </w:pPr>
      <w:r w:rsidRPr="004262C0">
        <w:rPr>
          <w:rFonts w:ascii="Times New Roman" w:eastAsia="Times New Roman" w:hAnsi="Times New Roman" w:cs="Times New Roman"/>
          <w:bCs/>
          <w:sz w:val="24"/>
          <w:szCs w:val="24"/>
        </w:rPr>
        <w:t>IV. Mokymo metodai;</w:t>
      </w:r>
    </w:p>
    <w:p w14:paraId="684BDCAD" w14:textId="77777777" w:rsidR="00BD540C" w:rsidRPr="004262C0" w:rsidRDefault="00BD540C" w:rsidP="0022485B">
      <w:pPr>
        <w:widowControl w:val="0"/>
        <w:overflowPunct w:val="0"/>
        <w:autoSpaceDE w:val="0"/>
        <w:autoSpaceDN w:val="0"/>
        <w:adjustRightInd w:val="0"/>
        <w:spacing w:after="0"/>
        <w:ind w:left="360" w:firstLine="1080"/>
        <w:jc w:val="both"/>
        <w:rPr>
          <w:rFonts w:ascii="Times New Roman" w:eastAsia="Times New Roman" w:hAnsi="Times New Roman" w:cs="Times New Roman"/>
          <w:bCs/>
          <w:sz w:val="24"/>
          <w:szCs w:val="24"/>
        </w:rPr>
      </w:pPr>
      <w:r w:rsidRPr="004262C0">
        <w:rPr>
          <w:rFonts w:ascii="Times New Roman" w:eastAsia="Times New Roman" w:hAnsi="Times New Roman" w:cs="Times New Roman"/>
          <w:bCs/>
          <w:sz w:val="24"/>
          <w:szCs w:val="24"/>
        </w:rPr>
        <w:t>V.  Vertinimas;</w:t>
      </w:r>
    </w:p>
    <w:p w14:paraId="415DBD1A" w14:textId="77777777" w:rsidR="00BD540C" w:rsidRPr="004262C0" w:rsidRDefault="00BD540C" w:rsidP="0022485B">
      <w:pPr>
        <w:widowControl w:val="0"/>
        <w:overflowPunct w:val="0"/>
        <w:autoSpaceDE w:val="0"/>
        <w:autoSpaceDN w:val="0"/>
        <w:adjustRightInd w:val="0"/>
        <w:spacing w:after="0"/>
        <w:ind w:left="1440"/>
        <w:jc w:val="both"/>
        <w:rPr>
          <w:rFonts w:ascii="Times New Roman" w:eastAsia="Times New Roman" w:hAnsi="Times New Roman" w:cs="Times New Roman"/>
          <w:bCs/>
          <w:sz w:val="24"/>
          <w:szCs w:val="24"/>
        </w:rPr>
      </w:pPr>
      <w:r w:rsidRPr="004262C0">
        <w:rPr>
          <w:rFonts w:ascii="Times New Roman" w:eastAsia="Times New Roman" w:hAnsi="Times New Roman" w:cs="Times New Roman"/>
          <w:sz w:val="24"/>
          <w:szCs w:val="24"/>
        </w:rPr>
        <w:t>VI. Priemonės;</w:t>
      </w:r>
    </w:p>
    <w:p w14:paraId="2FCB0725" w14:textId="18C2984E" w:rsidR="00421B98" w:rsidRPr="00E74D47" w:rsidRDefault="00BD540C" w:rsidP="00E74D47">
      <w:pPr>
        <w:pStyle w:val="Sraopastraipa"/>
        <w:widowControl w:val="0"/>
        <w:numPr>
          <w:ilvl w:val="0"/>
          <w:numId w:val="10"/>
        </w:numPr>
        <w:tabs>
          <w:tab w:val="clear" w:pos="1980"/>
          <w:tab w:val="num" w:pos="1843"/>
        </w:tabs>
        <w:overflowPunct w:val="0"/>
        <w:autoSpaceDE w:val="0"/>
        <w:autoSpaceDN w:val="0"/>
        <w:adjustRightInd w:val="0"/>
        <w:spacing w:line="276" w:lineRule="auto"/>
        <w:ind w:left="1843" w:hanging="425"/>
        <w:jc w:val="both"/>
        <w:rPr>
          <w:bCs/>
        </w:rPr>
      </w:pPr>
      <w:r>
        <w:t>Pastabos</w:t>
      </w:r>
      <w:r w:rsidR="008F64CE">
        <w:t>.</w:t>
      </w:r>
    </w:p>
    <w:p w14:paraId="221AC539" w14:textId="0AB964DB" w:rsidR="00BD540C" w:rsidRPr="004262C0" w:rsidRDefault="00167D53" w:rsidP="00BC0976">
      <w:pPr>
        <w:widowControl w:val="0"/>
        <w:overflowPunct w:val="0"/>
        <w:autoSpaceDE w:val="0"/>
        <w:autoSpaceDN w:val="0"/>
        <w:adjustRightInd w:val="0"/>
        <w:spacing w:after="0"/>
        <w:ind w:firstLine="567"/>
        <w:jc w:val="both"/>
        <w:rPr>
          <w:rFonts w:ascii="Times New Roman" w:eastAsia="Times New Roman" w:hAnsi="Times New Roman" w:cs="Times New Roman"/>
          <w:bCs/>
          <w:sz w:val="24"/>
          <w:szCs w:val="24"/>
        </w:rPr>
      </w:pPr>
      <w:r w:rsidRPr="004262C0">
        <w:rPr>
          <w:rFonts w:ascii="Times New Roman" w:eastAsia="Times New Roman" w:hAnsi="Times New Roman" w:cs="Times New Roman"/>
          <w:bCs/>
          <w:sz w:val="24"/>
          <w:szCs w:val="24"/>
        </w:rPr>
        <w:t>28</w:t>
      </w:r>
      <w:r w:rsidR="00213D75" w:rsidRPr="004262C0">
        <w:rPr>
          <w:rFonts w:ascii="Times New Roman" w:eastAsia="Times New Roman" w:hAnsi="Times New Roman" w:cs="Times New Roman"/>
          <w:bCs/>
          <w:sz w:val="24"/>
          <w:szCs w:val="24"/>
        </w:rPr>
        <w:t>.</w:t>
      </w:r>
      <w:r w:rsidR="00293199">
        <w:rPr>
          <w:rFonts w:ascii="Times New Roman" w:eastAsia="Times New Roman" w:hAnsi="Times New Roman" w:cs="Times New Roman"/>
          <w:bCs/>
          <w:sz w:val="24"/>
          <w:szCs w:val="24"/>
        </w:rPr>
        <w:t>3</w:t>
      </w:r>
      <w:r w:rsidR="00BD540C" w:rsidRPr="004262C0">
        <w:rPr>
          <w:rFonts w:ascii="Times New Roman" w:eastAsia="Times New Roman" w:hAnsi="Times New Roman" w:cs="Times New Roman"/>
          <w:bCs/>
          <w:sz w:val="24"/>
          <w:szCs w:val="24"/>
        </w:rPr>
        <w:t>. trumpalaikį planą mokytojas savo nuožiūra gali p</w:t>
      </w:r>
      <w:r w:rsidR="00B3208C" w:rsidRPr="004262C0">
        <w:rPr>
          <w:rFonts w:ascii="Times New Roman" w:eastAsia="Times New Roman" w:hAnsi="Times New Roman" w:cs="Times New Roman"/>
          <w:bCs/>
          <w:sz w:val="24"/>
          <w:szCs w:val="24"/>
        </w:rPr>
        <w:t>apildyti  kitomis struktūrinėmis</w:t>
      </w:r>
      <w:r w:rsidR="00BC0976" w:rsidRPr="004262C0">
        <w:rPr>
          <w:rFonts w:ascii="Times New Roman" w:eastAsia="Times New Roman" w:hAnsi="Times New Roman" w:cs="Times New Roman"/>
          <w:bCs/>
          <w:sz w:val="24"/>
          <w:szCs w:val="24"/>
        </w:rPr>
        <w:t xml:space="preserve"> </w:t>
      </w:r>
      <w:r w:rsidR="00BD540C" w:rsidRPr="004262C0">
        <w:rPr>
          <w:rFonts w:ascii="Times New Roman" w:eastAsia="Times New Roman" w:hAnsi="Times New Roman" w:cs="Times New Roman"/>
          <w:bCs/>
          <w:sz w:val="24"/>
          <w:szCs w:val="24"/>
        </w:rPr>
        <w:t xml:space="preserve">dalimis. </w:t>
      </w:r>
      <w:r w:rsidR="00BD540C" w:rsidRPr="004262C0">
        <w:rPr>
          <w:rFonts w:ascii="Times New Roman" w:eastAsia="Times New Roman" w:hAnsi="Times New Roman" w:cs="Times New Roman"/>
          <w:sz w:val="24"/>
          <w:szCs w:val="24"/>
        </w:rPr>
        <w:t>Trumpalaikiame plane turi būti numatyti mokinių ugdymosi pasiekima</w:t>
      </w:r>
      <w:r w:rsidR="007B2A77" w:rsidRPr="004262C0">
        <w:rPr>
          <w:rFonts w:ascii="Times New Roman" w:eastAsia="Times New Roman" w:hAnsi="Times New Roman" w:cs="Times New Roman"/>
          <w:sz w:val="24"/>
          <w:szCs w:val="24"/>
        </w:rPr>
        <w:t>i, priemonės ir būdai jų siekti.</w:t>
      </w:r>
      <w:r w:rsidR="00044E83" w:rsidRPr="004262C0">
        <w:rPr>
          <w:rFonts w:ascii="Times New Roman" w:eastAsia="Times New Roman" w:hAnsi="Times New Roman" w:cs="Times New Roman"/>
          <w:sz w:val="24"/>
          <w:szCs w:val="24"/>
        </w:rPr>
        <w:t xml:space="preserve"> </w:t>
      </w:r>
    </w:p>
    <w:p w14:paraId="03664ED7" w14:textId="4A9AD066" w:rsidR="003F16F8" w:rsidRPr="004262C0" w:rsidRDefault="003F16F8" w:rsidP="00421B98">
      <w:pPr>
        <w:widowControl w:val="0"/>
        <w:tabs>
          <w:tab w:val="num" w:pos="1500"/>
        </w:tabs>
        <w:overflowPunct w:val="0"/>
        <w:autoSpaceDE w:val="0"/>
        <w:autoSpaceDN w:val="0"/>
        <w:adjustRightInd w:val="0"/>
        <w:spacing w:after="0"/>
        <w:jc w:val="both"/>
        <w:rPr>
          <w:rFonts w:ascii="Times New Roman" w:eastAsia="Times New Roman" w:hAnsi="Times New Roman" w:cs="Times New Roman"/>
          <w:sz w:val="24"/>
          <w:szCs w:val="24"/>
        </w:rPr>
      </w:pPr>
    </w:p>
    <w:p w14:paraId="6D991A19" w14:textId="454B56F5" w:rsidR="009E2AC1" w:rsidRPr="00E74D47" w:rsidRDefault="00E74D47" w:rsidP="00E74D47">
      <w:pPr>
        <w:spacing w:after="0"/>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KETVIRTASIS SKIRSNIS</w:t>
      </w:r>
    </w:p>
    <w:p w14:paraId="258B162A" w14:textId="413EE82F" w:rsidR="00BD540C" w:rsidRPr="004262C0" w:rsidRDefault="00BD540C" w:rsidP="00AC60F6">
      <w:pPr>
        <w:pStyle w:val="Sraopastraipa"/>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jc w:val="center"/>
        <w:rPr>
          <w:b/>
        </w:rPr>
      </w:pPr>
      <w:r w:rsidRPr="004262C0">
        <w:rPr>
          <w:b/>
        </w:rPr>
        <w:t>MOKINIO GEROVĖS UŽTIKRINIMAS IR SVEIKATOS UGDYMAS</w:t>
      </w:r>
      <w:r w:rsidR="009E2AC1" w:rsidRPr="004262C0">
        <w:rPr>
          <w:b/>
        </w:rPr>
        <w:t xml:space="preserve"> </w:t>
      </w:r>
    </w:p>
    <w:p w14:paraId="63DDFE15" w14:textId="77777777" w:rsidR="00BD540C" w:rsidRPr="004262C0" w:rsidRDefault="00BD540C" w:rsidP="00AC60F6">
      <w:pPr>
        <w:autoSpaceDE w:val="0"/>
        <w:autoSpaceDN w:val="0"/>
        <w:adjustRightInd w:val="0"/>
        <w:spacing w:after="0"/>
        <w:jc w:val="center"/>
        <w:rPr>
          <w:rFonts w:ascii="Times New Roman" w:eastAsia="Times New Roman" w:hAnsi="Times New Roman" w:cs="Times New Roman"/>
          <w:b/>
          <w:bCs/>
          <w:sz w:val="24"/>
          <w:szCs w:val="24"/>
          <w:lang w:eastAsia="lt-LT"/>
        </w:rPr>
      </w:pPr>
    </w:p>
    <w:p w14:paraId="566947A4" w14:textId="10DB832D" w:rsidR="00BD540C" w:rsidRPr="004262C0" w:rsidRDefault="00945827" w:rsidP="00BC0976">
      <w:pPr>
        <w:spacing w:after="0"/>
        <w:ind w:firstLine="567"/>
        <w:jc w:val="both"/>
        <w:rPr>
          <w:rFonts w:ascii="Times New Roman" w:hAnsi="Times New Roman" w:cs="Times New Roman"/>
          <w:sz w:val="24"/>
          <w:szCs w:val="24"/>
          <w:lang w:eastAsia="lt-LT"/>
        </w:rPr>
      </w:pPr>
      <w:r w:rsidRPr="004262C0">
        <w:rPr>
          <w:rFonts w:ascii="Times New Roman" w:hAnsi="Times New Roman" w:cs="Times New Roman"/>
          <w:sz w:val="24"/>
          <w:szCs w:val="24"/>
          <w:lang w:eastAsia="lt-LT"/>
        </w:rPr>
        <w:t>2</w:t>
      </w:r>
      <w:r w:rsidR="0012229A" w:rsidRPr="004262C0">
        <w:rPr>
          <w:rFonts w:ascii="Times New Roman" w:hAnsi="Times New Roman" w:cs="Times New Roman"/>
          <w:sz w:val="24"/>
          <w:szCs w:val="24"/>
          <w:lang w:eastAsia="lt-LT"/>
        </w:rPr>
        <w:t>9</w:t>
      </w:r>
      <w:r w:rsidR="00583594" w:rsidRPr="004262C0">
        <w:rPr>
          <w:rFonts w:ascii="Times New Roman" w:hAnsi="Times New Roman" w:cs="Times New Roman"/>
          <w:sz w:val="24"/>
          <w:szCs w:val="24"/>
          <w:lang w:eastAsia="lt-LT"/>
        </w:rPr>
        <w:t xml:space="preserve">. </w:t>
      </w:r>
      <w:r w:rsidR="0029628A" w:rsidRPr="004262C0">
        <w:rPr>
          <w:rFonts w:ascii="Times New Roman" w:eastAsia="Times New Roman" w:hAnsi="Times New Roman" w:cs="Times New Roman"/>
          <w:sz w:val="24"/>
          <w:szCs w:val="24"/>
        </w:rPr>
        <w:t>P</w:t>
      </w:r>
      <w:r w:rsidR="00583594" w:rsidRPr="004262C0">
        <w:rPr>
          <w:rFonts w:ascii="Times New Roman" w:eastAsia="Times New Roman" w:hAnsi="Times New Roman" w:cs="Times New Roman"/>
          <w:sz w:val="24"/>
          <w:szCs w:val="24"/>
        </w:rPr>
        <w:t>rogimnazija</w:t>
      </w:r>
      <w:r w:rsidR="00BD540C" w:rsidRPr="004262C0">
        <w:rPr>
          <w:rFonts w:ascii="Times New Roman" w:hAnsi="Times New Roman" w:cs="Times New Roman"/>
          <w:sz w:val="24"/>
          <w:szCs w:val="24"/>
          <w:lang w:eastAsia="lt-LT"/>
        </w:rPr>
        <w:t>, įgyvendindama pradinio ir pagrindinio ugdymo programas:</w:t>
      </w:r>
    </w:p>
    <w:p w14:paraId="1FEE3A84" w14:textId="1D654DD3" w:rsidR="00BD540C" w:rsidRPr="004262C0" w:rsidRDefault="00945827" w:rsidP="00BC0976">
      <w:pPr>
        <w:spacing w:after="0"/>
        <w:ind w:firstLine="567"/>
        <w:jc w:val="both"/>
        <w:rPr>
          <w:rFonts w:ascii="Times New Roman" w:hAnsi="Times New Roman" w:cs="Times New Roman"/>
          <w:sz w:val="24"/>
          <w:szCs w:val="24"/>
        </w:rPr>
      </w:pPr>
      <w:r w:rsidRPr="004262C0">
        <w:rPr>
          <w:rFonts w:ascii="Times New Roman" w:hAnsi="Times New Roman" w:cs="Times New Roman"/>
          <w:sz w:val="24"/>
          <w:szCs w:val="24"/>
        </w:rPr>
        <w:t>2</w:t>
      </w:r>
      <w:r w:rsidR="0012229A" w:rsidRPr="004262C0">
        <w:rPr>
          <w:rFonts w:ascii="Times New Roman" w:hAnsi="Times New Roman" w:cs="Times New Roman"/>
          <w:sz w:val="24"/>
          <w:szCs w:val="24"/>
        </w:rPr>
        <w:t>9</w:t>
      </w:r>
      <w:r w:rsidR="00BD540C" w:rsidRPr="004262C0">
        <w:rPr>
          <w:rFonts w:ascii="Times New Roman" w:hAnsi="Times New Roman" w:cs="Times New Roman"/>
          <w:sz w:val="24"/>
          <w:szCs w:val="24"/>
        </w:rPr>
        <w:t>.1. sudaro sąlygas mokiniui mokytis mokinių, mo</w:t>
      </w:r>
      <w:r w:rsidR="00583594" w:rsidRPr="004262C0">
        <w:rPr>
          <w:rFonts w:ascii="Times New Roman" w:hAnsi="Times New Roman" w:cs="Times New Roman"/>
          <w:sz w:val="24"/>
          <w:szCs w:val="24"/>
        </w:rPr>
        <w:t xml:space="preserve">kinių ir mokytojų, kitų </w:t>
      </w:r>
      <w:r w:rsidR="00583594" w:rsidRPr="004262C0">
        <w:rPr>
          <w:rFonts w:ascii="Times New Roman" w:eastAsia="Times New Roman" w:hAnsi="Times New Roman" w:cs="Times New Roman"/>
          <w:sz w:val="24"/>
          <w:szCs w:val="24"/>
        </w:rPr>
        <w:t>progimnazijos</w:t>
      </w:r>
      <w:r w:rsidR="00BD540C" w:rsidRPr="004262C0">
        <w:rPr>
          <w:rFonts w:ascii="Times New Roman" w:hAnsi="Times New Roman" w:cs="Times New Roman"/>
          <w:sz w:val="24"/>
          <w:szCs w:val="24"/>
        </w:rPr>
        <w:t xml:space="preserve"> darbuotojų pagarba vienas kitam grįstoje psichologiškai, dvasiškai ir fiziškai sveikoje ir saugioje aplinkoje, laiku pastebėjusi nedelsdama imasi priemonių sustabdyti patyčių ir smurto apraiškas. Mokiniui saugia ir palankia ugdymosi aplinka rūpinasi ir mokinio gerovės užtikrinim</w:t>
      </w:r>
      <w:r w:rsidR="0029628A" w:rsidRPr="004262C0">
        <w:rPr>
          <w:rFonts w:ascii="Times New Roman" w:hAnsi="Times New Roman" w:cs="Times New Roman"/>
          <w:sz w:val="24"/>
          <w:szCs w:val="24"/>
        </w:rPr>
        <w:t xml:space="preserve">o klausimus sprendžia </w:t>
      </w:r>
      <w:r w:rsidR="0029628A" w:rsidRPr="004262C0">
        <w:rPr>
          <w:rFonts w:ascii="Times New Roman" w:eastAsia="Times New Roman" w:hAnsi="Times New Roman" w:cs="Times New Roman"/>
          <w:sz w:val="24"/>
          <w:szCs w:val="24"/>
          <w:lang w:eastAsia="lt-LT"/>
        </w:rPr>
        <w:t>progimnazijos</w:t>
      </w:r>
      <w:r w:rsidR="0029628A" w:rsidRPr="004262C0">
        <w:rPr>
          <w:rFonts w:ascii="Times New Roman" w:eastAsia="Times New Roman" w:hAnsi="Times New Roman" w:cs="Times New Roman"/>
          <w:sz w:val="24"/>
          <w:szCs w:val="24"/>
        </w:rPr>
        <w:t xml:space="preserve"> </w:t>
      </w:r>
      <w:r w:rsidR="008F64CE" w:rsidRPr="004262C0">
        <w:rPr>
          <w:rFonts w:ascii="Times New Roman" w:eastAsia="Times New Roman" w:hAnsi="Times New Roman" w:cs="Times New Roman"/>
          <w:sz w:val="24"/>
          <w:szCs w:val="24"/>
        </w:rPr>
        <w:t>V</w:t>
      </w:r>
      <w:r w:rsidR="00FB6168">
        <w:rPr>
          <w:rFonts w:ascii="Times New Roman" w:eastAsia="Times New Roman" w:hAnsi="Times New Roman" w:cs="Times New Roman"/>
          <w:sz w:val="24"/>
          <w:szCs w:val="24"/>
        </w:rPr>
        <w:t>aiko gerovės komisija (VGK)</w:t>
      </w:r>
      <w:r w:rsidR="002101E9" w:rsidRPr="004262C0">
        <w:rPr>
          <w:rFonts w:ascii="Times New Roman" w:hAnsi="Times New Roman" w:cs="Times New Roman"/>
          <w:sz w:val="24"/>
          <w:szCs w:val="24"/>
        </w:rPr>
        <w:t>;</w:t>
      </w:r>
    </w:p>
    <w:p w14:paraId="1147AEED" w14:textId="7E74B32A" w:rsidR="00BD540C" w:rsidRPr="004262C0" w:rsidRDefault="00945827" w:rsidP="00BC0976">
      <w:pPr>
        <w:spacing w:after="0"/>
        <w:ind w:firstLine="567"/>
        <w:jc w:val="both"/>
        <w:rPr>
          <w:rFonts w:ascii="Times New Roman" w:hAnsi="Times New Roman" w:cs="Times New Roman"/>
          <w:sz w:val="24"/>
          <w:szCs w:val="24"/>
        </w:rPr>
      </w:pPr>
      <w:r w:rsidRPr="004262C0">
        <w:rPr>
          <w:rFonts w:ascii="Times New Roman" w:hAnsi="Times New Roman" w:cs="Times New Roman"/>
          <w:sz w:val="24"/>
          <w:szCs w:val="24"/>
        </w:rPr>
        <w:t>2</w:t>
      </w:r>
      <w:r w:rsidR="00447F2B" w:rsidRPr="004262C0">
        <w:rPr>
          <w:rFonts w:ascii="Times New Roman" w:hAnsi="Times New Roman" w:cs="Times New Roman"/>
          <w:sz w:val="24"/>
          <w:szCs w:val="24"/>
        </w:rPr>
        <w:t>9</w:t>
      </w:r>
      <w:r w:rsidR="00BD540C" w:rsidRPr="004262C0">
        <w:rPr>
          <w:rFonts w:ascii="Times New Roman" w:hAnsi="Times New Roman" w:cs="Times New Roman"/>
          <w:sz w:val="24"/>
          <w:szCs w:val="24"/>
        </w:rPr>
        <w:t>.2. dalyvauja Sveikatą stiprinančių mokyklų programoje, kurią vykdant</w:t>
      </w:r>
      <w:r w:rsidR="00EF1FC5" w:rsidRPr="004262C0">
        <w:rPr>
          <w:rFonts w:ascii="Times New Roman" w:hAnsi="Times New Roman" w:cs="Times New Roman"/>
          <w:sz w:val="24"/>
          <w:szCs w:val="24"/>
        </w:rPr>
        <w:t>,</w:t>
      </w:r>
      <w:r w:rsidR="00BD540C" w:rsidRPr="004262C0">
        <w:rPr>
          <w:rFonts w:ascii="Times New Roman" w:hAnsi="Times New Roman" w:cs="Times New Roman"/>
          <w:sz w:val="24"/>
          <w:szCs w:val="24"/>
        </w:rPr>
        <w:t xml:space="preserve"> sudaromos sąlygos mokiniui mokytis dvasiškai ir fiziškai sveikoje ir saugioje aplinkoje, užtikrina gerą psichologin</w:t>
      </w:r>
      <w:r w:rsidR="00A803B2" w:rsidRPr="004262C0">
        <w:rPr>
          <w:rFonts w:ascii="Times New Roman" w:hAnsi="Times New Roman" w:cs="Times New Roman"/>
          <w:sz w:val="24"/>
          <w:szCs w:val="24"/>
        </w:rPr>
        <w:t>į</w:t>
      </w:r>
      <w:r w:rsidR="00BD540C" w:rsidRPr="004262C0">
        <w:rPr>
          <w:rFonts w:ascii="Times New Roman" w:hAnsi="Times New Roman" w:cs="Times New Roman"/>
          <w:sz w:val="24"/>
          <w:szCs w:val="24"/>
        </w:rPr>
        <w:t xml:space="preserve"> klimatą, higienos reikalavimų neviršijantį mokymosi krūvį;</w:t>
      </w:r>
    </w:p>
    <w:p w14:paraId="060E6CD4" w14:textId="231E2BE3" w:rsidR="00BD540C" w:rsidRPr="004E4A35" w:rsidRDefault="00945827" w:rsidP="00BC097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4"/>
          <w:szCs w:val="24"/>
        </w:rPr>
      </w:pPr>
      <w:r w:rsidRPr="004262C0">
        <w:rPr>
          <w:rFonts w:ascii="Times New Roman" w:hAnsi="Times New Roman" w:cs="Times New Roman"/>
          <w:sz w:val="24"/>
          <w:szCs w:val="24"/>
        </w:rPr>
        <w:t>2</w:t>
      </w:r>
      <w:r w:rsidR="00447F2B" w:rsidRPr="004262C0">
        <w:rPr>
          <w:rFonts w:ascii="Times New Roman" w:hAnsi="Times New Roman" w:cs="Times New Roman"/>
          <w:sz w:val="24"/>
          <w:szCs w:val="24"/>
        </w:rPr>
        <w:t>9</w:t>
      </w:r>
      <w:r w:rsidR="00E51B93" w:rsidRPr="004262C0">
        <w:rPr>
          <w:rFonts w:ascii="Times New Roman" w:hAnsi="Times New Roman" w:cs="Times New Roman"/>
          <w:sz w:val="24"/>
          <w:szCs w:val="24"/>
        </w:rPr>
        <w:t>.3. įgyvendina nuoseklias ir ilgalaikes</w:t>
      </w:r>
      <w:r w:rsidR="00BD540C" w:rsidRPr="004262C0">
        <w:rPr>
          <w:rFonts w:ascii="Times New Roman" w:hAnsi="Times New Roman" w:cs="Times New Roman"/>
          <w:sz w:val="24"/>
          <w:szCs w:val="24"/>
        </w:rPr>
        <w:t xml:space="preserve"> socialines ir</w:t>
      </w:r>
      <w:r w:rsidR="00E51B93" w:rsidRPr="004262C0">
        <w:rPr>
          <w:rFonts w:ascii="Times New Roman" w:hAnsi="Times New Roman" w:cs="Times New Roman"/>
          <w:sz w:val="24"/>
          <w:szCs w:val="24"/>
        </w:rPr>
        <w:t xml:space="preserve"> emocines kompetencijas ugdančias</w:t>
      </w:r>
      <w:r w:rsidR="00BD540C" w:rsidRPr="004262C0">
        <w:rPr>
          <w:rFonts w:ascii="Times New Roman" w:hAnsi="Times New Roman" w:cs="Times New Roman"/>
          <w:sz w:val="24"/>
          <w:szCs w:val="24"/>
        </w:rPr>
        <w:t xml:space="preserve"> </w:t>
      </w:r>
      <w:proofErr w:type="spellStart"/>
      <w:r w:rsidR="00BD540C" w:rsidRPr="00421B98">
        <w:rPr>
          <w:rFonts w:ascii="Times New Roman" w:eastAsia="Times New Roman" w:hAnsi="Times New Roman" w:cs="Times New Roman"/>
          <w:i/>
          <w:sz w:val="24"/>
          <w:szCs w:val="24"/>
        </w:rPr>
        <w:t>Lions</w:t>
      </w:r>
      <w:proofErr w:type="spellEnd"/>
      <w:r w:rsidR="00BD540C" w:rsidRPr="004262C0">
        <w:rPr>
          <w:rFonts w:ascii="Times New Roman" w:eastAsia="Times New Roman" w:hAnsi="Times New Roman" w:cs="Times New Roman"/>
          <w:sz w:val="24"/>
          <w:szCs w:val="24"/>
        </w:rPr>
        <w:t xml:space="preserve"> </w:t>
      </w:r>
      <w:proofErr w:type="spellStart"/>
      <w:r w:rsidR="00BD540C" w:rsidRPr="004E4A35">
        <w:rPr>
          <w:rFonts w:ascii="Times New Roman" w:eastAsia="Times New Roman" w:hAnsi="Times New Roman" w:cs="Times New Roman"/>
          <w:i/>
          <w:sz w:val="24"/>
          <w:szCs w:val="24"/>
        </w:rPr>
        <w:t>Ques</w:t>
      </w:r>
      <w:r w:rsidR="00A408EF" w:rsidRPr="004E4A35">
        <w:rPr>
          <w:rFonts w:ascii="Times New Roman" w:eastAsia="Times New Roman" w:hAnsi="Times New Roman" w:cs="Times New Roman"/>
          <w:i/>
          <w:sz w:val="24"/>
          <w:szCs w:val="24"/>
        </w:rPr>
        <w:t>t</w:t>
      </w:r>
      <w:proofErr w:type="spellEnd"/>
      <w:r w:rsidR="00BD540C" w:rsidRPr="004E4A35">
        <w:rPr>
          <w:rFonts w:ascii="Times New Roman" w:hAnsi="Times New Roman" w:cs="Times New Roman"/>
          <w:sz w:val="24"/>
          <w:szCs w:val="24"/>
        </w:rPr>
        <w:t xml:space="preserve"> </w:t>
      </w:r>
      <w:r w:rsidR="00E51B93" w:rsidRPr="004E4A35">
        <w:rPr>
          <w:rFonts w:ascii="Times New Roman" w:hAnsi="Times New Roman" w:cs="Times New Roman"/>
          <w:sz w:val="24"/>
          <w:szCs w:val="24"/>
        </w:rPr>
        <w:t xml:space="preserve">„Laikas kartu“ ir </w:t>
      </w:r>
      <w:r w:rsidR="00BD540C" w:rsidRPr="004E4A35">
        <w:rPr>
          <w:rFonts w:ascii="Times New Roman" w:hAnsi="Times New Roman" w:cs="Times New Roman"/>
          <w:sz w:val="24"/>
          <w:szCs w:val="24"/>
        </w:rPr>
        <w:t>„Pa</w:t>
      </w:r>
      <w:r w:rsidR="00E51B93" w:rsidRPr="004E4A35">
        <w:rPr>
          <w:rFonts w:ascii="Times New Roman" w:hAnsi="Times New Roman" w:cs="Times New Roman"/>
          <w:sz w:val="24"/>
          <w:szCs w:val="24"/>
        </w:rPr>
        <w:t>auglystės kryžkelės“</w:t>
      </w:r>
      <w:r w:rsidR="00A55520" w:rsidRPr="004E4A35">
        <w:rPr>
          <w:rFonts w:ascii="Times New Roman" w:hAnsi="Times New Roman" w:cs="Times New Roman"/>
          <w:sz w:val="24"/>
          <w:szCs w:val="24"/>
        </w:rPr>
        <w:t xml:space="preserve"> </w:t>
      </w:r>
      <w:r w:rsidR="00E51B93" w:rsidRPr="004E4A35">
        <w:rPr>
          <w:rFonts w:ascii="Times New Roman" w:hAnsi="Times New Roman" w:cs="Times New Roman"/>
          <w:sz w:val="24"/>
          <w:szCs w:val="24"/>
        </w:rPr>
        <w:t>programas</w:t>
      </w:r>
      <w:r w:rsidR="00BD540C" w:rsidRPr="004E4A35">
        <w:rPr>
          <w:rFonts w:ascii="Times New Roman" w:hAnsi="Times New Roman" w:cs="Times New Roman"/>
          <w:sz w:val="24"/>
          <w:szCs w:val="24"/>
        </w:rPr>
        <w:t>;</w:t>
      </w:r>
    </w:p>
    <w:p w14:paraId="7271B35D" w14:textId="38A4308E" w:rsidR="00BD540C" w:rsidRPr="004E4A35" w:rsidRDefault="003335B8" w:rsidP="00BC0976">
      <w:pPr>
        <w:autoSpaceDE w:val="0"/>
        <w:autoSpaceDN w:val="0"/>
        <w:adjustRightInd w:val="0"/>
        <w:spacing w:after="0"/>
        <w:ind w:firstLine="567"/>
        <w:jc w:val="both"/>
        <w:rPr>
          <w:rFonts w:ascii="Times New Roman" w:eastAsia="Times New Roman" w:hAnsi="Times New Roman" w:cs="Times New Roman"/>
          <w:sz w:val="24"/>
          <w:szCs w:val="24"/>
          <w:lang w:eastAsia="lt-LT"/>
        </w:rPr>
      </w:pPr>
      <w:r w:rsidRPr="004E4A35">
        <w:rPr>
          <w:rFonts w:ascii="Times New Roman" w:eastAsia="Times New Roman" w:hAnsi="Times New Roman" w:cs="Times New Roman"/>
          <w:sz w:val="24"/>
          <w:szCs w:val="24"/>
          <w:lang w:eastAsia="lt-LT"/>
        </w:rPr>
        <w:t>29</w:t>
      </w:r>
      <w:r w:rsidR="00BD540C" w:rsidRPr="004E4A35">
        <w:rPr>
          <w:rFonts w:ascii="Times New Roman" w:eastAsia="Times New Roman" w:hAnsi="Times New Roman" w:cs="Times New Roman"/>
          <w:sz w:val="24"/>
          <w:szCs w:val="24"/>
          <w:lang w:eastAsia="lt-LT"/>
        </w:rPr>
        <w:t>.</w:t>
      </w:r>
      <w:r w:rsidR="0053119E" w:rsidRPr="004E4A35">
        <w:rPr>
          <w:rFonts w:ascii="Times New Roman" w:eastAsia="Times New Roman" w:hAnsi="Times New Roman" w:cs="Times New Roman"/>
          <w:sz w:val="24"/>
          <w:szCs w:val="24"/>
          <w:lang w:eastAsia="lt-LT"/>
        </w:rPr>
        <w:t xml:space="preserve">4. </w:t>
      </w:r>
      <w:r w:rsidR="0085436A">
        <w:rPr>
          <w:rFonts w:ascii="Times New Roman" w:eastAsia="Times New Roman" w:hAnsi="Times New Roman" w:cs="Times New Roman"/>
          <w:sz w:val="24"/>
          <w:szCs w:val="24"/>
          <w:lang w:eastAsia="lt-LT"/>
        </w:rPr>
        <w:t xml:space="preserve"> </w:t>
      </w:r>
      <w:r w:rsidR="0053119E" w:rsidRPr="004E4A35">
        <w:rPr>
          <w:rFonts w:ascii="Times New Roman" w:eastAsia="Times New Roman" w:hAnsi="Times New Roman" w:cs="Times New Roman"/>
          <w:sz w:val="24"/>
          <w:szCs w:val="24"/>
        </w:rPr>
        <w:t>progimnazijoje</w:t>
      </w:r>
      <w:r w:rsidR="00BD540C" w:rsidRPr="004E4A35">
        <w:rPr>
          <w:rFonts w:ascii="Times New Roman" w:eastAsia="Times New Roman" w:hAnsi="Times New Roman" w:cs="Times New Roman"/>
          <w:sz w:val="24"/>
          <w:szCs w:val="24"/>
          <w:lang w:eastAsia="lt-LT"/>
        </w:rPr>
        <w:t xml:space="preserve"> daromos 2 ilgosi</w:t>
      </w:r>
      <w:r w:rsidR="000933E5" w:rsidRPr="004E4A35">
        <w:rPr>
          <w:rFonts w:ascii="Times New Roman" w:eastAsia="Times New Roman" w:hAnsi="Times New Roman" w:cs="Times New Roman"/>
          <w:sz w:val="24"/>
          <w:szCs w:val="24"/>
          <w:lang w:eastAsia="lt-LT"/>
        </w:rPr>
        <w:t xml:space="preserve">os pertraukos mokinių poilsiui ar </w:t>
      </w:r>
      <w:r w:rsidR="00BD540C" w:rsidRPr="004E4A35">
        <w:rPr>
          <w:rFonts w:ascii="Times New Roman" w:eastAsia="Times New Roman" w:hAnsi="Times New Roman" w:cs="Times New Roman"/>
          <w:sz w:val="24"/>
          <w:szCs w:val="24"/>
          <w:lang w:eastAsia="lt-LT"/>
        </w:rPr>
        <w:t>kryptingiems sveikos gyvensenos renginiams</w:t>
      </w:r>
      <w:r w:rsidR="000933E5" w:rsidRPr="004E4A35">
        <w:rPr>
          <w:rFonts w:ascii="Times New Roman" w:eastAsia="Times New Roman" w:hAnsi="Times New Roman" w:cs="Times New Roman"/>
          <w:sz w:val="24"/>
          <w:szCs w:val="24"/>
          <w:lang w:eastAsia="lt-LT"/>
        </w:rPr>
        <w:t xml:space="preserve">, akcijoms </w:t>
      </w:r>
      <w:r w:rsidR="0053119E" w:rsidRPr="004E4A35">
        <w:rPr>
          <w:rFonts w:ascii="Times New Roman" w:eastAsia="Times New Roman" w:hAnsi="Times New Roman" w:cs="Times New Roman"/>
          <w:sz w:val="24"/>
          <w:szCs w:val="24"/>
          <w:lang w:eastAsia="lt-LT"/>
        </w:rPr>
        <w:t xml:space="preserve">organizuoti įvairiose </w:t>
      </w:r>
      <w:r w:rsidR="0053119E" w:rsidRPr="004E4A35">
        <w:rPr>
          <w:rFonts w:ascii="Times New Roman" w:eastAsia="Times New Roman" w:hAnsi="Times New Roman" w:cs="Times New Roman"/>
          <w:sz w:val="24"/>
          <w:szCs w:val="24"/>
        </w:rPr>
        <w:t>progimnazijos</w:t>
      </w:r>
      <w:r w:rsidR="00BD540C" w:rsidRPr="004E4A35">
        <w:rPr>
          <w:rFonts w:ascii="Times New Roman" w:eastAsia="Times New Roman" w:hAnsi="Times New Roman" w:cs="Times New Roman"/>
          <w:sz w:val="24"/>
          <w:szCs w:val="24"/>
          <w:lang w:eastAsia="lt-LT"/>
        </w:rPr>
        <w:t xml:space="preserve"> erdvėse; </w:t>
      </w:r>
    </w:p>
    <w:p w14:paraId="0EFAF963" w14:textId="65E260B0" w:rsidR="00BD540C" w:rsidRPr="004262C0" w:rsidRDefault="00945827" w:rsidP="00BC0976">
      <w:pPr>
        <w:tabs>
          <w:tab w:val="left" w:pos="142"/>
          <w:tab w:val="left" w:pos="1282"/>
        </w:tabs>
        <w:autoSpaceDE w:val="0"/>
        <w:autoSpaceDN w:val="0"/>
        <w:adjustRightInd w:val="0"/>
        <w:spacing w:after="0"/>
        <w:ind w:firstLine="567"/>
        <w:jc w:val="both"/>
        <w:rPr>
          <w:rFonts w:ascii="Times New Roman" w:eastAsia="Times New Roman" w:hAnsi="Times New Roman" w:cs="Times New Roman"/>
          <w:sz w:val="24"/>
          <w:szCs w:val="24"/>
          <w:lang w:eastAsia="lt-LT"/>
        </w:rPr>
      </w:pPr>
      <w:r w:rsidRPr="7C88722C">
        <w:rPr>
          <w:rFonts w:ascii="Times New Roman" w:eastAsia="Times New Roman" w:hAnsi="Times New Roman" w:cs="Times New Roman"/>
          <w:sz w:val="24"/>
          <w:szCs w:val="24"/>
          <w:lang w:eastAsia="lt-LT"/>
        </w:rPr>
        <w:t>2</w:t>
      </w:r>
      <w:r w:rsidR="00447F2B" w:rsidRPr="7C88722C">
        <w:rPr>
          <w:rFonts w:ascii="Times New Roman" w:eastAsia="Times New Roman" w:hAnsi="Times New Roman" w:cs="Times New Roman"/>
          <w:sz w:val="24"/>
          <w:szCs w:val="24"/>
          <w:lang w:eastAsia="lt-LT"/>
        </w:rPr>
        <w:t>9</w:t>
      </w:r>
      <w:r w:rsidR="00BD540C" w:rsidRPr="7C88722C">
        <w:rPr>
          <w:rFonts w:ascii="Times New Roman" w:eastAsia="Times New Roman" w:hAnsi="Times New Roman" w:cs="Times New Roman"/>
          <w:sz w:val="24"/>
          <w:szCs w:val="24"/>
          <w:lang w:eastAsia="lt-LT"/>
        </w:rPr>
        <w:t>.5.</w:t>
      </w:r>
      <w:r w:rsidR="0085436A">
        <w:rPr>
          <w:rFonts w:ascii="Times New Roman" w:eastAsia="Times New Roman" w:hAnsi="Times New Roman" w:cs="Times New Roman"/>
          <w:sz w:val="24"/>
          <w:szCs w:val="24"/>
          <w:lang w:eastAsia="lt-LT"/>
        </w:rPr>
        <w:t xml:space="preserve"> </w:t>
      </w:r>
      <w:r w:rsidR="00B3208C" w:rsidRPr="7C88722C">
        <w:rPr>
          <w:rFonts w:ascii="Times New Roman" w:hAnsi="Times New Roman" w:cs="Times New Roman"/>
          <w:sz w:val="24"/>
          <w:szCs w:val="24"/>
        </w:rPr>
        <w:t xml:space="preserve">bendradarbiaujant su </w:t>
      </w:r>
      <w:r w:rsidR="008F64CE" w:rsidRPr="7C88722C">
        <w:rPr>
          <w:rFonts w:ascii="Times New Roman" w:hAnsi="Times New Roman" w:cs="Times New Roman"/>
          <w:sz w:val="24"/>
          <w:szCs w:val="24"/>
        </w:rPr>
        <w:t>v</w:t>
      </w:r>
      <w:r w:rsidR="00BD540C" w:rsidRPr="7C88722C">
        <w:rPr>
          <w:rFonts w:ascii="Times New Roman" w:hAnsi="Times New Roman" w:cs="Times New Roman"/>
          <w:sz w:val="24"/>
          <w:szCs w:val="24"/>
        </w:rPr>
        <w:t>isuomenės sveikatos priežiūros specialist</w:t>
      </w:r>
      <w:r w:rsidR="00EF1FC5" w:rsidRPr="7C88722C">
        <w:rPr>
          <w:rFonts w:ascii="Times New Roman" w:hAnsi="Times New Roman" w:cs="Times New Roman"/>
          <w:sz w:val="24"/>
          <w:szCs w:val="24"/>
        </w:rPr>
        <w:t>u</w:t>
      </w:r>
      <w:r w:rsidR="005737FA" w:rsidRPr="7C88722C">
        <w:rPr>
          <w:rFonts w:ascii="Times New Roman" w:hAnsi="Times New Roman" w:cs="Times New Roman"/>
          <w:sz w:val="24"/>
          <w:szCs w:val="24"/>
        </w:rPr>
        <w:t>,</w:t>
      </w:r>
      <w:r w:rsidR="00BD540C" w:rsidRPr="7C88722C">
        <w:rPr>
          <w:rFonts w:ascii="Times New Roman" w:hAnsi="Times New Roman" w:cs="Times New Roman"/>
          <w:sz w:val="24"/>
          <w:szCs w:val="24"/>
        </w:rPr>
        <w:t xml:space="preserve"> įgyvendinama sveikatos stiprinimo </w:t>
      </w:r>
      <w:r w:rsidR="00BD540C" w:rsidRPr="7C88722C">
        <w:rPr>
          <w:rFonts w:ascii="Times New Roman" w:eastAsia="Times New Roman" w:hAnsi="Times New Roman" w:cs="Times New Roman"/>
          <w:sz w:val="24"/>
          <w:szCs w:val="24"/>
          <w:lang w:eastAsia="lt-LT"/>
        </w:rPr>
        <w:t>programa „Sveik</w:t>
      </w:r>
      <w:r w:rsidR="005737FA" w:rsidRPr="7C88722C">
        <w:rPr>
          <w:rFonts w:ascii="Times New Roman" w:eastAsia="Times New Roman" w:hAnsi="Times New Roman" w:cs="Times New Roman"/>
          <w:sz w:val="24"/>
          <w:szCs w:val="24"/>
          <w:lang w:eastAsia="lt-LT"/>
        </w:rPr>
        <w:t xml:space="preserve">as aš, sveikas tu – sveiki mes“, </w:t>
      </w:r>
      <w:r w:rsidR="00AB17C2" w:rsidRPr="7C88722C">
        <w:rPr>
          <w:rFonts w:ascii="Times New Roman" w:eastAsia="Times New Roman" w:hAnsi="Times New Roman" w:cs="Times New Roman"/>
          <w:sz w:val="24"/>
          <w:szCs w:val="24"/>
          <w:lang w:eastAsia="lt-LT"/>
        </w:rPr>
        <w:t xml:space="preserve">projektai „Augu sveikas“, </w:t>
      </w:r>
      <w:r w:rsidR="00AB17C2" w:rsidRPr="7C88722C">
        <w:rPr>
          <w:rFonts w:ascii="Times New Roman" w:eastAsia="Times New Roman" w:hAnsi="Times New Roman" w:cs="Times New Roman"/>
          <w:sz w:val="24"/>
          <w:szCs w:val="24"/>
          <w:lang w:eastAsia="lt-LT"/>
        </w:rPr>
        <w:lastRenderedPageBreak/>
        <w:t xml:space="preserve">„Raseinių Viktoro Petkaus progimnazijos biologinė įvairovė“, </w:t>
      </w:r>
      <w:r w:rsidR="00BD540C" w:rsidRPr="7C88722C">
        <w:rPr>
          <w:rFonts w:ascii="Times New Roman" w:hAnsi="Times New Roman" w:cs="Times New Roman"/>
          <w:sz w:val="24"/>
          <w:szCs w:val="24"/>
        </w:rPr>
        <w:t>organizuojama kryptinga sveikos gyvensenos stiprinimo ir kita prevencinė veikla</w:t>
      </w:r>
      <w:r w:rsidR="00BD540C" w:rsidRPr="7C88722C">
        <w:rPr>
          <w:rFonts w:ascii="Times New Roman" w:eastAsia="Times New Roman" w:hAnsi="Times New Roman" w:cs="Times New Roman"/>
          <w:sz w:val="24"/>
          <w:szCs w:val="24"/>
          <w:lang w:eastAsia="lt-LT"/>
        </w:rPr>
        <w:t>: „Visuotinė mankšta“, aerobikos konkursas „Judesio harmonija“, „Mažoji olimpiada“, s</w:t>
      </w:r>
      <w:r w:rsidR="002101E9" w:rsidRPr="7C88722C">
        <w:rPr>
          <w:rFonts w:ascii="Times New Roman" w:eastAsia="Times New Roman" w:hAnsi="Times New Roman" w:cs="Times New Roman"/>
          <w:sz w:val="24"/>
          <w:szCs w:val="24"/>
          <w:lang w:eastAsia="lt-LT"/>
        </w:rPr>
        <w:t>porto šventės</w:t>
      </w:r>
      <w:r w:rsidR="00BD540C" w:rsidRPr="7C88722C">
        <w:rPr>
          <w:rFonts w:ascii="Times New Roman" w:eastAsia="Times New Roman" w:hAnsi="Times New Roman" w:cs="Times New Roman"/>
          <w:sz w:val="24"/>
          <w:szCs w:val="24"/>
          <w:lang w:eastAsia="lt-LT"/>
        </w:rPr>
        <w:t xml:space="preserve">, krepšinio, kvadrato, tinklinio, futbolo turnyrai, varžybos „Drąsūs, stiprūs, vikrūs“, </w:t>
      </w:r>
      <w:r w:rsidR="00B3208C" w:rsidRPr="7C88722C">
        <w:rPr>
          <w:rFonts w:ascii="Times New Roman" w:eastAsia="Times New Roman" w:hAnsi="Times New Roman" w:cs="Times New Roman"/>
          <w:sz w:val="24"/>
          <w:szCs w:val="24"/>
          <w:lang w:eastAsia="lt-LT"/>
        </w:rPr>
        <w:t>vasaros stovyklos</w:t>
      </w:r>
      <w:r w:rsidR="00BD540C" w:rsidRPr="7C88722C">
        <w:rPr>
          <w:rFonts w:ascii="Times New Roman" w:eastAsia="Times New Roman" w:hAnsi="Times New Roman" w:cs="Times New Roman"/>
          <w:sz w:val="24"/>
          <w:szCs w:val="24"/>
          <w:lang w:eastAsia="lt-LT"/>
        </w:rPr>
        <w:t xml:space="preserve"> „Gimtinės takais“, „Pažink sa</w:t>
      </w:r>
      <w:r w:rsidR="00AB17C2" w:rsidRPr="7C88722C">
        <w:rPr>
          <w:rFonts w:ascii="Times New Roman" w:eastAsia="Times New Roman" w:hAnsi="Times New Roman" w:cs="Times New Roman"/>
          <w:sz w:val="24"/>
          <w:szCs w:val="24"/>
          <w:lang w:eastAsia="lt-LT"/>
        </w:rPr>
        <w:t>ve ir savo kraštą“</w:t>
      </w:r>
      <w:r w:rsidR="2F12B7C7" w:rsidRPr="7C88722C">
        <w:rPr>
          <w:rFonts w:ascii="Times New Roman" w:eastAsia="Times New Roman" w:hAnsi="Times New Roman" w:cs="Times New Roman"/>
          <w:sz w:val="24"/>
          <w:szCs w:val="24"/>
          <w:lang w:eastAsia="lt-LT"/>
        </w:rPr>
        <w:t xml:space="preserve"> ir kt.</w:t>
      </w:r>
      <w:r w:rsidR="00E0760A" w:rsidRPr="7C88722C">
        <w:rPr>
          <w:rFonts w:ascii="Times New Roman" w:eastAsia="Times New Roman" w:hAnsi="Times New Roman" w:cs="Times New Roman"/>
          <w:sz w:val="24"/>
          <w:szCs w:val="24"/>
          <w:lang w:eastAsia="lt-LT"/>
        </w:rPr>
        <w:t>;</w:t>
      </w:r>
    </w:p>
    <w:p w14:paraId="4D3E1585" w14:textId="2FA57FBA" w:rsidR="00281D25" w:rsidRPr="004262C0" w:rsidRDefault="00E0760A" w:rsidP="00BC0976">
      <w:pPr>
        <w:tabs>
          <w:tab w:val="left" w:pos="142"/>
          <w:tab w:val="left" w:pos="1282"/>
        </w:tabs>
        <w:autoSpaceDE w:val="0"/>
        <w:autoSpaceDN w:val="0"/>
        <w:adjustRightInd w:val="0"/>
        <w:spacing w:after="0"/>
        <w:ind w:firstLine="567"/>
        <w:jc w:val="both"/>
        <w:rPr>
          <w:rFonts w:ascii="Times New Roman" w:eastAsia="Times New Roman" w:hAnsi="Times New Roman" w:cs="Times New Roman"/>
          <w:sz w:val="24"/>
          <w:szCs w:val="24"/>
          <w:lang w:eastAsia="lt-LT"/>
        </w:rPr>
      </w:pPr>
      <w:r w:rsidRPr="7C88722C">
        <w:rPr>
          <w:rFonts w:ascii="Times New Roman" w:eastAsia="Times New Roman" w:hAnsi="Times New Roman" w:cs="Times New Roman"/>
          <w:sz w:val="24"/>
          <w:szCs w:val="24"/>
          <w:lang w:eastAsia="lt-LT"/>
        </w:rPr>
        <w:t>2</w:t>
      </w:r>
      <w:r w:rsidR="00447F2B" w:rsidRPr="7C88722C">
        <w:rPr>
          <w:rFonts w:ascii="Times New Roman" w:eastAsia="Times New Roman" w:hAnsi="Times New Roman" w:cs="Times New Roman"/>
          <w:sz w:val="24"/>
          <w:szCs w:val="24"/>
          <w:lang w:eastAsia="lt-LT"/>
        </w:rPr>
        <w:t>9</w:t>
      </w:r>
      <w:r w:rsidRPr="7C88722C">
        <w:rPr>
          <w:rFonts w:ascii="Times New Roman" w:eastAsia="Times New Roman" w:hAnsi="Times New Roman" w:cs="Times New Roman"/>
          <w:sz w:val="24"/>
          <w:szCs w:val="24"/>
          <w:lang w:eastAsia="lt-LT"/>
        </w:rPr>
        <w:t>.6.</w:t>
      </w:r>
      <w:r w:rsidR="0003099D" w:rsidRPr="7C88722C">
        <w:rPr>
          <w:rFonts w:ascii="Times New Roman" w:eastAsia="Times New Roman" w:hAnsi="Times New Roman" w:cs="Times New Roman"/>
          <w:sz w:val="24"/>
          <w:szCs w:val="24"/>
          <w:lang w:eastAsia="lt-LT"/>
        </w:rPr>
        <w:t xml:space="preserve"> </w:t>
      </w:r>
      <w:r w:rsidRPr="7C88722C">
        <w:rPr>
          <w:rFonts w:ascii="Times New Roman" w:eastAsia="Times New Roman" w:hAnsi="Times New Roman" w:cs="Times New Roman"/>
          <w:sz w:val="24"/>
          <w:szCs w:val="24"/>
          <w:lang w:eastAsia="lt-LT"/>
        </w:rPr>
        <w:t xml:space="preserve">pailgintos mokymosi </w:t>
      </w:r>
      <w:r w:rsidR="0003099D" w:rsidRPr="7C88722C">
        <w:rPr>
          <w:rFonts w:ascii="Times New Roman" w:eastAsia="Times New Roman" w:hAnsi="Times New Roman" w:cs="Times New Roman"/>
          <w:sz w:val="24"/>
          <w:szCs w:val="24"/>
          <w:lang w:eastAsia="lt-LT"/>
        </w:rPr>
        <w:t xml:space="preserve">dienos </w:t>
      </w:r>
      <w:r w:rsidRPr="7C88722C">
        <w:rPr>
          <w:rFonts w:ascii="Times New Roman" w:eastAsia="Times New Roman" w:hAnsi="Times New Roman" w:cs="Times New Roman"/>
          <w:sz w:val="24"/>
          <w:szCs w:val="24"/>
          <w:lang w:eastAsia="lt-LT"/>
        </w:rPr>
        <w:t xml:space="preserve">grupės </w:t>
      </w:r>
      <w:r w:rsidR="0003099D" w:rsidRPr="7C88722C">
        <w:rPr>
          <w:rFonts w:ascii="Times New Roman" w:eastAsia="Times New Roman" w:hAnsi="Times New Roman" w:cs="Times New Roman"/>
          <w:sz w:val="24"/>
          <w:szCs w:val="24"/>
          <w:lang w:eastAsia="lt-LT"/>
        </w:rPr>
        <w:t>ugdytiniai dalyvauja programo</w:t>
      </w:r>
      <w:r w:rsidR="295B40EF" w:rsidRPr="7C88722C">
        <w:rPr>
          <w:rFonts w:ascii="Times New Roman" w:eastAsia="Times New Roman" w:hAnsi="Times New Roman" w:cs="Times New Roman"/>
          <w:sz w:val="24"/>
          <w:szCs w:val="24"/>
          <w:lang w:eastAsia="lt-LT"/>
        </w:rPr>
        <w:t>s</w:t>
      </w:r>
      <w:r w:rsidR="0003099D" w:rsidRPr="7C88722C">
        <w:rPr>
          <w:rFonts w:ascii="Times New Roman" w:eastAsia="Times New Roman" w:hAnsi="Times New Roman" w:cs="Times New Roman"/>
          <w:sz w:val="24"/>
          <w:szCs w:val="24"/>
          <w:lang w:eastAsia="lt-LT"/>
        </w:rPr>
        <w:t>e „</w:t>
      </w:r>
      <w:r w:rsidR="008F069F" w:rsidRPr="7C88722C">
        <w:rPr>
          <w:rFonts w:ascii="Times New Roman" w:eastAsia="Times New Roman" w:hAnsi="Times New Roman" w:cs="Times New Roman"/>
          <w:sz w:val="24"/>
          <w:szCs w:val="24"/>
          <w:lang w:eastAsia="lt-LT"/>
        </w:rPr>
        <w:t>ZIPIO</w:t>
      </w:r>
      <w:r w:rsidR="0003099D" w:rsidRPr="7C88722C">
        <w:rPr>
          <w:rFonts w:ascii="Times New Roman" w:eastAsia="Times New Roman" w:hAnsi="Times New Roman" w:cs="Times New Roman"/>
          <w:sz w:val="24"/>
          <w:szCs w:val="24"/>
          <w:lang w:eastAsia="lt-LT"/>
        </w:rPr>
        <w:t xml:space="preserve"> draugai“,</w:t>
      </w:r>
      <w:r w:rsidR="3E88FAFC" w:rsidRPr="7C88722C">
        <w:rPr>
          <w:rFonts w:ascii="Times New Roman" w:eastAsia="Times New Roman" w:hAnsi="Times New Roman" w:cs="Times New Roman"/>
          <w:sz w:val="24"/>
          <w:szCs w:val="24"/>
          <w:lang w:eastAsia="lt-LT"/>
        </w:rPr>
        <w:t xml:space="preserve"> „OBUOLIO draugai“</w:t>
      </w:r>
      <w:r w:rsidR="0003099D" w:rsidRPr="7C88722C">
        <w:rPr>
          <w:rFonts w:ascii="Times New Roman" w:eastAsia="Times New Roman" w:hAnsi="Times New Roman" w:cs="Times New Roman"/>
          <w:sz w:val="24"/>
          <w:szCs w:val="24"/>
          <w:lang w:eastAsia="lt-LT"/>
        </w:rPr>
        <w:t xml:space="preserve"> užsiėmimai vedami pedag</w:t>
      </w:r>
      <w:r w:rsidR="00281D25" w:rsidRPr="7C88722C">
        <w:rPr>
          <w:rFonts w:ascii="Times New Roman" w:eastAsia="Times New Roman" w:hAnsi="Times New Roman" w:cs="Times New Roman"/>
          <w:sz w:val="24"/>
          <w:szCs w:val="24"/>
          <w:lang w:eastAsia="lt-LT"/>
        </w:rPr>
        <w:t>ogo, baigusio programos mokymus.</w:t>
      </w:r>
    </w:p>
    <w:p w14:paraId="61CC5EE3" w14:textId="6839AC9A" w:rsidR="00BD540C" w:rsidRPr="004262C0" w:rsidRDefault="00447F2B" w:rsidP="00BC097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4"/>
          <w:szCs w:val="24"/>
        </w:rPr>
      </w:pPr>
      <w:r w:rsidRPr="004262C0">
        <w:rPr>
          <w:rFonts w:ascii="Times New Roman" w:hAnsi="Times New Roman" w:cs="Times New Roman"/>
          <w:sz w:val="24"/>
          <w:szCs w:val="24"/>
        </w:rPr>
        <w:t>30</w:t>
      </w:r>
      <w:r w:rsidR="0053119E" w:rsidRPr="004262C0">
        <w:rPr>
          <w:rFonts w:ascii="Times New Roman" w:hAnsi="Times New Roman" w:cs="Times New Roman"/>
          <w:sz w:val="24"/>
          <w:szCs w:val="24"/>
        </w:rPr>
        <w:t>.</w:t>
      </w:r>
      <w:r w:rsidR="0053119E" w:rsidRPr="004262C0">
        <w:rPr>
          <w:rFonts w:ascii="Times New Roman" w:eastAsia="Times New Roman" w:hAnsi="Times New Roman" w:cs="Times New Roman"/>
          <w:sz w:val="24"/>
          <w:szCs w:val="24"/>
        </w:rPr>
        <w:t xml:space="preserve"> Progimnazija</w:t>
      </w:r>
      <w:r w:rsidR="00BD540C" w:rsidRPr="004262C0">
        <w:rPr>
          <w:rFonts w:ascii="Times New Roman" w:hAnsi="Times New Roman" w:cs="Times New Roman"/>
          <w:sz w:val="24"/>
          <w:szCs w:val="24"/>
        </w:rPr>
        <w:t xml:space="preserve">, įgyvendindama pradinio ir pagrindinio ugdymo programas, vadovaujasi Lietuvos higienos norma HN 21:2017 „Mokykla, vykdanti bendrojo ugdymo programas. Bendrieji sveikatos saugos reikalavimai“, patvirtinta Lietuvos Respublikos sveikatos apsaugos ministro 2011 m. rugpjūčio 10 d. įsakymu Nr. V-773 „Dėl Lietuvos higienos normos HN 21:2017. „Mokykla, vykdanti bendrojo ugdymo programas. Bendrieji sveikatos saugos reikalavimai“ (toliau – Higienos norma). </w:t>
      </w:r>
    </w:p>
    <w:p w14:paraId="421EFA42" w14:textId="713791FB" w:rsidR="00664D6C" w:rsidRDefault="00447F2B" w:rsidP="00E74D4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4"/>
          <w:szCs w:val="24"/>
        </w:rPr>
      </w:pPr>
      <w:r w:rsidRPr="004262C0">
        <w:rPr>
          <w:rFonts w:ascii="Times New Roman" w:hAnsi="Times New Roman" w:cs="Times New Roman"/>
          <w:sz w:val="24"/>
          <w:szCs w:val="24"/>
        </w:rPr>
        <w:t>31</w:t>
      </w:r>
      <w:r w:rsidR="0053119E" w:rsidRPr="004262C0">
        <w:rPr>
          <w:rFonts w:ascii="Times New Roman" w:hAnsi="Times New Roman" w:cs="Times New Roman"/>
          <w:sz w:val="24"/>
          <w:szCs w:val="24"/>
        </w:rPr>
        <w:t xml:space="preserve">. Į </w:t>
      </w:r>
      <w:r w:rsidR="0053119E" w:rsidRPr="004262C0">
        <w:rPr>
          <w:rFonts w:ascii="Times New Roman" w:eastAsia="Times New Roman" w:hAnsi="Times New Roman" w:cs="Times New Roman"/>
          <w:sz w:val="24"/>
          <w:szCs w:val="24"/>
        </w:rPr>
        <w:t>progimnazijos</w:t>
      </w:r>
      <w:r w:rsidR="00BD540C" w:rsidRPr="004262C0">
        <w:rPr>
          <w:rFonts w:ascii="Times New Roman" w:hAnsi="Times New Roman" w:cs="Times New Roman"/>
          <w:sz w:val="24"/>
          <w:szCs w:val="24"/>
        </w:rPr>
        <w:t xml:space="preserve"> ugdymo turinį integruojama Sveikatos ir lytiškumo ugdymo bei r</w:t>
      </w:r>
      <w:r w:rsidR="002101E9" w:rsidRPr="004262C0">
        <w:rPr>
          <w:rFonts w:ascii="Times New Roman" w:hAnsi="Times New Roman" w:cs="Times New Roman"/>
          <w:sz w:val="24"/>
          <w:szCs w:val="24"/>
        </w:rPr>
        <w:t>engimo šeimai bendroji programa.</w:t>
      </w:r>
      <w:r w:rsidR="00BD540C" w:rsidRPr="004262C0">
        <w:rPr>
          <w:rFonts w:ascii="Times New Roman" w:hAnsi="Times New Roman" w:cs="Times New Roman"/>
          <w:sz w:val="24"/>
          <w:szCs w:val="24"/>
        </w:rPr>
        <w:t xml:space="preserve"> Programos atskiros temos integruojamos į dorinio ugdymo, gamtos mokslų, </w:t>
      </w:r>
      <w:r w:rsidR="00F27218" w:rsidRPr="004262C0">
        <w:rPr>
          <w:rFonts w:ascii="Times New Roman" w:hAnsi="Times New Roman" w:cs="Times New Roman"/>
          <w:sz w:val="24"/>
          <w:szCs w:val="24"/>
        </w:rPr>
        <w:t>fizinio ugdymo</w:t>
      </w:r>
      <w:r w:rsidR="00BD540C" w:rsidRPr="004262C0">
        <w:rPr>
          <w:rFonts w:ascii="Times New Roman" w:hAnsi="Times New Roman" w:cs="Times New Roman"/>
          <w:sz w:val="24"/>
          <w:szCs w:val="24"/>
        </w:rPr>
        <w:t xml:space="preserve"> dalykų turinį, įgyvendinama per neformaliojo švietimo ir klasių vadovų veiklas.</w:t>
      </w:r>
    </w:p>
    <w:p w14:paraId="343C2E72" w14:textId="77777777" w:rsidR="0061197B" w:rsidRPr="00E74D47" w:rsidRDefault="0061197B" w:rsidP="00E74D4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4"/>
          <w:szCs w:val="24"/>
        </w:rPr>
      </w:pPr>
    </w:p>
    <w:p w14:paraId="39739D9A" w14:textId="6E8C190B" w:rsidR="002D5415" w:rsidRPr="00E74D47" w:rsidRDefault="00B70912" w:rsidP="00E74D47">
      <w:pPr>
        <w:spacing w:after="0"/>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PENKT</w:t>
      </w:r>
      <w:r w:rsidR="00E74D47">
        <w:rPr>
          <w:rFonts w:ascii="Times New Roman" w:eastAsia="Times New Roman" w:hAnsi="Times New Roman" w:cs="Times New Roman"/>
          <w:b/>
          <w:sz w:val="24"/>
          <w:szCs w:val="24"/>
          <w:lang w:eastAsia="lt-LT"/>
        </w:rPr>
        <w:t>ASIS SKIRSNIS</w:t>
      </w:r>
    </w:p>
    <w:p w14:paraId="2371FECE" w14:textId="25DDCBDF" w:rsidR="00CB0A27" w:rsidRPr="004262C0" w:rsidRDefault="002101E9" w:rsidP="00E02B1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center"/>
        <w:rPr>
          <w:rFonts w:ascii="Times New Roman" w:hAnsi="Times New Roman" w:cs="Times New Roman"/>
          <w:b/>
          <w:sz w:val="24"/>
          <w:szCs w:val="24"/>
        </w:rPr>
      </w:pPr>
      <w:r w:rsidRPr="004262C0">
        <w:rPr>
          <w:rFonts w:ascii="Times New Roman" w:hAnsi="Times New Roman" w:cs="Times New Roman"/>
          <w:b/>
          <w:sz w:val="24"/>
          <w:szCs w:val="24"/>
        </w:rPr>
        <w:t xml:space="preserve">PATIRTINIŲ, </w:t>
      </w:r>
      <w:r w:rsidR="00BD540C" w:rsidRPr="004262C0">
        <w:rPr>
          <w:rFonts w:ascii="Times New Roman" w:hAnsi="Times New Roman" w:cs="Times New Roman"/>
          <w:b/>
          <w:sz w:val="24"/>
          <w:szCs w:val="24"/>
        </w:rPr>
        <w:t>PAŽIN</w:t>
      </w:r>
      <w:r w:rsidR="00B137D7">
        <w:rPr>
          <w:rFonts w:ascii="Times New Roman" w:hAnsi="Times New Roman" w:cs="Times New Roman"/>
          <w:b/>
          <w:sz w:val="24"/>
          <w:szCs w:val="24"/>
        </w:rPr>
        <w:t>TINIŲ, KULTŪRINIŲ, SOCIALINIŲ</w:t>
      </w:r>
      <w:r w:rsidR="0061197B">
        <w:rPr>
          <w:rFonts w:ascii="Times New Roman" w:hAnsi="Times New Roman" w:cs="Times New Roman"/>
          <w:b/>
          <w:sz w:val="24"/>
          <w:szCs w:val="24"/>
        </w:rPr>
        <w:t>-</w:t>
      </w:r>
      <w:r w:rsidR="00BD540C" w:rsidRPr="004262C0">
        <w:rPr>
          <w:rFonts w:ascii="Times New Roman" w:hAnsi="Times New Roman" w:cs="Times New Roman"/>
          <w:b/>
          <w:sz w:val="24"/>
          <w:szCs w:val="24"/>
        </w:rPr>
        <w:t>PILIETINIŲ VEIKLŲ PLĖTOJIMAS</w:t>
      </w:r>
    </w:p>
    <w:p w14:paraId="70BFC333" w14:textId="6163A92E" w:rsidR="00245E03" w:rsidRPr="004262C0" w:rsidRDefault="00245E03" w:rsidP="00E74D4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hAnsi="Times New Roman" w:cs="Times New Roman"/>
          <w:b/>
          <w:sz w:val="24"/>
          <w:szCs w:val="24"/>
        </w:rPr>
      </w:pPr>
    </w:p>
    <w:p w14:paraId="16E10528" w14:textId="294649EB" w:rsidR="00245E03" w:rsidRPr="00E74D47" w:rsidRDefault="00BC0976" w:rsidP="47297ED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b/>
          <w:bCs/>
          <w:sz w:val="24"/>
          <w:szCs w:val="24"/>
        </w:rPr>
      </w:pPr>
      <w:r w:rsidRPr="47297EDD">
        <w:rPr>
          <w:rFonts w:ascii="Times New Roman" w:hAnsi="Times New Roman" w:cs="Times New Roman"/>
          <w:sz w:val="24"/>
          <w:szCs w:val="24"/>
        </w:rPr>
        <w:t>32</w:t>
      </w:r>
      <w:r w:rsidR="0053119E" w:rsidRPr="47297EDD">
        <w:rPr>
          <w:rFonts w:ascii="Times New Roman" w:hAnsi="Times New Roman" w:cs="Times New Roman"/>
          <w:sz w:val="24"/>
          <w:szCs w:val="24"/>
        </w:rPr>
        <w:t xml:space="preserve">. </w:t>
      </w:r>
      <w:r w:rsidR="0053119E" w:rsidRPr="47297EDD">
        <w:rPr>
          <w:rFonts w:ascii="Times New Roman" w:eastAsia="Times New Roman" w:hAnsi="Times New Roman" w:cs="Times New Roman"/>
          <w:sz w:val="24"/>
          <w:szCs w:val="24"/>
        </w:rPr>
        <w:t>Progimnazija</w:t>
      </w:r>
      <w:r w:rsidR="00BD540C" w:rsidRPr="47297EDD">
        <w:rPr>
          <w:rFonts w:ascii="Times New Roman" w:hAnsi="Times New Roman" w:cs="Times New Roman"/>
          <w:sz w:val="24"/>
          <w:szCs w:val="24"/>
        </w:rPr>
        <w:t>, siekdama nuosekliai ugdyti mokinių kompetencijas, formalųjį ugdym</w:t>
      </w:r>
      <w:r w:rsidR="00A803B2" w:rsidRPr="47297EDD">
        <w:rPr>
          <w:rFonts w:ascii="Times New Roman" w:hAnsi="Times New Roman" w:cs="Times New Roman"/>
          <w:sz w:val="24"/>
          <w:szCs w:val="24"/>
        </w:rPr>
        <w:t>o</w:t>
      </w:r>
      <w:r w:rsidR="00BD540C" w:rsidRPr="47297EDD">
        <w:rPr>
          <w:rFonts w:ascii="Times New Roman" w:hAnsi="Times New Roman" w:cs="Times New Roman"/>
          <w:sz w:val="24"/>
          <w:szCs w:val="24"/>
        </w:rPr>
        <w:t xml:space="preserve"> turinį susieja su neformaliosiomis praktinėmis veiklomis mokinių pasiekimams gilinti, taiko aktyviuosius mokymo(</w:t>
      </w:r>
      <w:r w:rsidR="0061197B" w:rsidRPr="47297EDD">
        <w:rPr>
          <w:rFonts w:ascii="Times New Roman" w:hAnsi="Times New Roman" w:cs="Times New Roman"/>
          <w:sz w:val="24"/>
          <w:szCs w:val="24"/>
        </w:rPr>
        <w:t>-</w:t>
      </w:r>
      <w:proofErr w:type="spellStart"/>
      <w:r w:rsidR="00BD540C" w:rsidRPr="47297EDD">
        <w:rPr>
          <w:rFonts w:ascii="Times New Roman" w:hAnsi="Times New Roman" w:cs="Times New Roman"/>
          <w:sz w:val="24"/>
          <w:szCs w:val="24"/>
        </w:rPr>
        <w:t>si</w:t>
      </w:r>
      <w:proofErr w:type="spellEnd"/>
      <w:r w:rsidR="00BD540C" w:rsidRPr="47297EDD">
        <w:rPr>
          <w:rFonts w:ascii="Times New Roman" w:hAnsi="Times New Roman" w:cs="Times New Roman"/>
          <w:sz w:val="24"/>
          <w:szCs w:val="24"/>
        </w:rPr>
        <w:t>) metodus, integruotas veiklas pamokoje:</w:t>
      </w:r>
    </w:p>
    <w:p w14:paraId="44C49B39" w14:textId="07B070B8" w:rsidR="00BD540C" w:rsidRPr="004262C0" w:rsidRDefault="00BC0976" w:rsidP="00474CF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4"/>
          <w:szCs w:val="24"/>
        </w:rPr>
      </w:pPr>
      <w:r w:rsidRPr="004262C0">
        <w:rPr>
          <w:rFonts w:ascii="Times New Roman" w:hAnsi="Times New Roman" w:cs="Times New Roman"/>
          <w:sz w:val="24"/>
          <w:szCs w:val="24"/>
        </w:rPr>
        <w:t>32</w:t>
      </w:r>
      <w:r w:rsidR="00BD540C" w:rsidRPr="004262C0">
        <w:rPr>
          <w:rFonts w:ascii="Times New Roman" w:hAnsi="Times New Roman" w:cs="Times New Roman"/>
          <w:sz w:val="24"/>
          <w:szCs w:val="24"/>
        </w:rPr>
        <w:t xml:space="preserve">.1. </w:t>
      </w:r>
      <w:r w:rsidR="002101E9" w:rsidRPr="004262C0">
        <w:rPr>
          <w:rFonts w:ascii="Times New Roman" w:hAnsi="Times New Roman" w:cs="Times New Roman"/>
          <w:sz w:val="24"/>
          <w:szCs w:val="24"/>
        </w:rPr>
        <w:t xml:space="preserve">patirtinėmis, </w:t>
      </w:r>
      <w:r w:rsidR="00BD540C" w:rsidRPr="004262C0">
        <w:rPr>
          <w:rFonts w:ascii="Times New Roman" w:hAnsi="Times New Roman" w:cs="Times New Roman"/>
          <w:sz w:val="24"/>
          <w:szCs w:val="24"/>
        </w:rPr>
        <w:t xml:space="preserve">pažintinėmis ir kultūrinėmis veiklomis sudaromos galimybės mokiniams lankytis muziejų, bibliotekų organizuojamose programose ir </w:t>
      </w:r>
      <w:r w:rsidR="00584DA0" w:rsidRPr="004262C0">
        <w:rPr>
          <w:rFonts w:ascii="Times New Roman" w:hAnsi="Times New Roman" w:cs="Times New Roman"/>
          <w:sz w:val="24"/>
          <w:szCs w:val="24"/>
        </w:rPr>
        <w:t>k</w:t>
      </w:r>
      <w:r w:rsidR="00A55520" w:rsidRPr="004262C0">
        <w:rPr>
          <w:rFonts w:ascii="Times New Roman" w:hAnsi="Times New Roman" w:cs="Times New Roman"/>
          <w:sz w:val="24"/>
          <w:szCs w:val="24"/>
        </w:rPr>
        <w:t>ultūros paso</w:t>
      </w:r>
      <w:r w:rsidR="00584DA0" w:rsidRPr="004262C0">
        <w:rPr>
          <w:rFonts w:ascii="Times New Roman" w:hAnsi="Times New Roman" w:cs="Times New Roman"/>
          <w:sz w:val="24"/>
          <w:szCs w:val="24"/>
        </w:rPr>
        <w:t xml:space="preserve"> edukacijose, </w:t>
      </w:r>
      <w:r w:rsidR="00A55520" w:rsidRPr="004262C0">
        <w:rPr>
          <w:rFonts w:ascii="Times New Roman" w:hAnsi="Times New Roman" w:cs="Times New Roman"/>
          <w:sz w:val="24"/>
          <w:szCs w:val="24"/>
        </w:rPr>
        <w:t xml:space="preserve"> </w:t>
      </w:r>
      <w:r w:rsidR="00BD540C" w:rsidRPr="004262C0">
        <w:rPr>
          <w:rFonts w:ascii="Times New Roman" w:hAnsi="Times New Roman" w:cs="Times New Roman"/>
          <w:sz w:val="24"/>
          <w:szCs w:val="24"/>
        </w:rPr>
        <w:t>renginiuose</w:t>
      </w:r>
      <w:r w:rsidR="00B16000" w:rsidRPr="004262C0">
        <w:rPr>
          <w:rFonts w:ascii="Times New Roman" w:hAnsi="Times New Roman" w:cs="Times New Roman"/>
          <w:sz w:val="24"/>
          <w:szCs w:val="24"/>
        </w:rPr>
        <w:t xml:space="preserve">, </w:t>
      </w:r>
      <w:r w:rsidR="002101E9" w:rsidRPr="004262C0">
        <w:rPr>
          <w:rFonts w:ascii="Times New Roman" w:hAnsi="Times New Roman" w:cs="Times New Roman"/>
          <w:sz w:val="24"/>
          <w:szCs w:val="24"/>
        </w:rPr>
        <w:t xml:space="preserve">STEAM ir </w:t>
      </w:r>
      <w:r w:rsidR="00B16000" w:rsidRPr="004262C0">
        <w:rPr>
          <w:rFonts w:ascii="Times New Roman" w:hAnsi="Times New Roman" w:cs="Times New Roman"/>
          <w:sz w:val="24"/>
          <w:szCs w:val="24"/>
        </w:rPr>
        <w:t xml:space="preserve">kitose </w:t>
      </w:r>
      <w:r w:rsidR="006E2748" w:rsidRPr="004262C0">
        <w:rPr>
          <w:rFonts w:ascii="Times New Roman" w:hAnsi="Times New Roman" w:cs="Times New Roman"/>
          <w:sz w:val="24"/>
          <w:szCs w:val="24"/>
        </w:rPr>
        <w:t>veiklose</w:t>
      </w:r>
      <w:r w:rsidR="00BD540C" w:rsidRPr="004262C0">
        <w:rPr>
          <w:rFonts w:ascii="Times New Roman" w:hAnsi="Times New Roman" w:cs="Times New Roman"/>
          <w:sz w:val="24"/>
          <w:szCs w:val="24"/>
        </w:rPr>
        <w:t>;</w:t>
      </w:r>
    </w:p>
    <w:p w14:paraId="4583AC5A" w14:textId="4702F668" w:rsidR="00BD540C" w:rsidRPr="004262C0" w:rsidRDefault="00BC0976" w:rsidP="00474CF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4"/>
          <w:szCs w:val="24"/>
        </w:rPr>
      </w:pPr>
      <w:r w:rsidRPr="004262C0">
        <w:rPr>
          <w:rFonts w:ascii="Times New Roman" w:hAnsi="Times New Roman" w:cs="Times New Roman"/>
          <w:sz w:val="24"/>
          <w:szCs w:val="24"/>
        </w:rPr>
        <w:t>32</w:t>
      </w:r>
      <w:r w:rsidR="00BD540C" w:rsidRPr="004262C0">
        <w:rPr>
          <w:rFonts w:ascii="Times New Roman" w:hAnsi="Times New Roman" w:cs="Times New Roman"/>
          <w:sz w:val="24"/>
          <w:szCs w:val="24"/>
        </w:rPr>
        <w:t xml:space="preserve">.2. skatinančiomis pilietinį įsitraukimą, ugdančiomis gebėjimą priimti sprendimus </w:t>
      </w:r>
      <w:r w:rsidR="0053119E" w:rsidRPr="004262C0">
        <w:rPr>
          <w:rFonts w:ascii="Times New Roman" w:hAnsi="Times New Roman" w:cs="Times New Roman"/>
          <w:sz w:val="24"/>
          <w:szCs w:val="24"/>
        </w:rPr>
        <w:t xml:space="preserve">ir motyvaciją dalyvauti </w:t>
      </w:r>
      <w:r w:rsidR="0053119E" w:rsidRPr="004262C0">
        <w:rPr>
          <w:rFonts w:ascii="Times New Roman" w:eastAsia="Times New Roman" w:hAnsi="Times New Roman" w:cs="Times New Roman"/>
          <w:sz w:val="24"/>
          <w:szCs w:val="24"/>
        </w:rPr>
        <w:t>progimnazijos</w:t>
      </w:r>
      <w:r w:rsidR="00BD540C" w:rsidRPr="004262C0">
        <w:rPr>
          <w:rFonts w:ascii="Times New Roman" w:hAnsi="Times New Roman" w:cs="Times New Roman"/>
          <w:sz w:val="24"/>
          <w:szCs w:val="24"/>
        </w:rPr>
        <w:t xml:space="preserve"> ir vietos bendruomenės veiklose; </w:t>
      </w:r>
    </w:p>
    <w:p w14:paraId="6777DFF2" w14:textId="0F175B89" w:rsidR="00BD540C" w:rsidRPr="004262C0" w:rsidRDefault="00BC0976" w:rsidP="00474CF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4"/>
          <w:szCs w:val="24"/>
        </w:rPr>
      </w:pPr>
      <w:r w:rsidRPr="004262C0">
        <w:rPr>
          <w:rFonts w:ascii="Times New Roman" w:hAnsi="Times New Roman" w:cs="Times New Roman"/>
          <w:sz w:val="24"/>
          <w:szCs w:val="24"/>
        </w:rPr>
        <w:t>32</w:t>
      </w:r>
      <w:r w:rsidR="00BD540C" w:rsidRPr="004262C0">
        <w:rPr>
          <w:rFonts w:ascii="Times New Roman" w:hAnsi="Times New Roman" w:cs="Times New Roman"/>
          <w:sz w:val="24"/>
          <w:szCs w:val="24"/>
        </w:rPr>
        <w:t>.3. padedančiomis mokiniams ugdytis medijų ir informacin</w:t>
      </w:r>
      <w:r w:rsidR="00BB6557" w:rsidRPr="004262C0">
        <w:rPr>
          <w:rFonts w:ascii="Times New Roman" w:hAnsi="Times New Roman" w:cs="Times New Roman"/>
          <w:sz w:val="24"/>
          <w:szCs w:val="24"/>
        </w:rPr>
        <w:t xml:space="preserve">io </w:t>
      </w:r>
      <w:r w:rsidR="00BD540C" w:rsidRPr="004262C0">
        <w:rPr>
          <w:rFonts w:ascii="Times New Roman" w:hAnsi="Times New Roman" w:cs="Times New Roman"/>
          <w:sz w:val="24"/>
          <w:szCs w:val="24"/>
        </w:rPr>
        <w:t>raštingumo kompetencijas;</w:t>
      </w:r>
    </w:p>
    <w:p w14:paraId="7CD72C4A" w14:textId="00945C6C" w:rsidR="00CB0A27" w:rsidRPr="004262C0" w:rsidRDefault="00BC0976" w:rsidP="00474CF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4"/>
          <w:szCs w:val="24"/>
        </w:rPr>
      </w:pPr>
      <w:r w:rsidRPr="004262C0">
        <w:rPr>
          <w:rFonts w:ascii="Times New Roman" w:hAnsi="Times New Roman" w:cs="Times New Roman"/>
          <w:sz w:val="24"/>
          <w:szCs w:val="24"/>
        </w:rPr>
        <w:t>32</w:t>
      </w:r>
      <w:r w:rsidR="00BD540C" w:rsidRPr="004262C0">
        <w:rPr>
          <w:rFonts w:ascii="Times New Roman" w:hAnsi="Times New Roman" w:cs="Times New Roman"/>
          <w:sz w:val="24"/>
          <w:szCs w:val="24"/>
        </w:rPr>
        <w:t xml:space="preserve">.4. socialinėmis veiklomis, padedančiomis mokiniams ugdytis pagarbos, rūpinimosi, pagalbos kitam ir kitokiam vertybines nuostatas. </w:t>
      </w:r>
    </w:p>
    <w:p w14:paraId="65CB09DE" w14:textId="7EA8CC7E" w:rsidR="00BD540C" w:rsidRPr="004262C0" w:rsidRDefault="00BC0976" w:rsidP="00474CF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4"/>
          <w:szCs w:val="24"/>
        </w:rPr>
      </w:pPr>
      <w:r w:rsidRPr="004262C0">
        <w:rPr>
          <w:rFonts w:ascii="Times New Roman" w:hAnsi="Times New Roman" w:cs="Times New Roman"/>
          <w:sz w:val="24"/>
          <w:szCs w:val="24"/>
        </w:rPr>
        <w:t>33</w:t>
      </w:r>
      <w:r w:rsidR="00BD540C" w:rsidRPr="004262C0">
        <w:rPr>
          <w:rFonts w:ascii="Times New Roman" w:hAnsi="Times New Roman" w:cs="Times New Roman"/>
          <w:sz w:val="24"/>
          <w:szCs w:val="24"/>
        </w:rPr>
        <w:t>. Mokiniui, kuris mokosi:</w:t>
      </w:r>
    </w:p>
    <w:p w14:paraId="39467492" w14:textId="0477E19A" w:rsidR="00BD540C" w:rsidRPr="004262C0" w:rsidRDefault="00BC0976" w:rsidP="00474CF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4"/>
          <w:szCs w:val="24"/>
        </w:rPr>
      </w:pPr>
      <w:r w:rsidRPr="004262C0">
        <w:rPr>
          <w:rFonts w:ascii="Times New Roman" w:eastAsia="Times New Roman" w:hAnsi="Times New Roman" w:cs="Times New Roman"/>
          <w:sz w:val="24"/>
          <w:szCs w:val="24"/>
        </w:rPr>
        <w:t>33</w:t>
      </w:r>
      <w:r w:rsidR="00BD540C" w:rsidRPr="004262C0">
        <w:rPr>
          <w:rFonts w:ascii="Times New Roman" w:eastAsia="Times New Roman" w:hAnsi="Times New Roman" w:cs="Times New Roman"/>
          <w:sz w:val="24"/>
          <w:szCs w:val="24"/>
        </w:rPr>
        <w:t>.1. pagal pradinio ugdymo programą</w:t>
      </w:r>
      <w:r w:rsidR="00F347D6" w:rsidRPr="004262C0">
        <w:rPr>
          <w:rFonts w:ascii="Times New Roman" w:eastAsia="Times New Roman" w:hAnsi="Times New Roman" w:cs="Times New Roman"/>
          <w:sz w:val="24"/>
          <w:szCs w:val="24"/>
        </w:rPr>
        <w:t>,</w:t>
      </w:r>
      <w:r w:rsidR="00BD540C" w:rsidRPr="004262C0">
        <w:rPr>
          <w:rFonts w:ascii="Times New Roman" w:eastAsia="Times New Roman" w:hAnsi="Times New Roman" w:cs="Times New Roman"/>
          <w:sz w:val="24"/>
          <w:szCs w:val="24"/>
        </w:rPr>
        <w:t xml:space="preserve"> </w:t>
      </w:r>
      <w:r w:rsidR="002101E9" w:rsidRPr="004262C0">
        <w:rPr>
          <w:rFonts w:ascii="Times New Roman" w:eastAsia="Times New Roman" w:hAnsi="Times New Roman" w:cs="Times New Roman"/>
          <w:sz w:val="24"/>
          <w:szCs w:val="24"/>
        </w:rPr>
        <w:t xml:space="preserve">patirtinė, </w:t>
      </w:r>
      <w:r w:rsidR="00BD540C" w:rsidRPr="004262C0">
        <w:rPr>
          <w:rFonts w:ascii="Times New Roman" w:eastAsia="Times New Roman" w:hAnsi="Times New Roman" w:cs="Times New Roman"/>
          <w:sz w:val="24"/>
          <w:szCs w:val="24"/>
        </w:rPr>
        <w:t>pažintinė, kultūrinė, meninė, kūrybinė</w:t>
      </w:r>
      <w:r w:rsidR="002101E9" w:rsidRPr="004262C0">
        <w:rPr>
          <w:rFonts w:ascii="Times New Roman" w:eastAsia="Times New Roman" w:hAnsi="Times New Roman" w:cs="Times New Roman"/>
          <w:sz w:val="24"/>
          <w:szCs w:val="24"/>
        </w:rPr>
        <w:t xml:space="preserve"> </w:t>
      </w:r>
      <w:r w:rsidR="00BD540C" w:rsidRPr="004262C0">
        <w:rPr>
          <w:rFonts w:ascii="Times New Roman" w:eastAsia="Times New Roman" w:hAnsi="Times New Roman" w:cs="Times New Roman"/>
          <w:sz w:val="24"/>
          <w:szCs w:val="24"/>
        </w:rPr>
        <w:t xml:space="preserve">veikla yra sudėtinė ugdymo proceso veiklos dalis. Veiklos organizavimo būdai: ekskursijos, išvykos su praktinėmis užduotimis, sudarant galimybę mokiniams lankytis muziejų, bibliotekų organizuojamose programose, renginiuose ir kt. Mokiniai, dalyvaudami šiose veiklose, turi turėti kūrybines galimybes gilinti savo žinias, tobulinti pažintines kompetencijas ir ugdytis vertybines nuostatas. </w:t>
      </w:r>
      <w:r w:rsidR="005737FA" w:rsidRPr="004262C0">
        <w:rPr>
          <w:rFonts w:ascii="Times New Roman" w:eastAsia="Times New Roman" w:hAnsi="Times New Roman" w:cs="Times New Roman"/>
          <w:sz w:val="24"/>
          <w:szCs w:val="24"/>
        </w:rPr>
        <w:t>O</w:t>
      </w:r>
      <w:r w:rsidR="00BD540C" w:rsidRPr="004262C0">
        <w:rPr>
          <w:rFonts w:ascii="Times New Roman" w:eastAsia="Times New Roman" w:hAnsi="Times New Roman" w:cs="Times New Roman"/>
          <w:sz w:val="24"/>
          <w:szCs w:val="24"/>
        </w:rPr>
        <w:t xml:space="preserve">rganizuojant </w:t>
      </w:r>
      <w:r w:rsidR="005737FA" w:rsidRPr="004262C0">
        <w:rPr>
          <w:rFonts w:ascii="Times New Roman" w:eastAsia="Times New Roman" w:hAnsi="Times New Roman" w:cs="Times New Roman"/>
          <w:sz w:val="24"/>
          <w:szCs w:val="24"/>
        </w:rPr>
        <w:t xml:space="preserve">ugdymą </w:t>
      </w:r>
      <w:r w:rsidR="00BD540C" w:rsidRPr="004262C0">
        <w:rPr>
          <w:rFonts w:ascii="Times New Roman" w:eastAsia="Times New Roman" w:hAnsi="Times New Roman" w:cs="Times New Roman"/>
          <w:sz w:val="24"/>
          <w:szCs w:val="24"/>
        </w:rPr>
        <w:t>tiek pamoka, tiek kitomis mokymosi organizavimo formomis, gali būti įgyvendinamas ir dalykų programų, ir integruoto ugdymo turinys. Veiklą dalyko ilgalaikiuose planuose planuoja klasės mokytojas kartu su toje klasėje dirbančia</w:t>
      </w:r>
      <w:r w:rsidR="002101E9" w:rsidRPr="004262C0">
        <w:rPr>
          <w:rFonts w:ascii="Times New Roman" w:eastAsia="Times New Roman" w:hAnsi="Times New Roman" w:cs="Times New Roman"/>
          <w:sz w:val="24"/>
          <w:szCs w:val="24"/>
        </w:rPr>
        <w:t xml:space="preserve">is dalykų </w:t>
      </w:r>
      <w:r w:rsidR="00BD540C" w:rsidRPr="004262C0">
        <w:rPr>
          <w:rFonts w:ascii="Times New Roman" w:eastAsia="Times New Roman" w:hAnsi="Times New Roman" w:cs="Times New Roman"/>
          <w:sz w:val="24"/>
          <w:szCs w:val="24"/>
        </w:rPr>
        <w:t>mokytojais;</w:t>
      </w:r>
    </w:p>
    <w:p w14:paraId="5EF2E698" w14:textId="0A9455B5" w:rsidR="00BD540C" w:rsidRPr="004262C0" w:rsidRDefault="00BC0976" w:rsidP="00474CF6">
      <w:pPr>
        <w:spacing w:after="0"/>
        <w:ind w:firstLine="567"/>
        <w:jc w:val="both"/>
        <w:rPr>
          <w:rFonts w:eastAsia="Calibri"/>
          <w:szCs w:val="24"/>
        </w:rPr>
      </w:pPr>
      <w:r w:rsidRPr="004262C0">
        <w:rPr>
          <w:rFonts w:ascii="Times New Roman" w:hAnsi="Times New Roman" w:cs="Times New Roman"/>
          <w:sz w:val="24"/>
          <w:szCs w:val="24"/>
        </w:rPr>
        <w:t>33</w:t>
      </w:r>
      <w:r w:rsidR="00BD540C" w:rsidRPr="004262C0">
        <w:rPr>
          <w:rFonts w:ascii="Times New Roman" w:hAnsi="Times New Roman" w:cs="Times New Roman"/>
          <w:sz w:val="24"/>
          <w:szCs w:val="24"/>
        </w:rPr>
        <w:t>.2. pa</w:t>
      </w:r>
      <w:r w:rsidR="002101E9" w:rsidRPr="004262C0">
        <w:rPr>
          <w:rFonts w:ascii="Times New Roman" w:hAnsi="Times New Roman" w:cs="Times New Roman"/>
          <w:sz w:val="24"/>
          <w:szCs w:val="24"/>
        </w:rPr>
        <w:t>gal pagrindinio ugdymo programą patirtinė,</w:t>
      </w:r>
      <w:r w:rsidR="00BD540C" w:rsidRPr="004262C0">
        <w:rPr>
          <w:rFonts w:ascii="Times New Roman" w:hAnsi="Times New Roman" w:cs="Times New Roman"/>
          <w:sz w:val="24"/>
          <w:szCs w:val="24"/>
        </w:rPr>
        <w:t xml:space="preserve"> pažintinė, kultūrinė, meninė, kūrybinė</w:t>
      </w:r>
      <w:r w:rsidR="002101E9" w:rsidRPr="004262C0">
        <w:rPr>
          <w:rFonts w:ascii="Times New Roman" w:hAnsi="Times New Roman" w:cs="Times New Roman"/>
          <w:sz w:val="24"/>
          <w:szCs w:val="24"/>
        </w:rPr>
        <w:t xml:space="preserve"> veikla</w:t>
      </w:r>
      <w:r w:rsidR="00584DA0" w:rsidRPr="004262C0">
        <w:rPr>
          <w:rFonts w:ascii="Times New Roman" w:hAnsi="Times New Roman" w:cs="Times New Roman"/>
          <w:sz w:val="24"/>
          <w:szCs w:val="24"/>
        </w:rPr>
        <w:t xml:space="preserve"> yra </w:t>
      </w:r>
      <w:r w:rsidR="00BD540C" w:rsidRPr="004262C0">
        <w:rPr>
          <w:rFonts w:ascii="Times New Roman" w:hAnsi="Times New Roman" w:cs="Times New Roman"/>
          <w:sz w:val="24"/>
          <w:szCs w:val="24"/>
        </w:rPr>
        <w:t>sudėtinė ugdym</w:t>
      </w:r>
      <w:r w:rsidR="00584DA0" w:rsidRPr="004262C0">
        <w:rPr>
          <w:rFonts w:ascii="Times New Roman" w:hAnsi="Times New Roman" w:cs="Times New Roman"/>
          <w:sz w:val="24"/>
          <w:szCs w:val="24"/>
        </w:rPr>
        <w:t xml:space="preserve">o proceso veiklos dalis. </w:t>
      </w:r>
      <w:r w:rsidR="0053119E" w:rsidRPr="004262C0">
        <w:rPr>
          <w:rFonts w:ascii="Times New Roman" w:hAnsi="Times New Roman" w:cs="Times New Roman"/>
          <w:sz w:val="24"/>
          <w:szCs w:val="24"/>
        </w:rPr>
        <w:t xml:space="preserve">Ši veikla siejama su </w:t>
      </w:r>
      <w:r w:rsidR="0053119E" w:rsidRPr="004262C0">
        <w:rPr>
          <w:rFonts w:ascii="Times New Roman" w:eastAsia="Times New Roman" w:hAnsi="Times New Roman" w:cs="Times New Roman"/>
          <w:sz w:val="24"/>
          <w:szCs w:val="24"/>
        </w:rPr>
        <w:t>progimnazijos</w:t>
      </w:r>
      <w:r w:rsidR="00BD540C" w:rsidRPr="004262C0">
        <w:rPr>
          <w:rFonts w:ascii="Times New Roman" w:hAnsi="Times New Roman" w:cs="Times New Roman"/>
          <w:sz w:val="24"/>
          <w:szCs w:val="24"/>
        </w:rPr>
        <w:t xml:space="preserve"> ugdymo tikslais ir su mokinių mokymosi poreikiais, ji nuosekliai organizu</w:t>
      </w:r>
      <w:r w:rsidR="0053119E" w:rsidRPr="004262C0">
        <w:rPr>
          <w:rFonts w:ascii="Times New Roman" w:hAnsi="Times New Roman" w:cs="Times New Roman"/>
          <w:sz w:val="24"/>
          <w:szCs w:val="24"/>
        </w:rPr>
        <w:t xml:space="preserve">ojama per mokslo metus </w:t>
      </w:r>
      <w:r w:rsidR="0053119E" w:rsidRPr="004262C0">
        <w:rPr>
          <w:rFonts w:ascii="Times New Roman" w:eastAsia="Times New Roman" w:hAnsi="Times New Roman" w:cs="Times New Roman"/>
          <w:sz w:val="24"/>
          <w:szCs w:val="24"/>
        </w:rPr>
        <w:t>progimnazijoje</w:t>
      </w:r>
      <w:r w:rsidR="00BD540C" w:rsidRPr="004262C0">
        <w:rPr>
          <w:rFonts w:ascii="Times New Roman" w:hAnsi="Times New Roman" w:cs="Times New Roman"/>
          <w:sz w:val="24"/>
          <w:szCs w:val="24"/>
        </w:rPr>
        <w:t xml:space="preserve"> ir </w:t>
      </w:r>
      <w:r w:rsidR="00BD540C" w:rsidRPr="004262C0">
        <w:rPr>
          <w:rFonts w:ascii="Times New Roman" w:hAnsi="Times New Roman" w:cs="Times New Roman"/>
          <w:sz w:val="24"/>
          <w:szCs w:val="24"/>
        </w:rPr>
        <w:lastRenderedPageBreak/>
        <w:t>kitose aplinkose: miesto, rajono, respublikos ir Europos muziejuose, mokymo ir edukaciniuose centruose, virtualiosiose mokymosi</w:t>
      </w:r>
      <w:r w:rsidR="002101E9" w:rsidRPr="004262C0">
        <w:rPr>
          <w:rFonts w:ascii="Times New Roman" w:hAnsi="Times New Roman" w:cs="Times New Roman"/>
          <w:sz w:val="24"/>
          <w:szCs w:val="24"/>
        </w:rPr>
        <w:t xml:space="preserve">, STEAM </w:t>
      </w:r>
      <w:r w:rsidR="00BD540C" w:rsidRPr="004262C0">
        <w:rPr>
          <w:rFonts w:ascii="Times New Roman" w:hAnsi="Times New Roman" w:cs="Times New Roman"/>
          <w:sz w:val="24"/>
          <w:szCs w:val="24"/>
        </w:rPr>
        <w:t>aplinkose:</w:t>
      </w:r>
      <w:r w:rsidR="003C5DC9" w:rsidRPr="004262C0">
        <w:rPr>
          <w:szCs w:val="24"/>
        </w:rPr>
        <w:t xml:space="preserve"> </w:t>
      </w:r>
    </w:p>
    <w:p w14:paraId="27854217" w14:textId="0FD9452B" w:rsidR="00BD540C" w:rsidRPr="004262C0" w:rsidRDefault="00BC0976" w:rsidP="00474CF6">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33</w:t>
      </w:r>
      <w:r w:rsidR="00BD540C" w:rsidRPr="004262C0">
        <w:rPr>
          <w:rFonts w:ascii="Times New Roman" w:eastAsia="Times New Roman" w:hAnsi="Times New Roman" w:cs="Times New Roman"/>
          <w:sz w:val="24"/>
          <w:szCs w:val="24"/>
        </w:rPr>
        <w:t>.2.1.veiklą planuoja klasės vadovas kartu su toje klasėje dirbančiais dalykų mokyt</w:t>
      </w:r>
      <w:r w:rsidR="00584DA0" w:rsidRPr="004262C0">
        <w:rPr>
          <w:rFonts w:ascii="Times New Roman" w:eastAsia="Times New Roman" w:hAnsi="Times New Roman" w:cs="Times New Roman"/>
          <w:sz w:val="24"/>
          <w:szCs w:val="24"/>
        </w:rPr>
        <w:t>ojais;</w:t>
      </w:r>
      <w:r w:rsidR="00BD540C" w:rsidRPr="004262C0">
        <w:rPr>
          <w:rFonts w:ascii="Times New Roman" w:eastAsia="Times New Roman" w:hAnsi="Times New Roman" w:cs="Times New Roman"/>
          <w:sz w:val="24"/>
          <w:szCs w:val="24"/>
        </w:rPr>
        <w:t xml:space="preserve"> </w:t>
      </w:r>
    </w:p>
    <w:p w14:paraId="3E454346" w14:textId="2FA05075" w:rsidR="00BD540C" w:rsidRPr="004262C0" w:rsidRDefault="00BC0976" w:rsidP="00BC0976">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33</w:t>
      </w:r>
      <w:r w:rsidR="00BD540C" w:rsidRPr="004262C0">
        <w:rPr>
          <w:rFonts w:ascii="Times New Roman" w:eastAsia="Times New Roman" w:hAnsi="Times New Roman" w:cs="Times New Roman"/>
          <w:sz w:val="24"/>
          <w:szCs w:val="24"/>
        </w:rPr>
        <w:t>.2.2. mokinys, dalyvaudamas š</w:t>
      </w:r>
      <w:r w:rsidR="00567E12" w:rsidRPr="004262C0">
        <w:rPr>
          <w:rFonts w:ascii="Times New Roman" w:eastAsia="Times New Roman" w:hAnsi="Times New Roman" w:cs="Times New Roman"/>
          <w:sz w:val="24"/>
          <w:szCs w:val="24"/>
        </w:rPr>
        <w:t xml:space="preserve">iose veikose, </w:t>
      </w:r>
      <w:r w:rsidR="00BD540C" w:rsidRPr="004262C0">
        <w:rPr>
          <w:rFonts w:ascii="Times New Roman" w:eastAsia="Times New Roman" w:hAnsi="Times New Roman" w:cs="Times New Roman"/>
          <w:sz w:val="24"/>
          <w:szCs w:val="24"/>
        </w:rPr>
        <w:t>gali gilinti savo žinias, tobulinti bendrąsias ir dalykines kompetencijas, ugdytis kūrybines galias ir vertybines nuostatas;</w:t>
      </w:r>
    </w:p>
    <w:p w14:paraId="0232A2E2" w14:textId="10AAD664" w:rsidR="00FB01AE" w:rsidRPr="004262C0" w:rsidRDefault="00BC0976" w:rsidP="00BC0976">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33</w:t>
      </w:r>
      <w:r w:rsidR="001954D8" w:rsidRPr="004262C0">
        <w:rPr>
          <w:rFonts w:ascii="Times New Roman" w:eastAsia="Times New Roman" w:hAnsi="Times New Roman" w:cs="Times New Roman"/>
          <w:sz w:val="24"/>
          <w:szCs w:val="24"/>
        </w:rPr>
        <w:t>.</w:t>
      </w:r>
      <w:r w:rsidR="00BD540C" w:rsidRPr="004262C0">
        <w:rPr>
          <w:rFonts w:ascii="Times New Roman" w:eastAsia="Times New Roman" w:hAnsi="Times New Roman" w:cs="Times New Roman"/>
          <w:sz w:val="24"/>
          <w:szCs w:val="24"/>
        </w:rPr>
        <w:t>3.</w:t>
      </w:r>
      <w:r w:rsidR="007D2025" w:rsidRPr="004262C0">
        <w:rPr>
          <w:rFonts w:ascii="Times New Roman" w:eastAsia="Times New Roman" w:hAnsi="Times New Roman" w:cs="Times New Roman"/>
          <w:sz w:val="24"/>
          <w:szCs w:val="24"/>
        </w:rPr>
        <w:t xml:space="preserve"> </w:t>
      </w:r>
      <w:r w:rsidR="00BD540C" w:rsidRPr="004262C0">
        <w:rPr>
          <w:rFonts w:ascii="Times New Roman" w:eastAsia="Times New Roman" w:hAnsi="Times New Roman" w:cs="Times New Roman"/>
          <w:sz w:val="24"/>
          <w:szCs w:val="24"/>
        </w:rPr>
        <w:t xml:space="preserve">klasės vadovas </w:t>
      </w:r>
      <w:r w:rsidR="0053119E" w:rsidRPr="004262C0">
        <w:rPr>
          <w:rFonts w:ascii="Times New Roman" w:eastAsia="Times New Roman" w:hAnsi="Times New Roman" w:cs="Times New Roman"/>
          <w:sz w:val="24"/>
          <w:szCs w:val="24"/>
        </w:rPr>
        <w:t>ir kiti progimnazijos</w:t>
      </w:r>
      <w:r w:rsidR="00A408EF" w:rsidRPr="004262C0">
        <w:rPr>
          <w:rFonts w:ascii="Times New Roman" w:eastAsia="Times New Roman" w:hAnsi="Times New Roman" w:cs="Times New Roman"/>
          <w:sz w:val="24"/>
          <w:szCs w:val="24"/>
        </w:rPr>
        <w:t xml:space="preserve"> darbuotojai </w:t>
      </w:r>
      <w:r w:rsidR="00BD540C" w:rsidRPr="004262C0">
        <w:rPr>
          <w:rFonts w:ascii="Times New Roman" w:eastAsia="Times New Roman" w:hAnsi="Times New Roman" w:cs="Times New Roman"/>
          <w:sz w:val="24"/>
          <w:szCs w:val="24"/>
        </w:rPr>
        <w:t>elektroniniame dienyne pildo klasės mokinių veiklas</w:t>
      </w:r>
      <w:r w:rsidR="004C32C1" w:rsidRPr="004262C0">
        <w:rPr>
          <w:rFonts w:ascii="Times New Roman" w:eastAsia="Times New Roman" w:hAnsi="Times New Roman" w:cs="Times New Roman"/>
          <w:sz w:val="24"/>
          <w:szCs w:val="24"/>
        </w:rPr>
        <w:t xml:space="preserve"> (Pažintinė veikla)</w:t>
      </w:r>
      <w:r w:rsidR="00BD540C" w:rsidRPr="004262C0">
        <w:rPr>
          <w:rFonts w:ascii="Times New Roman" w:eastAsia="Times New Roman" w:hAnsi="Times New Roman" w:cs="Times New Roman"/>
          <w:sz w:val="24"/>
          <w:szCs w:val="24"/>
        </w:rPr>
        <w:t xml:space="preserve">, </w:t>
      </w:r>
      <w:r w:rsidR="00A408EF" w:rsidRPr="004262C0">
        <w:rPr>
          <w:rFonts w:ascii="Times New Roman" w:eastAsia="Times New Roman" w:hAnsi="Times New Roman" w:cs="Times New Roman"/>
          <w:sz w:val="24"/>
          <w:szCs w:val="24"/>
        </w:rPr>
        <w:t xml:space="preserve">klasės vadovas </w:t>
      </w:r>
      <w:r w:rsidR="00BD540C" w:rsidRPr="004262C0">
        <w:rPr>
          <w:rFonts w:ascii="Times New Roman" w:eastAsia="Times New Roman" w:hAnsi="Times New Roman" w:cs="Times New Roman"/>
          <w:sz w:val="24"/>
          <w:szCs w:val="24"/>
        </w:rPr>
        <w:t xml:space="preserve">pusmečio ir </w:t>
      </w:r>
      <w:r w:rsidR="00584DA0" w:rsidRPr="004262C0">
        <w:rPr>
          <w:rFonts w:ascii="Times New Roman" w:eastAsia="Times New Roman" w:hAnsi="Times New Roman" w:cs="Times New Roman"/>
          <w:sz w:val="24"/>
          <w:szCs w:val="24"/>
        </w:rPr>
        <w:t xml:space="preserve">metų pabaigoje </w:t>
      </w:r>
      <w:r w:rsidR="00567E12" w:rsidRPr="004262C0">
        <w:rPr>
          <w:rFonts w:ascii="Times New Roman" w:eastAsia="Times New Roman" w:hAnsi="Times New Roman" w:cs="Times New Roman"/>
          <w:sz w:val="24"/>
          <w:szCs w:val="24"/>
        </w:rPr>
        <w:t>su ugdytiniais</w:t>
      </w:r>
      <w:r w:rsidR="00584DA0" w:rsidRPr="004262C0">
        <w:rPr>
          <w:rFonts w:ascii="Times New Roman" w:eastAsia="Times New Roman" w:hAnsi="Times New Roman" w:cs="Times New Roman"/>
          <w:sz w:val="24"/>
          <w:szCs w:val="24"/>
        </w:rPr>
        <w:t xml:space="preserve"> aptaria sėkmes</w:t>
      </w:r>
      <w:r w:rsidR="00567E12" w:rsidRPr="004262C0">
        <w:rPr>
          <w:rFonts w:ascii="Times New Roman" w:eastAsia="Times New Roman" w:hAnsi="Times New Roman" w:cs="Times New Roman"/>
          <w:sz w:val="24"/>
          <w:szCs w:val="24"/>
        </w:rPr>
        <w:t>;</w:t>
      </w:r>
      <w:r w:rsidR="00764053" w:rsidRPr="004262C0">
        <w:rPr>
          <w:rFonts w:ascii="Times New Roman" w:eastAsia="Times New Roman" w:hAnsi="Times New Roman" w:cs="Times New Roman"/>
          <w:sz w:val="24"/>
          <w:szCs w:val="24"/>
        </w:rPr>
        <w:t xml:space="preserve"> </w:t>
      </w:r>
      <w:r w:rsidR="00EE1B0B" w:rsidRPr="004262C0">
        <w:rPr>
          <w:rFonts w:ascii="Times New Roman" w:eastAsia="Times New Roman" w:hAnsi="Times New Roman" w:cs="Times New Roman"/>
          <w:sz w:val="24"/>
          <w:szCs w:val="24"/>
        </w:rPr>
        <w:t>organizuoja</w:t>
      </w:r>
      <w:r w:rsidR="00764053" w:rsidRPr="004262C0">
        <w:rPr>
          <w:rFonts w:ascii="Times New Roman" w:eastAsia="Times New Roman" w:hAnsi="Times New Roman" w:cs="Times New Roman"/>
          <w:sz w:val="24"/>
          <w:szCs w:val="24"/>
        </w:rPr>
        <w:t>nt</w:t>
      </w:r>
      <w:r w:rsidR="00EE1B0B" w:rsidRPr="004262C0">
        <w:rPr>
          <w:rFonts w:ascii="Times New Roman" w:eastAsia="Times New Roman" w:hAnsi="Times New Roman" w:cs="Times New Roman"/>
          <w:sz w:val="24"/>
          <w:szCs w:val="24"/>
        </w:rPr>
        <w:t xml:space="preserve"> pažintines išvykas</w:t>
      </w:r>
      <w:r w:rsidR="002E1BE5" w:rsidRPr="004262C0">
        <w:rPr>
          <w:rFonts w:ascii="Times New Roman" w:eastAsia="Times New Roman" w:hAnsi="Times New Roman" w:cs="Times New Roman"/>
          <w:sz w:val="24"/>
          <w:szCs w:val="24"/>
        </w:rPr>
        <w:t xml:space="preserve"> ar ekskursijas</w:t>
      </w:r>
      <w:r w:rsidR="00764053" w:rsidRPr="004262C0">
        <w:rPr>
          <w:rFonts w:ascii="Times New Roman" w:eastAsia="Times New Roman" w:hAnsi="Times New Roman" w:cs="Times New Roman"/>
          <w:sz w:val="24"/>
          <w:szCs w:val="24"/>
        </w:rPr>
        <w:t xml:space="preserve">, </w:t>
      </w:r>
      <w:r w:rsidR="002101E9" w:rsidRPr="004262C0">
        <w:rPr>
          <w:rFonts w:ascii="Times New Roman" w:eastAsia="Times New Roman" w:hAnsi="Times New Roman" w:cs="Times New Roman"/>
          <w:sz w:val="24"/>
          <w:szCs w:val="24"/>
        </w:rPr>
        <w:t xml:space="preserve">edukacijas, </w:t>
      </w:r>
      <w:r w:rsidR="00EE1B0B" w:rsidRPr="004262C0">
        <w:rPr>
          <w:rFonts w:ascii="Times New Roman" w:eastAsia="Times New Roman" w:hAnsi="Times New Roman" w:cs="Times New Roman"/>
          <w:sz w:val="24"/>
          <w:szCs w:val="24"/>
        </w:rPr>
        <w:t xml:space="preserve">laikomasi susitarimų: </w:t>
      </w:r>
    </w:p>
    <w:p w14:paraId="6B9F7265" w14:textId="6C55A5AE" w:rsidR="00FB01AE" w:rsidRPr="004262C0" w:rsidRDefault="00BC0976" w:rsidP="00BC0976">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33</w:t>
      </w:r>
      <w:r w:rsidR="001954D8" w:rsidRPr="004262C0">
        <w:rPr>
          <w:rFonts w:ascii="Times New Roman" w:eastAsia="Times New Roman" w:hAnsi="Times New Roman" w:cs="Times New Roman"/>
          <w:sz w:val="24"/>
          <w:szCs w:val="24"/>
        </w:rPr>
        <w:t>.</w:t>
      </w:r>
      <w:r w:rsidR="00FB01AE" w:rsidRPr="004262C0">
        <w:rPr>
          <w:rFonts w:ascii="Times New Roman" w:eastAsia="Times New Roman" w:hAnsi="Times New Roman" w:cs="Times New Roman"/>
          <w:sz w:val="24"/>
          <w:szCs w:val="24"/>
        </w:rPr>
        <w:t xml:space="preserve">3.1. išvykos ar ekskursijos </w:t>
      </w:r>
      <w:r w:rsidR="002E1BE5" w:rsidRPr="004262C0">
        <w:rPr>
          <w:rFonts w:ascii="Times New Roman" w:eastAsia="Times New Roman" w:hAnsi="Times New Roman" w:cs="Times New Roman"/>
          <w:sz w:val="24"/>
          <w:szCs w:val="24"/>
        </w:rPr>
        <w:t>veiklos programa derinama su mokiniais, jų tėvais (globėjais, rūpintojais)</w:t>
      </w:r>
      <w:r w:rsidR="00764053" w:rsidRPr="004262C0">
        <w:rPr>
          <w:rFonts w:ascii="Times New Roman" w:eastAsia="Times New Roman" w:hAnsi="Times New Roman" w:cs="Times New Roman"/>
          <w:sz w:val="24"/>
          <w:szCs w:val="24"/>
        </w:rPr>
        <w:t>;</w:t>
      </w:r>
      <w:r w:rsidR="00FB01AE" w:rsidRPr="004262C0">
        <w:rPr>
          <w:rFonts w:ascii="Times New Roman" w:eastAsia="Times New Roman" w:hAnsi="Times New Roman" w:cs="Times New Roman"/>
          <w:sz w:val="24"/>
          <w:szCs w:val="24"/>
        </w:rPr>
        <w:t xml:space="preserve"> </w:t>
      </w:r>
    </w:p>
    <w:p w14:paraId="5EF472AB" w14:textId="528C8333" w:rsidR="00FB01AE" w:rsidRPr="004262C0" w:rsidRDefault="00BC0976" w:rsidP="00BC0976">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33</w:t>
      </w:r>
      <w:r w:rsidR="001954D8" w:rsidRPr="004262C0">
        <w:rPr>
          <w:rFonts w:ascii="Times New Roman" w:eastAsia="Times New Roman" w:hAnsi="Times New Roman" w:cs="Times New Roman"/>
          <w:sz w:val="24"/>
          <w:szCs w:val="24"/>
        </w:rPr>
        <w:t>.</w:t>
      </w:r>
      <w:r w:rsidR="00764053" w:rsidRPr="004262C0">
        <w:rPr>
          <w:rFonts w:ascii="Times New Roman" w:eastAsia="Times New Roman" w:hAnsi="Times New Roman" w:cs="Times New Roman"/>
          <w:sz w:val="24"/>
          <w:szCs w:val="24"/>
        </w:rPr>
        <w:t>3.2</w:t>
      </w:r>
      <w:r w:rsidR="00FB01AE" w:rsidRPr="004262C0">
        <w:rPr>
          <w:rFonts w:ascii="Times New Roman" w:eastAsia="Times New Roman" w:hAnsi="Times New Roman" w:cs="Times New Roman"/>
          <w:sz w:val="24"/>
          <w:szCs w:val="24"/>
        </w:rPr>
        <w:t>. išvykos ar ekskursijos</w:t>
      </w:r>
      <w:r w:rsidR="0053119E" w:rsidRPr="004262C0">
        <w:rPr>
          <w:rFonts w:ascii="Times New Roman" w:eastAsia="Times New Roman" w:hAnsi="Times New Roman" w:cs="Times New Roman"/>
          <w:sz w:val="24"/>
          <w:szCs w:val="24"/>
        </w:rPr>
        <w:t xml:space="preserve"> organizuojamos progimnazijos</w:t>
      </w:r>
      <w:r w:rsidR="00FB01AE" w:rsidRPr="004262C0">
        <w:rPr>
          <w:rFonts w:ascii="Times New Roman" w:eastAsia="Times New Roman" w:hAnsi="Times New Roman" w:cs="Times New Roman"/>
          <w:sz w:val="24"/>
          <w:szCs w:val="24"/>
        </w:rPr>
        <w:t xml:space="preserve"> autobusu arba</w:t>
      </w:r>
      <w:r w:rsidR="00C7323C" w:rsidRPr="004262C0">
        <w:rPr>
          <w:rFonts w:ascii="Times New Roman" w:eastAsia="Times New Roman" w:hAnsi="Times New Roman" w:cs="Times New Roman"/>
          <w:sz w:val="24"/>
          <w:szCs w:val="24"/>
        </w:rPr>
        <w:t>,</w:t>
      </w:r>
      <w:r w:rsidR="00FB01AE" w:rsidRPr="004262C0">
        <w:rPr>
          <w:rFonts w:ascii="Times New Roman" w:eastAsia="Times New Roman" w:hAnsi="Times New Roman" w:cs="Times New Roman"/>
          <w:sz w:val="24"/>
          <w:szCs w:val="24"/>
        </w:rPr>
        <w:t xml:space="preserve"> suderinus su mokinių tėvais (globėjais, rūpintojais)</w:t>
      </w:r>
      <w:r w:rsidR="00C7323C" w:rsidRPr="004262C0">
        <w:rPr>
          <w:rFonts w:ascii="Times New Roman" w:eastAsia="Times New Roman" w:hAnsi="Times New Roman" w:cs="Times New Roman"/>
          <w:sz w:val="24"/>
          <w:szCs w:val="24"/>
        </w:rPr>
        <w:t>,</w:t>
      </w:r>
      <w:r w:rsidR="004C32C1" w:rsidRPr="004262C0">
        <w:rPr>
          <w:rFonts w:ascii="Times New Roman" w:eastAsia="Times New Roman" w:hAnsi="Times New Roman" w:cs="Times New Roman"/>
          <w:sz w:val="24"/>
          <w:szCs w:val="24"/>
        </w:rPr>
        <w:t xml:space="preserve"> kitu transportu  tėvų (globėjų, rūpintojų) lėšomis;</w:t>
      </w:r>
      <w:r w:rsidR="00FB01AE" w:rsidRPr="004262C0">
        <w:rPr>
          <w:rFonts w:ascii="Times New Roman" w:eastAsia="Times New Roman" w:hAnsi="Times New Roman" w:cs="Times New Roman"/>
          <w:sz w:val="24"/>
          <w:szCs w:val="24"/>
        </w:rPr>
        <w:t xml:space="preserve"> </w:t>
      </w:r>
    </w:p>
    <w:p w14:paraId="62E00321" w14:textId="17AF8438" w:rsidR="004C32C1" w:rsidRPr="004262C0" w:rsidRDefault="00BC0976" w:rsidP="00BC0976">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33</w:t>
      </w:r>
      <w:r w:rsidR="001954D8" w:rsidRPr="004262C0">
        <w:rPr>
          <w:rFonts w:ascii="Times New Roman" w:eastAsia="Times New Roman" w:hAnsi="Times New Roman" w:cs="Times New Roman"/>
          <w:sz w:val="24"/>
          <w:szCs w:val="24"/>
        </w:rPr>
        <w:t>.</w:t>
      </w:r>
      <w:r w:rsidR="00FB01AE" w:rsidRPr="004262C0">
        <w:rPr>
          <w:rFonts w:ascii="Times New Roman" w:eastAsia="Times New Roman" w:hAnsi="Times New Roman" w:cs="Times New Roman"/>
          <w:sz w:val="24"/>
          <w:szCs w:val="24"/>
        </w:rPr>
        <w:t>3.</w:t>
      </w:r>
      <w:r w:rsidR="00764053" w:rsidRPr="004262C0">
        <w:rPr>
          <w:rFonts w:ascii="Times New Roman" w:eastAsia="Times New Roman" w:hAnsi="Times New Roman" w:cs="Times New Roman"/>
          <w:sz w:val="24"/>
          <w:szCs w:val="24"/>
        </w:rPr>
        <w:t>3.</w:t>
      </w:r>
      <w:r w:rsidR="00FB01AE" w:rsidRPr="004262C0">
        <w:rPr>
          <w:rFonts w:ascii="Times New Roman" w:eastAsia="Times New Roman" w:hAnsi="Times New Roman" w:cs="Times New Roman"/>
          <w:sz w:val="24"/>
          <w:szCs w:val="24"/>
        </w:rPr>
        <w:t xml:space="preserve"> išvykų ar ekskursijų metu mokiniai dalyvauja kultūros paso </w:t>
      </w:r>
      <w:r w:rsidR="004C32C1" w:rsidRPr="004262C0">
        <w:rPr>
          <w:rFonts w:ascii="Times New Roman" w:eastAsia="Times New Roman" w:hAnsi="Times New Roman" w:cs="Times New Roman"/>
          <w:sz w:val="24"/>
          <w:szCs w:val="24"/>
        </w:rPr>
        <w:t>edukacijose arba kitose veiklose, už kurias sutinka mokėti mokinių tėvai (globėjai, rūpintojai);</w:t>
      </w:r>
    </w:p>
    <w:p w14:paraId="38A0B60F" w14:textId="6E1BA093" w:rsidR="008F069F" w:rsidRDefault="00BC0976" w:rsidP="004E4A35">
      <w:pPr>
        <w:tabs>
          <w:tab w:val="left" w:pos="720"/>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33</w:t>
      </w:r>
      <w:r w:rsidR="00764053" w:rsidRPr="004262C0">
        <w:rPr>
          <w:rFonts w:ascii="Times New Roman" w:eastAsia="Times New Roman" w:hAnsi="Times New Roman" w:cs="Times New Roman"/>
          <w:sz w:val="24"/>
          <w:szCs w:val="24"/>
        </w:rPr>
        <w:t>.4</w:t>
      </w:r>
      <w:r w:rsidR="00BD540C" w:rsidRPr="004262C0">
        <w:rPr>
          <w:rFonts w:ascii="Times New Roman" w:eastAsia="Times New Roman" w:hAnsi="Times New Roman" w:cs="Times New Roman"/>
          <w:sz w:val="24"/>
          <w:szCs w:val="24"/>
        </w:rPr>
        <w:t>.</w:t>
      </w:r>
      <w:r w:rsidR="001B65DF" w:rsidRPr="004262C0">
        <w:rPr>
          <w:rFonts w:ascii="Times New Roman" w:eastAsia="Times New Roman" w:hAnsi="Times New Roman" w:cs="Times New Roman"/>
          <w:sz w:val="24"/>
          <w:szCs w:val="24"/>
        </w:rPr>
        <w:t xml:space="preserve"> </w:t>
      </w:r>
      <w:r w:rsidR="00BD540C" w:rsidRPr="004262C0">
        <w:rPr>
          <w:rFonts w:ascii="Times New Roman" w:eastAsia="Times New Roman" w:hAnsi="Times New Roman" w:cs="Times New Roman"/>
          <w:sz w:val="24"/>
          <w:szCs w:val="24"/>
        </w:rPr>
        <w:t xml:space="preserve">dienos, skiriamos </w:t>
      </w:r>
      <w:r w:rsidR="00D7448D" w:rsidRPr="004262C0">
        <w:rPr>
          <w:rFonts w:ascii="Times New Roman" w:eastAsia="Times New Roman" w:hAnsi="Times New Roman" w:cs="Times New Roman"/>
          <w:sz w:val="24"/>
          <w:szCs w:val="24"/>
        </w:rPr>
        <w:t>1</w:t>
      </w:r>
      <w:r w:rsidR="00DE1B4E" w:rsidRPr="004262C0">
        <w:rPr>
          <w:rFonts w:ascii="Times New Roman" w:eastAsia="Times New Roman" w:hAnsi="Times New Roman" w:cs="Times New Roman"/>
          <w:sz w:val="24"/>
          <w:szCs w:val="24"/>
        </w:rPr>
        <w:t>–</w:t>
      </w:r>
      <w:r w:rsidR="00F347D6" w:rsidRPr="004262C0">
        <w:rPr>
          <w:rFonts w:ascii="Times New Roman" w:eastAsia="Times New Roman" w:hAnsi="Times New Roman" w:cs="Times New Roman"/>
          <w:sz w:val="24"/>
          <w:szCs w:val="24"/>
        </w:rPr>
        <w:t>4, 5</w:t>
      </w:r>
      <w:r w:rsidR="00DE1B4E" w:rsidRPr="004262C0">
        <w:rPr>
          <w:rFonts w:ascii="Times New Roman" w:eastAsia="Times New Roman" w:hAnsi="Times New Roman" w:cs="Times New Roman"/>
          <w:sz w:val="24"/>
          <w:szCs w:val="24"/>
        </w:rPr>
        <w:t>–</w:t>
      </w:r>
      <w:r w:rsidR="00584DA0" w:rsidRPr="004262C0">
        <w:rPr>
          <w:rFonts w:ascii="Times New Roman" w:eastAsia="Times New Roman" w:hAnsi="Times New Roman" w:cs="Times New Roman"/>
          <w:sz w:val="24"/>
          <w:szCs w:val="24"/>
        </w:rPr>
        <w:t>8</w:t>
      </w:r>
      <w:r w:rsidR="00B85D7D" w:rsidRPr="004262C0">
        <w:rPr>
          <w:rFonts w:ascii="Times New Roman" w:eastAsia="Times New Roman" w:hAnsi="Times New Roman" w:cs="Times New Roman"/>
          <w:sz w:val="24"/>
          <w:szCs w:val="24"/>
        </w:rPr>
        <w:t xml:space="preserve"> klasių</w:t>
      </w:r>
      <w:r w:rsidR="00D5246B" w:rsidRPr="004262C0">
        <w:rPr>
          <w:rFonts w:ascii="Times New Roman" w:eastAsia="Times New Roman" w:hAnsi="Times New Roman" w:cs="Times New Roman"/>
          <w:sz w:val="24"/>
          <w:szCs w:val="24"/>
        </w:rPr>
        <w:t xml:space="preserve"> mokinių pažintinei </w:t>
      </w:r>
      <w:r w:rsidR="00664D6C" w:rsidRPr="004262C0">
        <w:rPr>
          <w:rFonts w:ascii="Times New Roman" w:eastAsia="Times New Roman" w:hAnsi="Times New Roman" w:cs="Times New Roman"/>
          <w:sz w:val="24"/>
          <w:szCs w:val="24"/>
        </w:rPr>
        <w:t>veiklai:</w:t>
      </w:r>
    </w:p>
    <w:p w14:paraId="1FA138E1" w14:textId="77777777" w:rsidR="0061197B" w:rsidRDefault="0061197B" w:rsidP="004E4A35">
      <w:pPr>
        <w:tabs>
          <w:tab w:val="left" w:pos="720"/>
        </w:tabs>
        <w:spacing w:after="0"/>
        <w:ind w:firstLine="567"/>
        <w:jc w:val="both"/>
        <w:rPr>
          <w:rFonts w:ascii="Times New Roman" w:eastAsia="Times New Roman" w:hAnsi="Times New Roman" w:cs="Times New Roman"/>
          <w:sz w:val="24"/>
          <w:szCs w:val="24"/>
        </w:rPr>
      </w:pPr>
    </w:p>
    <w:p w14:paraId="1BF2E0C3" w14:textId="17F17C06" w:rsidR="00813335" w:rsidRPr="004262C0" w:rsidRDefault="00DE1B4E" w:rsidP="00813335">
      <w:pPr>
        <w:spacing w:after="0"/>
        <w:ind w:firstLine="851"/>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w:t>
      </w:r>
      <w:r w:rsidR="00FF4BC0" w:rsidRPr="004262C0">
        <w:rPr>
          <w:rFonts w:ascii="Times New Roman" w:eastAsia="Times New Roman" w:hAnsi="Times New Roman" w:cs="Times New Roman"/>
          <w:sz w:val="24"/>
          <w:szCs w:val="24"/>
        </w:rPr>
        <w:t>4 klasėse</w:t>
      </w:r>
      <w:r w:rsidRPr="004262C0">
        <w:rPr>
          <w:rFonts w:ascii="Times New Roman" w:eastAsia="Times New Roman" w:hAnsi="Times New Roman" w:cs="Times New Roman"/>
          <w:sz w:val="24"/>
          <w:szCs w:val="24"/>
        </w:rPr>
        <w: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617"/>
        <w:gridCol w:w="788"/>
        <w:gridCol w:w="1987"/>
        <w:gridCol w:w="2069"/>
        <w:gridCol w:w="2748"/>
      </w:tblGrid>
      <w:tr w:rsidR="004262C0" w:rsidRPr="004262C0" w14:paraId="29F86E3D" w14:textId="77777777" w:rsidTr="47297EDD">
        <w:trPr>
          <w:trHeight w:val="390"/>
          <w:jc w:val="center"/>
        </w:trPr>
        <w:tc>
          <w:tcPr>
            <w:tcW w:w="1617" w:type="dxa"/>
            <w:tcBorders>
              <w:top w:val="single" w:sz="4" w:space="0" w:color="auto"/>
              <w:left w:val="single" w:sz="4" w:space="0" w:color="auto"/>
              <w:bottom w:val="single" w:sz="4" w:space="0" w:color="auto"/>
              <w:right w:val="single" w:sz="4" w:space="0" w:color="auto"/>
            </w:tcBorders>
            <w:tcMar>
              <w:top w:w="15" w:type="dxa"/>
              <w:left w:w="55" w:type="dxa"/>
              <w:bottom w:w="0" w:type="dxa"/>
              <w:right w:w="55" w:type="dxa"/>
            </w:tcMar>
            <w:hideMark/>
          </w:tcPr>
          <w:p w14:paraId="766933C1" w14:textId="77777777" w:rsidR="00FF4BC0" w:rsidRPr="004262C0" w:rsidRDefault="00FF4BC0" w:rsidP="6B1F4223">
            <w:pPr>
              <w:spacing w:after="0" w:line="240" w:lineRule="auto"/>
              <w:rPr>
                <w:rFonts w:ascii="Times New Roman" w:eastAsia="Calibri" w:hAnsi="Times New Roman" w:cs="Times New Roman"/>
                <w:sz w:val="24"/>
                <w:szCs w:val="24"/>
              </w:rPr>
            </w:pPr>
            <w:r w:rsidRPr="6B1F4223">
              <w:rPr>
                <w:rFonts w:ascii="Times New Roman" w:eastAsia="Calibri" w:hAnsi="Times New Roman" w:cs="Times New Roman"/>
                <w:sz w:val="24"/>
                <w:szCs w:val="24"/>
              </w:rPr>
              <w:t xml:space="preserve">Data </w:t>
            </w:r>
          </w:p>
        </w:tc>
        <w:tc>
          <w:tcPr>
            <w:tcW w:w="788" w:type="dxa"/>
            <w:tcBorders>
              <w:top w:val="single" w:sz="4" w:space="0" w:color="auto"/>
              <w:left w:val="single" w:sz="4" w:space="0" w:color="auto"/>
              <w:bottom w:val="single" w:sz="4" w:space="0" w:color="auto"/>
              <w:right w:val="single" w:sz="4" w:space="0" w:color="auto"/>
            </w:tcBorders>
            <w:tcMar>
              <w:top w:w="15" w:type="dxa"/>
              <w:left w:w="55" w:type="dxa"/>
              <w:bottom w:w="0" w:type="dxa"/>
              <w:right w:w="55" w:type="dxa"/>
            </w:tcMar>
            <w:hideMark/>
          </w:tcPr>
          <w:p w14:paraId="3CF35E09" w14:textId="77777777" w:rsidR="00FF4BC0" w:rsidRPr="004262C0" w:rsidRDefault="00FF4BC0" w:rsidP="00BC0976">
            <w:pPr>
              <w:spacing w:after="0" w:line="240" w:lineRule="auto"/>
              <w:rPr>
                <w:rFonts w:ascii="Times New Roman" w:eastAsia="Calibri" w:hAnsi="Times New Roman" w:cs="Times New Roman"/>
                <w:sz w:val="24"/>
                <w:szCs w:val="24"/>
              </w:rPr>
            </w:pPr>
            <w:r w:rsidRPr="004262C0">
              <w:rPr>
                <w:rFonts w:ascii="Times New Roman" w:eastAsia="Calibri" w:hAnsi="Times New Roman" w:cs="Times New Roman"/>
                <w:bCs/>
                <w:sz w:val="24"/>
                <w:szCs w:val="24"/>
              </w:rPr>
              <w:t xml:space="preserve">Klasės </w:t>
            </w:r>
          </w:p>
        </w:tc>
        <w:tc>
          <w:tcPr>
            <w:tcW w:w="1987" w:type="dxa"/>
            <w:tcBorders>
              <w:top w:val="single" w:sz="4" w:space="0" w:color="auto"/>
              <w:left w:val="single" w:sz="4" w:space="0" w:color="auto"/>
              <w:bottom w:val="single" w:sz="4" w:space="0" w:color="auto"/>
              <w:right w:val="single" w:sz="4" w:space="0" w:color="auto"/>
            </w:tcBorders>
            <w:tcMar>
              <w:top w:w="15" w:type="dxa"/>
              <w:left w:w="55" w:type="dxa"/>
              <w:bottom w:w="0" w:type="dxa"/>
              <w:right w:w="55" w:type="dxa"/>
            </w:tcMar>
            <w:hideMark/>
          </w:tcPr>
          <w:p w14:paraId="5F6B60E6" w14:textId="77777777" w:rsidR="00FF4BC0" w:rsidRPr="004262C0" w:rsidRDefault="00FF4BC0" w:rsidP="00BC0976">
            <w:pPr>
              <w:spacing w:after="0" w:line="240" w:lineRule="auto"/>
              <w:rPr>
                <w:rFonts w:ascii="Times New Roman" w:eastAsia="Calibri" w:hAnsi="Times New Roman" w:cs="Times New Roman"/>
                <w:sz w:val="24"/>
                <w:szCs w:val="24"/>
              </w:rPr>
            </w:pPr>
            <w:r w:rsidRPr="004262C0">
              <w:rPr>
                <w:rFonts w:ascii="Times New Roman" w:eastAsia="Calibri" w:hAnsi="Times New Roman" w:cs="Times New Roman"/>
                <w:bCs/>
                <w:sz w:val="24"/>
                <w:szCs w:val="24"/>
              </w:rPr>
              <w:t xml:space="preserve">Veikla </w:t>
            </w:r>
          </w:p>
        </w:tc>
        <w:tc>
          <w:tcPr>
            <w:tcW w:w="2069" w:type="dxa"/>
            <w:tcBorders>
              <w:top w:val="single" w:sz="4" w:space="0" w:color="auto"/>
              <w:left w:val="single" w:sz="4" w:space="0" w:color="auto"/>
              <w:bottom w:val="single" w:sz="4" w:space="0" w:color="auto"/>
              <w:right w:val="single" w:sz="4" w:space="0" w:color="auto"/>
            </w:tcBorders>
            <w:tcMar>
              <w:top w:w="15" w:type="dxa"/>
              <w:left w:w="55" w:type="dxa"/>
              <w:bottom w:w="0" w:type="dxa"/>
              <w:right w:w="55" w:type="dxa"/>
            </w:tcMar>
            <w:hideMark/>
          </w:tcPr>
          <w:p w14:paraId="35714B65" w14:textId="77777777" w:rsidR="00FF4BC0" w:rsidRPr="004262C0" w:rsidRDefault="00FF4BC0" w:rsidP="00BC0976">
            <w:pPr>
              <w:spacing w:after="0" w:line="240" w:lineRule="auto"/>
              <w:rPr>
                <w:rFonts w:ascii="Times New Roman" w:eastAsia="Calibri" w:hAnsi="Times New Roman" w:cs="Times New Roman"/>
                <w:sz w:val="24"/>
                <w:szCs w:val="24"/>
              </w:rPr>
            </w:pPr>
            <w:r w:rsidRPr="004262C0">
              <w:rPr>
                <w:rFonts w:ascii="Times New Roman" w:eastAsia="Calibri" w:hAnsi="Times New Roman" w:cs="Times New Roman"/>
                <w:bCs/>
                <w:sz w:val="24"/>
                <w:szCs w:val="24"/>
              </w:rPr>
              <w:t xml:space="preserve">Paskirtis </w:t>
            </w:r>
          </w:p>
        </w:tc>
        <w:tc>
          <w:tcPr>
            <w:tcW w:w="2748" w:type="dxa"/>
            <w:tcBorders>
              <w:top w:val="single" w:sz="4" w:space="0" w:color="auto"/>
              <w:left w:val="single" w:sz="4" w:space="0" w:color="auto"/>
              <w:bottom w:val="single" w:sz="4" w:space="0" w:color="auto"/>
              <w:right w:val="single" w:sz="4" w:space="0" w:color="auto"/>
            </w:tcBorders>
            <w:tcMar>
              <w:top w:w="15" w:type="dxa"/>
              <w:left w:w="55" w:type="dxa"/>
              <w:bottom w:w="0" w:type="dxa"/>
              <w:right w:w="55" w:type="dxa"/>
            </w:tcMar>
            <w:hideMark/>
          </w:tcPr>
          <w:p w14:paraId="4C583303" w14:textId="77777777" w:rsidR="00FF4BC0" w:rsidRPr="004262C0" w:rsidRDefault="00FF4BC0" w:rsidP="00BC0976">
            <w:pPr>
              <w:spacing w:after="0" w:line="240" w:lineRule="auto"/>
              <w:rPr>
                <w:rFonts w:ascii="Times New Roman" w:eastAsia="Calibri" w:hAnsi="Times New Roman" w:cs="Times New Roman"/>
                <w:bCs/>
                <w:sz w:val="24"/>
                <w:szCs w:val="24"/>
              </w:rPr>
            </w:pPr>
            <w:r w:rsidRPr="004262C0">
              <w:rPr>
                <w:rFonts w:ascii="Times New Roman" w:eastAsia="Calibri" w:hAnsi="Times New Roman" w:cs="Times New Roman"/>
                <w:bCs/>
                <w:sz w:val="24"/>
                <w:szCs w:val="24"/>
              </w:rPr>
              <w:t xml:space="preserve">Atsakingi </w:t>
            </w:r>
          </w:p>
          <w:p w14:paraId="5666347C" w14:textId="645AB437" w:rsidR="00BC0976" w:rsidRPr="004262C0" w:rsidRDefault="00BC0976" w:rsidP="00BC0976">
            <w:pPr>
              <w:spacing w:after="0" w:line="240" w:lineRule="auto"/>
              <w:rPr>
                <w:rFonts w:ascii="Times New Roman" w:eastAsia="Calibri" w:hAnsi="Times New Roman" w:cs="Times New Roman"/>
                <w:sz w:val="24"/>
                <w:szCs w:val="24"/>
              </w:rPr>
            </w:pPr>
            <w:r w:rsidRPr="004262C0">
              <w:rPr>
                <w:rFonts w:ascii="Times New Roman" w:eastAsia="Calibri" w:hAnsi="Times New Roman" w:cs="Times New Roman"/>
                <w:sz w:val="24"/>
                <w:szCs w:val="24"/>
              </w:rPr>
              <w:t>asmenys</w:t>
            </w:r>
          </w:p>
        </w:tc>
      </w:tr>
      <w:tr w:rsidR="47297EDD" w14:paraId="7A9B403C" w14:textId="77777777" w:rsidTr="47297EDD">
        <w:trPr>
          <w:trHeight w:val="830"/>
          <w:jc w:val="center"/>
        </w:trPr>
        <w:tc>
          <w:tcPr>
            <w:tcW w:w="1617" w:type="dxa"/>
            <w:tcBorders>
              <w:top w:val="single" w:sz="4" w:space="0" w:color="auto"/>
              <w:left w:val="single" w:sz="4" w:space="0" w:color="auto"/>
              <w:bottom w:val="single" w:sz="4" w:space="0" w:color="auto"/>
              <w:right w:val="single" w:sz="4" w:space="0" w:color="auto"/>
            </w:tcBorders>
            <w:tcMar>
              <w:top w:w="15" w:type="dxa"/>
              <w:left w:w="55" w:type="dxa"/>
              <w:bottom w:w="0" w:type="dxa"/>
              <w:right w:w="55" w:type="dxa"/>
            </w:tcMar>
          </w:tcPr>
          <w:p w14:paraId="6B58D735" w14:textId="7BC20942" w:rsidR="47297EDD" w:rsidRDefault="47297EDD" w:rsidP="47297EDD">
            <w:pPr>
              <w:spacing w:after="0" w:line="240" w:lineRule="auto"/>
              <w:rPr>
                <w:rFonts w:ascii="Times New Roman" w:hAnsi="Times New Roman" w:cs="Times New Roman"/>
                <w:color w:val="538135" w:themeColor="accent6" w:themeShade="BF"/>
                <w:sz w:val="24"/>
                <w:szCs w:val="24"/>
              </w:rPr>
            </w:pPr>
            <w:r w:rsidRPr="47297EDD">
              <w:rPr>
                <w:rFonts w:ascii="Times New Roman" w:hAnsi="Times New Roman" w:cs="Times New Roman"/>
                <w:sz w:val="24"/>
                <w:szCs w:val="24"/>
              </w:rPr>
              <w:t xml:space="preserve">2024  m. rugsėjo </w:t>
            </w:r>
            <w:r w:rsidR="36DE32EB" w:rsidRPr="47297EDD">
              <w:rPr>
                <w:rFonts w:ascii="Times New Roman" w:hAnsi="Times New Roman" w:cs="Times New Roman"/>
                <w:sz w:val="24"/>
                <w:szCs w:val="24"/>
              </w:rPr>
              <w:t>1</w:t>
            </w:r>
            <w:r w:rsidRPr="47297EDD">
              <w:rPr>
                <w:rFonts w:ascii="Times New Roman" w:hAnsi="Times New Roman" w:cs="Times New Roman"/>
                <w:sz w:val="24"/>
                <w:szCs w:val="24"/>
              </w:rPr>
              <w:t xml:space="preserve"> d.</w:t>
            </w:r>
          </w:p>
        </w:tc>
        <w:tc>
          <w:tcPr>
            <w:tcW w:w="788" w:type="dxa"/>
            <w:tcBorders>
              <w:top w:val="single" w:sz="4" w:space="0" w:color="auto"/>
              <w:left w:val="single" w:sz="4" w:space="0" w:color="auto"/>
              <w:bottom w:val="single" w:sz="4" w:space="0" w:color="auto"/>
              <w:right w:val="single" w:sz="4" w:space="0" w:color="auto"/>
            </w:tcBorders>
            <w:tcMar>
              <w:top w:w="15" w:type="dxa"/>
              <w:left w:w="55" w:type="dxa"/>
              <w:bottom w:w="0" w:type="dxa"/>
              <w:right w:w="55" w:type="dxa"/>
            </w:tcMar>
          </w:tcPr>
          <w:p w14:paraId="62B56709" w14:textId="77777777" w:rsidR="47297EDD" w:rsidRDefault="47297EDD" w:rsidP="47297EDD">
            <w:pPr>
              <w:spacing w:after="0" w:line="240" w:lineRule="auto"/>
              <w:rPr>
                <w:rFonts w:ascii="Times New Roman" w:eastAsia="Calibri" w:hAnsi="Times New Roman" w:cs="Times New Roman"/>
                <w:sz w:val="24"/>
                <w:szCs w:val="24"/>
              </w:rPr>
            </w:pPr>
            <w:r w:rsidRPr="47297EDD">
              <w:rPr>
                <w:rFonts w:ascii="Times New Roman" w:hAnsi="Times New Roman" w:cs="Times New Roman"/>
                <w:sz w:val="24"/>
                <w:szCs w:val="24"/>
              </w:rPr>
              <w:t>1–4</w:t>
            </w:r>
          </w:p>
        </w:tc>
        <w:tc>
          <w:tcPr>
            <w:tcW w:w="1987" w:type="dxa"/>
            <w:tcBorders>
              <w:top w:val="single" w:sz="4" w:space="0" w:color="auto"/>
              <w:left w:val="single" w:sz="4" w:space="0" w:color="auto"/>
              <w:bottom w:val="single" w:sz="4" w:space="0" w:color="auto"/>
              <w:right w:val="single" w:sz="4" w:space="0" w:color="auto"/>
            </w:tcBorders>
            <w:tcMar>
              <w:top w:w="15" w:type="dxa"/>
              <w:left w:w="55" w:type="dxa"/>
              <w:bottom w:w="0" w:type="dxa"/>
              <w:right w:w="55" w:type="dxa"/>
            </w:tcMar>
          </w:tcPr>
          <w:p w14:paraId="55FEE29C" w14:textId="709AAA00" w:rsidR="7D9C4E25" w:rsidRDefault="7D9C4E25" w:rsidP="47297EDD">
            <w:pPr>
              <w:spacing w:after="0" w:line="240" w:lineRule="auto"/>
              <w:rPr>
                <w:rFonts w:ascii="Times New Roman" w:eastAsia="Times New Roman" w:hAnsi="Times New Roman" w:cs="Times New Roman"/>
                <w:sz w:val="24"/>
                <w:szCs w:val="24"/>
              </w:rPr>
            </w:pPr>
            <w:r w:rsidRPr="47297EDD">
              <w:rPr>
                <w:rFonts w:ascii="Times New Roman" w:hAnsi="Times New Roman" w:cs="Times New Roman"/>
                <w:sz w:val="24"/>
                <w:szCs w:val="24"/>
              </w:rPr>
              <w:t xml:space="preserve">Pasiruošimas </w:t>
            </w:r>
            <w:r w:rsidR="47297EDD" w:rsidRPr="47297EDD">
              <w:rPr>
                <w:rFonts w:ascii="Times New Roman" w:hAnsi="Times New Roman" w:cs="Times New Roman"/>
                <w:sz w:val="24"/>
                <w:szCs w:val="24"/>
              </w:rPr>
              <w:t>Mokslo ir žinių diena</w:t>
            </w:r>
            <w:r w:rsidR="0D2931D8" w:rsidRPr="47297EDD">
              <w:rPr>
                <w:rFonts w:ascii="Times New Roman" w:hAnsi="Times New Roman" w:cs="Times New Roman"/>
                <w:sz w:val="24"/>
                <w:szCs w:val="24"/>
              </w:rPr>
              <w:t>i (</w:t>
            </w:r>
            <w:r w:rsidR="1F452E8A" w:rsidRPr="47297EDD">
              <w:rPr>
                <w:rFonts w:ascii="Times New Roman" w:hAnsi="Times New Roman" w:cs="Times New Roman"/>
                <w:sz w:val="24"/>
                <w:szCs w:val="24"/>
              </w:rPr>
              <w:t>n</w:t>
            </w:r>
            <w:r w:rsidR="1F452E8A" w:rsidRPr="47297EDD">
              <w:rPr>
                <w:rFonts w:ascii="Times New Roman" w:eastAsia="Times New Roman" w:hAnsi="Times New Roman" w:cs="Times New Roman"/>
                <w:sz w:val="24"/>
                <w:szCs w:val="24"/>
              </w:rPr>
              <w:t>etradicinės klasių valandėlės, neformalūs susitikimai su mokiniais, tėvais (globėjais, rūpintojais, kūrybinės užduotys)</w:t>
            </w:r>
          </w:p>
        </w:tc>
        <w:tc>
          <w:tcPr>
            <w:tcW w:w="2069" w:type="dxa"/>
            <w:tcBorders>
              <w:top w:val="single" w:sz="4" w:space="0" w:color="auto"/>
              <w:left w:val="single" w:sz="4" w:space="0" w:color="auto"/>
              <w:bottom w:val="single" w:sz="4" w:space="0" w:color="auto"/>
              <w:right w:val="single" w:sz="4" w:space="0" w:color="auto"/>
            </w:tcBorders>
            <w:tcMar>
              <w:top w:w="15" w:type="dxa"/>
              <w:left w:w="55" w:type="dxa"/>
              <w:bottom w:w="0" w:type="dxa"/>
              <w:right w:w="55" w:type="dxa"/>
            </w:tcMar>
          </w:tcPr>
          <w:p w14:paraId="2214E8B4" w14:textId="3D26212D" w:rsidR="47297EDD" w:rsidRDefault="47297EDD" w:rsidP="47297EDD">
            <w:pPr>
              <w:spacing w:after="0" w:line="240" w:lineRule="auto"/>
              <w:rPr>
                <w:rFonts w:ascii="Times New Roman" w:eastAsia="Calibri" w:hAnsi="Times New Roman" w:cs="Times New Roman"/>
                <w:sz w:val="24"/>
                <w:szCs w:val="24"/>
              </w:rPr>
            </w:pPr>
            <w:r w:rsidRPr="47297EDD">
              <w:rPr>
                <w:rFonts w:ascii="Times New Roman" w:eastAsia="Calibri" w:hAnsi="Times New Roman" w:cs="Times New Roman"/>
                <w:sz w:val="24"/>
                <w:szCs w:val="24"/>
              </w:rPr>
              <w:t>Pažintinė, kultūrinė, meninė, kūrybinė veikla</w:t>
            </w:r>
          </w:p>
        </w:tc>
        <w:tc>
          <w:tcPr>
            <w:tcW w:w="2748" w:type="dxa"/>
            <w:tcBorders>
              <w:top w:val="single" w:sz="4" w:space="0" w:color="auto"/>
              <w:left w:val="single" w:sz="4" w:space="0" w:color="auto"/>
              <w:bottom w:val="single" w:sz="4" w:space="0" w:color="auto"/>
              <w:right w:val="single" w:sz="4" w:space="0" w:color="auto"/>
            </w:tcBorders>
            <w:tcMar>
              <w:top w:w="15" w:type="dxa"/>
              <w:left w:w="55" w:type="dxa"/>
              <w:bottom w:w="0" w:type="dxa"/>
              <w:right w:w="55" w:type="dxa"/>
            </w:tcMar>
          </w:tcPr>
          <w:p w14:paraId="1B7662EE" w14:textId="77777777" w:rsidR="47297EDD" w:rsidRDefault="47297EDD" w:rsidP="47297EDD">
            <w:pPr>
              <w:spacing w:after="0" w:line="240" w:lineRule="auto"/>
              <w:rPr>
                <w:rFonts w:ascii="Times New Roman" w:eastAsia="Calibri" w:hAnsi="Times New Roman" w:cs="Times New Roman"/>
                <w:sz w:val="24"/>
                <w:szCs w:val="24"/>
              </w:rPr>
            </w:pPr>
            <w:r w:rsidRPr="47297EDD">
              <w:rPr>
                <w:rFonts w:ascii="Times New Roman" w:eastAsia="Calibri" w:hAnsi="Times New Roman" w:cs="Times New Roman"/>
                <w:sz w:val="24"/>
                <w:szCs w:val="24"/>
              </w:rPr>
              <w:t>Klasių vadovai</w:t>
            </w:r>
          </w:p>
        </w:tc>
      </w:tr>
      <w:tr w:rsidR="004262C0" w:rsidRPr="004262C0" w14:paraId="78F088CA" w14:textId="77777777" w:rsidTr="47297EDD">
        <w:trPr>
          <w:trHeight w:val="830"/>
          <w:jc w:val="center"/>
        </w:trPr>
        <w:tc>
          <w:tcPr>
            <w:tcW w:w="1617" w:type="dxa"/>
            <w:tcBorders>
              <w:top w:val="single" w:sz="4" w:space="0" w:color="auto"/>
              <w:left w:val="single" w:sz="4" w:space="0" w:color="auto"/>
              <w:bottom w:val="single" w:sz="4" w:space="0" w:color="auto"/>
              <w:right w:val="single" w:sz="4" w:space="0" w:color="auto"/>
            </w:tcBorders>
            <w:tcMar>
              <w:top w:w="15" w:type="dxa"/>
              <w:left w:w="55" w:type="dxa"/>
              <w:bottom w:w="0" w:type="dxa"/>
              <w:right w:w="55" w:type="dxa"/>
            </w:tcMar>
          </w:tcPr>
          <w:p w14:paraId="3AA9D0EF" w14:textId="000DBBBB" w:rsidR="00FF4BC0" w:rsidRPr="004262C0" w:rsidRDefault="2E12B674" w:rsidP="6B1F4223">
            <w:pPr>
              <w:spacing w:after="0" w:line="240" w:lineRule="auto"/>
              <w:rPr>
                <w:rFonts w:ascii="Times New Roman" w:hAnsi="Times New Roman" w:cs="Times New Roman"/>
                <w:color w:val="538135" w:themeColor="accent6" w:themeShade="BF"/>
                <w:sz w:val="24"/>
                <w:szCs w:val="24"/>
              </w:rPr>
            </w:pPr>
            <w:r w:rsidRPr="6B1F4223">
              <w:rPr>
                <w:rFonts w:ascii="Times New Roman" w:hAnsi="Times New Roman" w:cs="Times New Roman"/>
                <w:sz w:val="24"/>
                <w:szCs w:val="24"/>
              </w:rPr>
              <w:t>202</w:t>
            </w:r>
            <w:r w:rsidR="03D9DBA4" w:rsidRPr="6B1F4223">
              <w:rPr>
                <w:rFonts w:ascii="Times New Roman" w:hAnsi="Times New Roman" w:cs="Times New Roman"/>
                <w:sz w:val="24"/>
                <w:szCs w:val="24"/>
              </w:rPr>
              <w:t>4</w:t>
            </w:r>
            <w:r w:rsidR="00FF4BC0" w:rsidRPr="6B1F4223">
              <w:rPr>
                <w:rFonts w:ascii="Times New Roman" w:hAnsi="Times New Roman" w:cs="Times New Roman"/>
                <w:sz w:val="24"/>
                <w:szCs w:val="24"/>
              </w:rPr>
              <w:t xml:space="preserve">  m. rugsėjo </w:t>
            </w:r>
            <w:r w:rsidR="49A106EB" w:rsidRPr="6B1F4223">
              <w:rPr>
                <w:rFonts w:ascii="Times New Roman" w:hAnsi="Times New Roman" w:cs="Times New Roman"/>
                <w:sz w:val="24"/>
                <w:szCs w:val="24"/>
              </w:rPr>
              <w:t>2</w:t>
            </w:r>
            <w:r w:rsidR="00FF4BC0" w:rsidRPr="6B1F4223">
              <w:rPr>
                <w:rFonts w:ascii="Times New Roman" w:hAnsi="Times New Roman" w:cs="Times New Roman"/>
                <w:sz w:val="24"/>
                <w:szCs w:val="24"/>
              </w:rPr>
              <w:t xml:space="preserve"> d.</w:t>
            </w:r>
          </w:p>
        </w:tc>
        <w:tc>
          <w:tcPr>
            <w:tcW w:w="788" w:type="dxa"/>
            <w:tcBorders>
              <w:top w:val="single" w:sz="4" w:space="0" w:color="auto"/>
              <w:left w:val="single" w:sz="4" w:space="0" w:color="auto"/>
              <w:bottom w:val="single" w:sz="4" w:space="0" w:color="auto"/>
              <w:right w:val="single" w:sz="4" w:space="0" w:color="auto"/>
            </w:tcBorders>
            <w:tcMar>
              <w:top w:w="15" w:type="dxa"/>
              <w:left w:w="55" w:type="dxa"/>
              <w:bottom w:w="0" w:type="dxa"/>
              <w:right w:w="55" w:type="dxa"/>
            </w:tcMar>
          </w:tcPr>
          <w:p w14:paraId="1FC13233" w14:textId="77777777" w:rsidR="00FF4BC0" w:rsidRPr="004262C0" w:rsidRDefault="00FF4BC0" w:rsidP="00BC0976">
            <w:pPr>
              <w:spacing w:after="0" w:line="240" w:lineRule="auto"/>
              <w:rPr>
                <w:rFonts w:ascii="Times New Roman" w:eastAsia="Calibri" w:hAnsi="Times New Roman" w:cs="Times New Roman"/>
                <w:bCs/>
                <w:sz w:val="24"/>
                <w:szCs w:val="24"/>
              </w:rPr>
            </w:pPr>
            <w:r w:rsidRPr="004262C0">
              <w:rPr>
                <w:rFonts w:ascii="Times New Roman" w:hAnsi="Times New Roman" w:cs="Times New Roman"/>
                <w:bCs/>
                <w:sz w:val="24"/>
                <w:szCs w:val="24"/>
              </w:rPr>
              <w:t>1–4</w:t>
            </w:r>
          </w:p>
        </w:tc>
        <w:tc>
          <w:tcPr>
            <w:tcW w:w="1987" w:type="dxa"/>
            <w:tcBorders>
              <w:top w:val="single" w:sz="4" w:space="0" w:color="auto"/>
              <w:left w:val="single" w:sz="4" w:space="0" w:color="auto"/>
              <w:bottom w:val="single" w:sz="4" w:space="0" w:color="auto"/>
              <w:right w:val="single" w:sz="4" w:space="0" w:color="auto"/>
            </w:tcBorders>
            <w:tcMar>
              <w:top w:w="15" w:type="dxa"/>
              <w:left w:w="55" w:type="dxa"/>
              <w:bottom w:w="0" w:type="dxa"/>
              <w:right w:w="55" w:type="dxa"/>
            </w:tcMar>
          </w:tcPr>
          <w:p w14:paraId="51AF8C0B" w14:textId="1627ADF0" w:rsidR="00FF4BC0" w:rsidRPr="004262C0" w:rsidRDefault="00FF4BC0" w:rsidP="00BC0976">
            <w:pPr>
              <w:spacing w:after="0" w:line="240" w:lineRule="auto"/>
              <w:rPr>
                <w:rFonts w:ascii="Times New Roman" w:eastAsia="Calibri" w:hAnsi="Times New Roman" w:cs="Times New Roman"/>
                <w:bCs/>
                <w:sz w:val="24"/>
                <w:szCs w:val="24"/>
              </w:rPr>
            </w:pPr>
            <w:r w:rsidRPr="004262C0">
              <w:rPr>
                <w:rFonts w:ascii="Times New Roman" w:hAnsi="Times New Roman" w:cs="Times New Roman"/>
                <w:bCs/>
                <w:sz w:val="24"/>
                <w:szCs w:val="24"/>
              </w:rPr>
              <w:t xml:space="preserve">Mokslo </w:t>
            </w:r>
            <w:r w:rsidR="00DC3438" w:rsidRPr="004262C0">
              <w:rPr>
                <w:rFonts w:ascii="Times New Roman" w:hAnsi="Times New Roman" w:cs="Times New Roman"/>
                <w:bCs/>
                <w:sz w:val="24"/>
                <w:szCs w:val="24"/>
              </w:rPr>
              <w:t xml:space="preserve">ir </w:t>
            </w:r>
            <w:r w:rsidRPr="004262C0">
              <w:rPr>
                <w:rFonts w:ascii="Times New Roman" w:hAnsi="Times New Roman" w:cs="Times New Roman"/>
                <w:bCs/>
                <w:sz w:val="24"/>
                <w:szCs w:val="24"/>
              </w:rPr>
              <w:t>žinių diena</w:t>
            </w:r>
          </w:p>
        </w:tc>
        <w:tc>
          <w:tcPr>
            <w:tcW w:w="2069" w:type="dxa"/>
            <w:tcBorders>
              <w:top w:val="single" w:sz="4" w:space="0" w:color="auto"/>
              <w:left w:val="single" w:sz="4" w:space="0" w:color="auto"/>
              <w:bottom w:val="single" w:sz="4" w:space="0" w:color="auto"/>
              <w:right w:val="single" w:sz="4" w:space="0" w:color="auto"/>
            </w:tcBorders>
            <w:tcMar>
              <w:top w:w="15" w:type="dxa"/>
              <w:left w:w="55" w:type="dxa"/>
              <w:bottom w:w="0" w:type="dxa"/>
              <w:right w:w="55" w:type="dxa"/>
            </w:tcMar>
          </w:tcPr>
          <w:p w14:paraId="569C60B4" w14:textId="3D26212D" w:rsidR="00245E03" w:rsidRPr="004262C0" w:rsidRDefault="00CD64D2" w:rsidP="00BC0976">
            <w:pPr>
              <w:spacing w:after="0" w:line="240" w:lineRule="auto"/>
              <w:rPr>
                <w:rFonts w:ascii="Times New Roman" w:eastAsia="Calibri" w:hAnsi="Times New Roman" w:cs="Times New Roman"/>
                <w:bCs/>
                <w:sz w:val="24"/>
                <w:szCs w:val="24"/>
              </w:rPr>
            </w:pPr>
            <w:r w:rsidRPr="004262C0">
              <w:rPr>
                <w:rFonts w:ascii="Times New Roman" w:eastAsia="Calibri" w:hAnsi="Times New Roman" w:cs="Times New Roman"/>
                <w:bCs/>
                <w:sz w:val="24"/>
                <w:szCs w:val="24"/>
              </w:rPr>
              <w:t>Pažintinė, kultūrinė, meninė, kūrybinė veikla</w:t>
            </w:r>
          </w:p>
        </w:tc>
        <w:tc>
          <w:tcPr>
            <w:tcW w:w="2748" w:type="dxa"/>
            <w:tcBorders>
              <w:top w:val="single" w:sz="4" w:space="0" w:color="auto"/>
              <w:left w:val="single" w:sz="4" w:space="0" w:color="auto"/>
              <w:bottom w:val="single" w:sz="4" w:space="0" w:color="auto"/>
              <w:right w:val="single" w:sz="4" w:space="0" w:color="auto"/>
            </w:tcBorders>
            <w:tcMar>
              <w:top w:w="15" w:type="dxa"/>
              <w:left w:w="55" w:type="dxa"/>
              <w:bottom w:w="0" w:type="dxa"/>
              <w:right w:w="55" w:type="dxa"/>
            </w:tcMar>
          </w:tcPr>
          <w:p w14:paraId="4836CA02" w14:textId="77777777" w:rsidR="00FF4BC0" w:rsidRPr="004262C0" w:rsidRDefault="00D91293" w:rsidP="00BC0976">
            <w:pPr>
              <w:spacing w:after="0" w:line="240" w:lineRule="auto"/>
              <w:rPr>
                <w:rFonts w:ascii="Times New Roman" w:eastAsia="Calibri" w:hAnsi="Times New Roman" w:cs="Times New Roman"/>
                <w:bCs/>
                <w:sz w:val="24"/>
                <w:szCs w:val="24"/>
              </w:rPr>
            </w:pPr>
            <w:r w:rsidRPr="004262C0">
              <w:rPr>
                <w:rFonts w:ascii="Times New Roman" w:eastAsia="Calibri" w:hAnsi="Times New Roman" w:cs="Times New Roman"/>
                <w:bCs/>
                <w:sz w:val="24"/>
                <w:szCs w:val="24"/>
              </w:rPr>
              <w:t>K</w:t>
            </w:r>
            <w:r w:rsidR="00972EFA" w:rsidRPr="004262C0">
              <w:rPr>
                <w:rFonts w:ascii="Times New Roman" w:eastAsia="Calibri" w:hAnsi="Times New Roman" w:cs="Times New Roman"/>
                <w:bCs/>
                <w:sz w:val="24"/>
                <w:szCs w:val="24"/>
              </w:rPr>
              <w:t>lasių vadovai</w:t>
            </w:r>
          </w:p>
        </w:tc>
      </w:tr>
      <w:tr w:rsidR="6B1F4223" w14:paraId="3CEC4E91" w14:textId="77777777" w:rsidTr="47297EDD">
        <w:trPr>
          <w:trHeight w:val="830"/>
          <w:jc w:val="center"/>
        </w:trPr>
        <w:tc>
          <w:tcPr>
            <w:tcW w:w="1617" w:type="dxa"/>
            <w:tcBorders>
              <w:top w:val="single" w:sz="4" w:space="0" w:color="auto"/>
              <w:left w:val="single" w:sz="4" w:space="0" w:color="auto"/>
              <w:bottom w:val="single" w:sz="4" w:space="0" w:color="auto"/>
              <w:right w:val="single" w:sz="4" w:space="0" w:color="auto"/>
            </w:tcBorders>
            <w:tcMar>
              <w:top w:w="15" w:type="dxa"/>
              <w:left w:w="55" w:type="dxa"/>
              <w:bottom w:w="0" w:type="dxa"/>
              <w:right w:w="55" w:type="dxa"/>
            </w:tcMar>
          </w:tcPr>
          <w:p w14:paraId="72195D5B" w14:textId="776CF1C1" w:rsidR="6B1F4223" w:rsidRDefault="1F57D46E" w:rsidP="47297EDD">
            <w:pPr>
              <w:pStyle w:val="Betarp"/>
              <w:rPr>
                <w:rFonts w:eastAsia="Times New Roman"/>
              </w:rPr>
            </w:pPr>
            <w:r w:rsidRPr="47297EDD">
              <w:rPr>
                <w:rFonts w:eastAsia="Times New Roman"/>
              </w:rPr>
              <w:t>2024 m. rugsėjo mėn.</w:t>
            </w:r>
            <w:r w:rsidR="00293199" w:rsidRPr="47297EDD">
              <w:rPr>
                <w:rFonts w:eastAsia="Times New Roman"/>
              </w:rPr>
              <w:t xml:space="preserve"> </w:t>
            </w:r>
            <w:r w:rsidRPr="47297EDD">
              <w:rPr>
                <w:rFonts w:eastAsia="Times New Roman"/>
              </w:rPr>
              <w:t>(</w:t>
            </w:r>
            <w:r w:rsidR="6FE18924" w:rsidRPr="47297EDD">
              <w:rPr>
                <w:rFonts w:eastAsia="Times New Roman"/>
              </w:rPr>
              <w:t>21 d.,</w:t>
            </w:r>
            <w:r w:rsidRPr="47297EDD">
              <w:rPr>
                <w:rFonts w:eastAsia="Times New Roman"/>
              </w:rPr>
              <w:t xml:space="preserve"> šeštadienis)</w:t>
            </w:r>
          </w:p>
        </w:tc>
        <w:tc>
          <w:tcPr>
            <w:tcW w:w="788" w:type="dxa"/>
            <w:tcBorders>
              <w:top w:val="single" w:sz="4" w:space="0" w:color="auto"/>
              <w:left w:val="single" w:sz="4" w:space="0" w:color="auto"/>
              <w:bottom w:val="single" w:sz="4" w:space="0" w:color="auto"/>
              <w:right w:val="single" w:sz="4" w:space="0" w:color="auto"/>
            </w:tcBorders>
            <w:tcMar>
              <w:top w:w="15" w:type="dxa"/>
              <w:left w:w="55" w:type="dxa"/>
              <w:bottom w:w="0" w:type="dxa"/>
              <w:right w:w="55" w:type="dxa"/>
            </w:tcMar>
          </w:tcPr>
          <w:p w14:paraId="7041E1E9" w14:textId="7FA3B75E" w:rsidR="0704838D" w:rsidRDefault="0704838D" w:rsidP="6B1F4223">
            <w:pPr>
              <w:pStyle w:val="Betarp"/>
              <w:rPr>
                <w:rFonts w:eastAsia="Times New Roman"/>
                <w:szCs w:val="24"/>
              </w:rPr>
            </w:pPr>
            <w:r w:rsidRPr="6B1F4223">
              <w:rPr>
                <w:rFonts w:eastAsia="Times New Roman"/>
                <w:szCs w:val="24"/>
              </w:rPr>
              <w:t>1</w:t>
            </w:r>
            <w:r w:rsidR="6B1F4223" w:rsidRPr="6B1F4223">
              <w:rPr>
                <w:rFonts w:eastAsia="Times New Roman"/>
                <w:szCs w:val="24"/>
              </w:rPr>
              <w:t>–</w:t>
            </w:r>
            <w:r w:rsidR="00375E2A" w:rsidRPr="6B1F4223">
              <w:rPr>
                <w:rFonts w:eastAsia="Times New Roman"/>
                <w:szCs w:val="24"/>
              </w:rPr>
              <w:t>4</w:t>
            </w:r>
          </w:p>
        </w:tc>
        <w:tc>
          <w:tcPr>
            <w:tcW w:w="1987" w:type="dxa"/>
            <w:tcBorders>
              <w:top w:val="single" w:sz="4" w:space="0" w:color="auto"/>
              <w:left w:val="single" w:sz="4" w:space="0" w:color="auto"/>
              <w:bottom w:val="single" w:sz="4" w:space="0" w:color="auto"/>
              <w:right w:val="single" w:sz="4" w:space="0" w:color="auto"/>
            </w:tcBorders>
            <w:tcMar>
              <w:top w:w="15" w:type="dxa"/>
              <w:left w:w="55" w:type="dxa"/>
              <w:bottom w:w="0" w:type="dxa"/>
              <w:right w:w="55" w:type="dxa"/>
            </w:tcMar>
          </w:tcPr>
          <w:p w14:paraId="590B2D80" w14:textId="19AD3E5E" w:rsidR="6B1F4223" w:rsidRDefault="6B1F4223" w:rsidP="6B1F4223">
            <w:pPr>
              <w:pStyle w:val="Betarp"/>
              <w:rPr>
                <w:rFonts w:eastAsia="Times New Roman"/>
                <w:szCs w:val="24"/>
              </w:rPr>
            </w:pPr>
            <w:r w:rsidRPr="6B1F4223">
              <w:rPr>
                <w:rFonts w:eastAsia="Times New Roman"/>
                <w:szCs w:val="24"/>
              </w:rPr>
              <w:t>Edukacijų diena su šeimomis</w:t>
            </w:r>
          </w:p>
        </w:tc>
        <w:tc>
          <w:tcPr>
            <w:tcW w:w="2069" w:type="dxa"/>
            <w:tcBorders>
              <w:top w:val="single" w:sz="4" w:space="0" w:color="auto"/>
              <w:left w:val="single" w:sz="4" w:space="0" w:color="auto"/>
              <w:bottom w:val="single" w:sz="4" w:space="0" w:color="auto"/>
              <w:right w:val="single" w:sz="4" w:space="0" w:color="auto"/>
            </w:tcBorders>
            <w:tcMar>
              <w:top w:w="15" w:type="dxa"/>
              <w:left w:w="55" w:type="dxa"/>
              <w:bottom w:w="0" w:type="dxa"/>
              <w:right w:w="55" w:type="dxa"/>
            </w:tcMar>
          </w:tcPr>
          <w:p w14:paraId="5ABF7ED2" w14:textId="1E227E37" w:rsidR="6B1F4223" w:rsidRDefault="6B1F4223" w:rsidP="6B1F4223">
            <w:pPr>
              <w:pStyle w:val="Betarp"/>
              <w:rPr>
                <w:rFonts w:eastAsia="Times New Roman"/>
                <w:szCs w:val="24"/>
              </w:rPr>
            </w:pPr>
            <w:r w:rsidRPr="6B1F4223">
              <w:rPr>
                <w:rFonts w:eastAsia="Times New Roman"/>
                <w:szCs w:val="24"/>
              </w:rPr>
              <w:t>Vertybinių nuostatų ugdymas, meninė, kūrybinė veikla</w:t>
            </w:r>
          </w:p>
        </w:tc>
        <w:tc>
          <w:tcPr>
            <w:tcW w:w="2748" w:type="dxa"/>
            <w:tcBorders>
              <w:top w:val="single" w:sz="4" w:space="0" w:color="auto"/>
              <w:left w:val="single" w:sz="4" w:space="0" w:color="auto"/>
              <w:bottom w:val="single" w:sz="4" w:space="0" w:color="auto"/>
              <w:right w:val="single" w:sz="4" w:space="0" w:color="auto"/>
            </w:tcBorders>
            <w:tcMar>
              <w:top w:w="15" w:type="dxa"/>
              <w:left w:w="55" w:type="dxa"/>
              <w:bottom w:w="0" w:type="dxa"/>
              <w:right w:w="55" w:type="dxa"/>
            </w:tcMar>
          </w:tcPr>
          <w:p w14:paraId="74FF92CE" w14:textId="70DD9351" w:rsidR="6B1F4223" w:rsidRDefault="6B1F4223" w:rsidP="6B1F4223">
            <w:pPr>
              <w:pStyle w:val="Betarp"/>
              <w:rPr>
                <w:rFonts w:eastAsia="Times New Roman"/>
                <w:szCs w:val="24"/>
              </w:rPr>
            </w:pPr>
            <w:r w:rsidRPr="6B1F4223">
              <w:rPr>
                <w:rFonts w:eastAsia="Times New Roman"/>
                <w:szCs w:val="24"/>
              </w:rPr>
              <w:t>Menų ir technologijų, gamtos mokslų ir kitų dalykų mokytojai, klasių vadovai, mokinių aktyvas, tėvų komitetai</w:t>
            </w:r>
          </w:p>
        </w:tc>
      </w:tr>
      <w:tr w:rsidR="004262C0" w:rsidRPr="004262C0" w14:paraId="617A5D3D" w14:textId="77777777" w:rsidTr="47297EDD">
        <w:trPr>
          <w:trHeight w:val="830"/>
          <w:jc w:val="center"/>
        </w:trPr>
        <w:tc>
          <w:tcPr>
            <w:tcW w:w="1617" w:type="dxa"/>
            <w:tcBorders>
              <w:top w:val="single" w:sz="4" w:space="0" w:color="auto"/>
              <w:left w:val="single" w:sz="4" w:space="0" w:color="auto"/>
              <w:bottom w:val="single" w:sz="4" w:space="0" w:color="auto"/>
              <w:right w:val="single" w:sz="4" w:space="0" w:color="auto"/>
            </w:tcBorders>
            <w:tcMar>
              <w:top w:w="15" w:type="dxa"/>
              <w:left w:w="61" w:type="dxa"/>
              <w:bottom w:w="0" w:type="dxa"/>
              <w:right w:w="61" w:type="dxa"/>
            </w:tcMar>
          </w:tcPr>
          <w:p w14:paraId="3BB89D09" w14:textId="64BE072B" w:rsidR="0099529E" w:rsidRPr="004262C0" w:rsidRDefault="44C341CE" w:rsidP="6B1F4223">
            <w:pPr>
              <w:spacing w:after="0" w:line="240" w:lineRule="auto"/>
              <w:rPr>
                <w:rFonts w:ascii="Times New Roman" w:eastAsia="Times New Roman" w:hAnsi="Times New Roman" w:cs="Times New Roman"/>
                <w:sz w:val="24"/>
                <w:szCs w:val="24"/>
                <w:lang w:eastAsia="lt-LT"/>
              </w:rPr>
            </w:pPr>
            <w:r w:rsidRPr="6B1F4223">
              <w:rPr>
                <w:rFonts w:ascii="Times New Roman" w:hAnsi="Times New Roman" w:cs="Times New Roman"/>
                <w:sz w:val="24"/>
                <w:szCs w:val="24"/>
                <w:lang w:eastAsia="lt-LT"/>
              </w:rPr>
              <w:t>202</w:t>
            </w:r>
            <w:r w:rsidR="02E87005" w:rsidRPr="6B1F4223">
              <w:rPr>
                <w:rFonts w:ascii="Times New Roman" w:hAnsi="Times New Roman" w:cs="Times New Roman"/>
                <w:sz w:val="24"/>
                <w:szCs w:val="24"/>
                <w:lang w:eastAsia="lt-LT"/>
              </w:rPr>
              <w:t>4</w:t>
            </w:r>
            <w:r w:rsidRPr="6B1F4223">
              <w:rPr>
                <w:rFonts w:ascii="Times New Roman" w:hAnsi="Times New Roman" w:cs="Times New Roman"/>
                <w:sz w:val="24"/>
                <w:szCs w:val="24"/>
                <w:lang w:eastAsia="lt-LT"/>
              </w:rPr>
              <w:t xml:space="preserve"> m. rugsėjo</w:t>
            </w:r>
            <w:r w:rsidRPr="6B1F4223">
              <w:rPr>
                <w:rFonts w:ascii="Times New Roman" w:eastAsia="Times New Roman" w:hAnsi="Times New Roman" w:cs="Times New Roman"/>
                <w:sz w:val="24"/>
                <w:szCs w:val="24"/>
                <w:lang w:eastAsia="lt-LT"/>
              </w:rPr>
              <w:t xml:space="preserve"> mėn.</w:t>
            </w:r>
          </w:p>
          <w:p w14:paraId="68A0CB6D" w14:textId="6EE60B49" w:rsidR="00245E03" w:rsidRDefault="27747EE2" w:rsidP="6B1F4223">
            <w:pPr>
              <w:spacing w:after="0" w:line="240" w:lineRule="auto"/>
              <w:rPr>
                <w:rFonts w:ascii="Times New Roman" w:eastAsia="Times New Roman" w:hAnsi="Times New Roman" w:cs="Times New Roman"/>
                <w:sz w:val="24"/>
                <w:szCs w:val="24"/>
                <w:lang w:eastAsia="lt-LT"/>
              </w:rPr>
            </w:pPr>
            <w:r w:rsidRPr="6B1F4223">
              <w:rPr>
                <w:rFonts w:ascii="Times New Roman" w:eastAsia="Times New Roman" w:hAnsi="Times New Roman" w:cs="Times New Roman"/>
                <w:sz w:val="24"/>
                <w:szCs w:val="24"/>
                <w:lang w:eastAsia="lt-LT"/>
              </w:rPr>
              <w:t>202</w:t>
            </w:r>
            <w:r w:rsidR="64EBF79A" w:rsidRPr="6B1F4223">
              <w:rPr>
                <w:rFonts w:ascii="Times New Roman" w:eastAsia="Times New Roman" w:hAnsi="Times New Roman" w:cs="Times New Roman"/>
                <w:sz w:val="24"/>
                <w:szCs w:val="24"/>
                <w:lang w:eastAsia="lt-LT"/>
              </w:rPr>
              <w:t>5</w:t>
            </w:r>
            <w:r w:rsidR="006E2748" w:rsidRPr="6B1F4223">
              <w:rPr>
                <w:rFonts w:ascii="Times New Roman" w:eastAsia="Times New Roman" w:hAnsi="Times New Roman" w:cs="Times New Roman"/>
                <w:sz w:val="24"/>
                <w:szCs w:val="24"/>
                <w:lang w:eastAsia="lt-LT"/>
              </w:rPr>
              <w:t xml:space="preserve"> m. birželio mėn.</w:t>
            </w:r>
          </w:p>
          <w:p w14:paraId="3EBC93F6" w14:textId="1557EA07" w:rsidR="0061197B" w:rsidRPr="004E4A35" w:rsidRDefault="0061197B" w:rsidP="6B1F4223">
            <w:pPr>
              <w:spacing w:after="0" w:line="240" w:lineRule="auto"/>
              <w:rPr>
                <w:rFonts w:ascii="Times New Roman" w:eastAsia="Times New Roman" w:hAnsi="Times New Roman" w:cs="Times New Roman"/>
                <w:sz w:val="24"/>
                <w:szCs w:val="24"/>
                <w:lang w:eastAsia="lt-LT"/>
              </w:rPr>
            </w:pPr>
          </w:p>
        </w:tc>
        <w:tc>
          <w:tcPr>
            <w:tcW w:w="788" w:type="dxa"/>
            <w:tcBorders>
              <w:top w:val="single" w:sz="4" w:space="0" w:color="auto"/>
              <w:left w:val="single" w:sz="4" w:space="0" w:color="auto"/>
              <w:bottom w:val="single" w:sz="4" w:space="0" w:color="auto"/>
              <w:right w:val="single" w:sz="4" w:space="0" w:color="auto"/>
            </w:tcBorders>
            <w:tcMar>
              <w:top w:w="15" w:type="dxa"/>
              <w:left w:w="61" w:type="dxa"/>
              <w:bottom w:w="0" w:type="dxa"/>
              <w:right w:w="61" w:type="dxa"/>
            </w:tcMar>
          </w:tcPr>
          <w:p w14:paraId="63851177" w14:textId="77777777" w:rsidR="0099529E" w:rsidRPr="004262C0" w:rsidRDefault="0099529E" w:rsidP="00BC0976">
            <w:pPr>
              <w:overflowPunct w:val="0"/>
              <w:spacing w:after="0" w:line="240" w:lineRule="auto"/>
              <w:jc w:val="both"/>
              <w:rPr>
                <w:rFonts w:ascii="Times New Roman" w:hAnsi="Times New Roman" w:cs="Times New Roman"/>
                <w:bCs/>
                <w:sz w:val="24"/>
                <w:szCs w:val="24"/>
              </w:rPr>
            </w:pPr>
            <w:r w:rsidRPr="004262C0">
              <w:rPr>
                <w:rFonts w:ascii="Times New Roman" w:eastAsia="Calibri" w:hAnsi="Times New Roman" w:cs="Times New Roman"/>
                <w:bCs/>
                <w:kern w:val="24"/>
                <w:sz w:val="24"/>
                <w:szCs w:val="24"/>
                <w:lang w:eastAsia="lt-LT"/>
              </w:rPr>
              <w:t>1</w:t>
            </w:r>
            <w:r w:rsidRPr="004262C0">
              <w:rPr>
                <w:rFonts w:ascii="Times New Roman" w:eastAsia="Times New Roman" w:hAnsi="Times New Roman" w:cs="Times New Roman"/>
                <w:bCs/>
                <w:sz w:val="24"/>
                <w:szCs w:val="24"/>
              </w:rPr>
              <w:t>–</w:t>
            </w:r>
            <w:r w:rsidRPr="004262C0">
              <w:rPr>
                <w:rFonts w:ascii="Times New Roman" w:eastAsia="Calibri" w:hAnsi="Times New Roman" w:cs="Times New Roman"/>
                <w:bCs/>
                <w:kern w:val="24"/>
                <w:sz w:val="24"/>
                <w:szCs w:val="24"/>
                <w:lang w:eastAsia="lt-LT"/>
              </w:rPr>
              <w:t>4</w:t>
            </w:r>
          </w:p>
        </w:tc>
        <w:tc>
          <w:tcPr>
            <w:tcW w:w="1987" w:type="dxa"/>
            <w:tcBorders>
              <w:top w:val="single" w:sz="4" w:space="0" w:color="auto"/>
              <w:left w:val="single" w:sz="4" w:space="0" w:color="auto"/>
              <w:bottom w:val="single" w:sz="4" w:space="0" w:color="auto"/>
              <w:right w:val="single" w:sz="4" w:space="0" w:color="auto"/>
            </w:tcBorders>
            <w:tcMar>
              <w:top w:w="15" w:type="dxa"/>
              <w:left w:w="61" w:type="dxa"/>
              <w:bottom w:w="0" w:type="dxa"/>
              <w:right w:w="61" w:type="dxa"/>
            </w:tcMar>
          </w:tcPr>
          <w:p w14:paraId="72D7B1EB" w14:textId="77777777" w:rsidR="0099529E" w:rsidRPr="004262C0" w:rsidRDefault="0099529E" w:rsidP="00BC0976">
            <w:pPr>
              <w:overflowPunct w:val="0"/>
              <w:spacing w:after="0" w:line="240" w:lineRule="auto"/>
              <w:rPr>
                <w:rFonts w:ascii="Times New Roman" w:eastAsia="Times New Roman" w:hAnsi="Times New Roman" w:cs="Times New Roman"/>
                <w:sz w:val="24"/>
                <w:szCs w:val="24"/>
                <w:lang w:eastAsia="lt-LT"/>
              </w:rPr>
            </w:pPr>
            <w:r w:rsidRPr="004262C0">
              <w:rPr>
                <w:rFonts w:ascii="Times New Roman" w:eastAsia="Times New Roman" w:hAnsi="Times New Roman" w:cs="Times New Roman"/>
                <w:sz w:val="24"/>
                <w:szCs w:val="24"/>
                <w:lang w:eastAsia="lt-LT"/>
              </w:rPr>
              <w:t>Sporto ir sveikatingumo diena</w:t>
            </w:r>
          </w:p>
          <w:p w14:paraId="02FBFEEA" w14:textId="43140A30" w:rsidR="00BC0976" w:rsidRPr="004262C0" w:rsidRDefault="00BC0976" w:rsidP="00BC0976">
            <w:pPr>
              <w:overflowPunct w:val="0"/>
              <w:spacing w:after="0" w:line="240" w:lineRule="auto"/>
              <w:rPr>
                <w:rFonts w:ascii="Times New Roman" w:hAnsi="Times New Roman" w:cs="Times New Roman"/>
                <w:bCs/>
                <w:sz w:val="24"/>
                <w:szCs w:val="24"/>
              </w:rPr>
            </w:pPr>
          </w:p>
        </w:tc>
        <w:tc>
          <w:tcPr>
            <w:tcW w:w="2069" w:type="dxa"/>
            <w:tcBorders>
              <w:top w:val="single" w:sz="4" w:space="0" w:color="auto"/>
              <w:left w:val="single" w:sz="4" w:space="0" w:color="auto"/>
              <w:bottom w:val="single" w:sz="4" w:space="0" w:color="auto"/>
              <w:right w:val="single" w:sz="4" w:space="0" w:color="auto"/>
            </w:tcBorders>
            <w:tcMar>
              <w:top w:w="15" w:type="dxa"/>
              <w:left w:w="61" w:type="dxa"/>
              <w:bottom w:w="0" w:type="dxa"/>
              <w:right w:w="61" w:type="dxa"/>
            </w:tcMar>
          </w:tcPr>
          <w:p w14:paraId="186F1414" w14:textId="77777777" w:rsidR="0099529E" w:rsidRPr="004262C0" w:rsidRDefault="0099529E" w:rsidP="00BC0976">
            <w:pPr>
              <w:overflowPunct w:val="0"/>
              <w:spacing w:after="0" w:line="240" w:lineRule="auto"/>
              <w:rPr>
                <w:rFonts w:ascii="Times New Roman" w:hAnsi="Times New Roman" w:cs="Times New Roman"/>
                <w:bCs/>
                <w:sz w:val="24"/>
                <w:szCs w:val="24"/>
              </w:rPr>
            </w:pPr>
            <w:r w:rsidRPr="004262C0">
              <w:rPr>
                <w:rFonts w:ascii="Times New Roman" w:eastAsia="Calibri" w:hAnsi="Times New Roman" w:cs="Times New Roman"/>
                <w:bCs/>
                <w:kern w:val="24"/>
                <w:sz w:val="24"/>
                <w:szCs w:val="24"/>
                <w:lang w:eastAsia="lt-LT"/>
              </w:rPr>
              <w:t>Sportinė veikla</w:t>
            </w:r>
          </w:p>
        </w:tc>
        <w:tc>
          <w:tcPr>
            <w:tcW w:w="2748" w:type="dxa"/>
            <w:tcBorders>
              <w:top w:val="single" w:sz="4" w:space="0" w:color="auto"/>
              <w:left w:val="single" w:sz="4" w:space="0" w:color="auto"/>
              <w:bottom w:val="single" w:sz="4" w:space="0" w:color="auto"/>
              <w:right w:val="single" w:sz="4" w:space="0" w:color="auto"/>
            </w:tcBorders>
            <w:tcMar>
              <w:top w:w="15" w:type="dxa"/>
              <w:left w:w="61" w:type="dxa"/>
              <w:bottom w:w="0" w:type="dxa"/>
              <w:right w:w="61" w:type="dxa"/>
            </w:tcMar>
          </w:tcPr>
          <w:p w14:paraId="7861F82A" w14:textId="77777777" w:rsidR="0099529E" w:rsidRPr="004262C0" w:rsidRDefault="0099529E" w:rsidP="00BC0976">
            <w:pPr>
              <w:overflowPunct w:val="0"/>
              <w:spacing w:after="0" w:line="240" w:lineRule="auto"/>
              <w:rPr>
                <w:rFonts w:ascii="Times New Roman" w:hAnsi="Times New Roman" w:cs="Times New Roman"/>
                <w:bCs/>
                <w:sz w:val="24"/>
                <w:szCs w:val="24"/>
              </w:rPr>
            </w:pPr>
            <w:r w:rsidRPr="004262C0">
              <w:rPr>
                <w:rFonts w:ascii="Times New Roman" w:eastAsia="Calibri" w:hAnsi="Times New Roman" w:cs="Times New Roman"/>
                <w:bCs/>
                <w:kern w:val="24"/>
                <w:sz w:val="24"/>
                <w:szCs w:val="24"/>
                <w:lang w:eastAsia="lt-LT"/>
              </w:rPr>
              <w:t>Darbo grupė, klasių vadovai</w:t>
            </w:r>
          </w:p>
        </w:tc>
      </w:tr>
      <w:tr w:rsidR="004262C0" w:rsidRPr="004262C0" w14:paraId="6BE2FFAB" w14:textId="77777777" w:rsidTr="47297EDD">
        <w:trPr>
          <w:trHeight w:val="769"/>
          <w:jc w:val="center"/>
        </w:trPr>
        <w:tc>
          <w:tcPr>
            <w:tcW w:w="1617" w:type="dxa"/>
            <w:tcBorders>
              <w:top w:val="single" w:sz="4" w:space="0" w:color="auto"/>
              <w:left w:val="single" w:sz="4" w:space="0" w:color="auto"/>
              <w:right w:val="single" w:sz="4" w:space="0" w:color="auto"/>
            </w:tcBorders>
            <w:tcMar>
              <w:top w:w="15" w:type="dxa"/>
              <w:left w:w="55" w:type="dxa"/>
              <w:bottom w:w="0" w:type="dxa"/>
              <w:right w:w="55" w:type="dxa"/>
            </w:tcMar>
          </w:tcPr>
          <w:p w14:paraId="2E57E246" w14:textId="47BA0704" w:rsidR="00CD64D2" w:rsidRPr="004262C0" w:rsidRDefault="2C318406" w:rsidP="6B1F4223">
            <w:pPr>
              <w:spacing w:after="0" w:line="240" w:lineRule="auto"/>
              <w:rPr>
                <w:rFonts w:ascii="Times New Roman" w:eastAsia="Times New Roman" w:hAnsi="Times New Roman" w:cs="Times New Roman"/>
                <w:sz w:val="24"/>
                <w:szCs w:val="24"/>
                <w:lang w:eastAsia="lt-LT"/>
              </w:rPr>
            </w:pPr>
            <w:r w:rsidRPr="6B1F4223">
              <w:rPr>
                <w:rFonts w:ascii="Times New Roman" w:hAnsi="Times New Roman" w:cs="Times New Roman"/>
                <w:sz w:val="24"/>
                <w:szCs w:val="24"/>
              </w:rPr>
              <w:t>202</w:t>
            </w:r>
            <w:r w:rsidR="569A446B" w:rsidRPr="6B1F4223">
              <w:rPr>
                <w:rFonts w:ascii="Times New Roman" w:hAnsi="Times New Roman" w:cs="Times New Roman"/>
                <w:sz w:val="24"/>
                <w:szCs w:val="24"/>
              </w:rPr>
              <w:t>4</w:t>
            </w:r>
            <w:r w:rsidR="006E2748" w:rsidRPr="6B1F4223">
              <w:rPr>
                <w:rFonts w:ascii="Times New Roman" w:hAnsi="Times New Roman" w:cs="Times New Roman"/>
                <w:sz w:val="24"/>
                <w:szCs w:val="24"/>
              </w:rPr>
              <w:t xml:space="preserve"> m. </w:t>
            </w:r>
            <w:r w:rsidR="7A220843" w:rsidRPr="6B1F4223">
              <w:rPr>
                <w:rFonts w:ascii="Times New Roman" w:eastAsia="Times New Roman" w:hAnsi="Times New Roman" w:cs="Times New Roman"/>
                <w:sz w:val="24"/>
                <w:szCs w:val="24"/>
                <w:lang w:eastAsia="lt-LT"/>
              </w:rPr>
              <w:t>lapkričio mėn.</w:t>
            </w:r>
          </w:p>
        </w:tc>
        <w:tc>
          <w:tcPr>
            <w:tcW w:w="788" w:type="dxa"/>
            <w:tcBorders>
              <w:top w:val="single" w:sz="4" w:space="0" w:color="auto"/>
              <w:left w:val="single" w:sz="4" w:space="0" w:color="auto"/>
              <w:right w:val="single" w:sz="4" w:space="0" w:color="auto"/>
            </w:tcBorders>
            <w:tcMar>
              <w:top w:w="15" w:type="dxa"/>
              <w:left w:w="55" w:type="dxa"/>
              <w:bottom w:w="0" w:type="dxa"/>
              <w:right w:w="55" w:type="dxa"/>
            </w:tcMar>
          </w:tcPr>
          <w:p w14:paraId="7C906D98" w14:textId="77777777" w:rsidR="00CD64D2" w:rsidRPr="004262C0" w:rsidRDefault="00CD64D2" w:rsidP="00BC0976">
            <w:pPr>
              <w:spacing w:after="0" w:line="240" w:lineRule="auto"/>
              <w:rPr>
                <w:rFonts w:ascii="Times New Roman" w:hAnsi="Times New Roman" w:cs="Times New Roman"/>
                <w:bCs/>
                <w:sz w:val="24"/>
                <w:szCs w:val="24"/>
              </w:rPr>
            </w:pPr>
            <w:r w:rsidRPr="004262C0">
              <w:rPr>
                <w:rFonts w:ascii="Times New Roman" w:eastAsia="Calibri" w:hAnsi="Times New Roman" w:cs="Times New Roman"/>
                <w:bCs/>
                <w:kern w:val="24"/>
                <w:sz w:val="24"/>
                <w:szCs w:val="24"/>
                <w:lang w:eastAsia="lt-LT"/>
              </w:rPr>
              <w:t>1–4</w:t>
            </w:r>
          </w:p>
        </w:tc>
        <w:tc>
          <w:tcPr>
            <w:tcW w:w="1987" w:type="dxa"/>
            <w:tcBorders>
              <w:top w:val="single" w:sz="4" w:space="0" w:color="auto"/>
              <w:left w:val="single" w:sz="4" w:space="0" w:color="auto"/>
              <w:right w:val="single" w:sz="4" w:space="0" w:color="auto"/>
            </w:tcBorders>
            <w:tcMar>
              <w:top w:w="15" w:type="dxa"/>
              <w:left w:w="55" w:type="dxa"/>
              <w:bottom w:w="0" w:type="dxa"/>
              <w:right w:w="55" w:type="dxa"/>
            </w:tcMar>
          </w:tcPr>
          <w:p w14:paraId="4BC95C13" w14:textId="6C2FF2CE" w:rsidR="00CD64D2" w:rsidRPr="004262C0" w:rsidRDefault="00BC0976" w:rsidP="00BC0976">
            <w:pPr>
              <w:overflowPunct w:val="0"/>
              <w:spacing w:after="0" w:line="240" w:lineRule="auto"/>
              <w:rPr>
                <w:rFonts w:ascii="Times New Roman" w:eastAsia="Times New Roman" w:hAnsi="Times New Roman" w:cs="Times New Roman"/>
                <w:sz w:val="24"/>
                <w:szCs w:val="24"/>
                <w:lang w:eastAsia="lt-LT"/>
              </w:rPr>
            </w:pPr>
            <w:r w:rsidRPr="004262C0">
              <w:rPr>
                <w:rFonts w:ascii="Times New Roman" w:eastAsia="Times New Roman" w:hAnsi="Times New Roman" w:cs="Times New Roman"/>
                <w:sz w:val="24"/>
                <w:szCs w:val="24"/>
                <w:lang w:eastAsia="lt-LT"/>
              </w:rPr>
              <w:t>„</w:t>
            </w:r>
            <w:r w:rsidR="00E04AFA">
              <w:rPr>
                <w:rFonts w:ascii="Times New Roman" w:eastAsia="Times New Roman" w:hAnsi="Times New Roman" w:cs="Times New Roman"/>
                <w:sz w:val="24"/>
                <w:szCs w:val="24"/>
                <w:lang w:eastAsia="lt-LT"/>
              </w:rPr>
              <w:t>Karjeros savaitė</w:t>
            </w:r>
            <w:r w:rsidR="00CD64D2" w:rsidRPr="004262C0">
              <w:rPr>
                <w:rFonts w:ascii="Times New Roman" w:eastAsia="Times New Roman" w:hAnsi="Times New Roman" w:cs="Times New Roman"/>
                <w:sz w:val="24"/>
                <w:szCs w:val="24"/>
                <w:lang w:eastAsia="lt-LT"/>
              </w:rPr>
              <w:t>“</w:t>
            </w:r>
          </w:p>
          <w:p w14:paraId="06DE287C" w14:textId="77777777" w:rsidR="00CD64D2" w:rsidRPr="004262C0" w:rsidRDefault="00CD64D2" w:rsidP="00BC0976">
            <w:pPr>
              <w:spacing w:after="0" w:line="240" w:lineRule="auto"/>
              <w:rPr>
                <w:rFonts w:ascii="Times New Roman" w:hAnsi="Times New Roman" w:cs="Times New Roman"/>
                <w:bCs/>
                <w:sz w:val="24"/>
                <w:szCs w:val="24"/>
              </w:rPr>
            </w:pPr>
          </w:p>
        </w:tc>
        <w:tc>
          <w:tcPr>
            <w:tcW w:w="2069" w:type="dxa"/>
            <w:tcBorders>
              <w:top w:val="single" w:sz="4" w:space="0" w:color="auto"/>
              <w:left w:val="single" w:sz="4" w:space="0" w:color="auto"/>
              <w:right w:val="single" w:sz="4" w:space="0" w:color="auto"/>
            </w:tcBorders>
            <w:tcMar>
              <w:top w:w="15" w:type="dxa"/>
              <w:left w:w="55" w:type="dxa"/>
              <w:bottom w:w="0" w:type="dxa"/>
              <w:right w:w="55" w:type="dxa"/>
            </w:tcMar>
          </w:tcPr>
          <w:p w14:paraId="44A0425F" w14:textId="77777777" w:rsidR="00245E03" w:rsidRDefault="00CD64D2" w:rsidP="00BC0976">
            <w:pPr>
              <w:spacing w:after="0" w:line="240" w:lineRule="auto"/>
              <w:rPr>
                <w:rFonts w:ascii="Times New Roman" w:eastAsia="Calibri" w:hAnsi="Times New Roman" w:cs="Times New Roman"/>
                <w:bCs/>
                <w:sz w:val="24"/>
                <w:szCs w:val="24"/>
              </w:rPr>
            </w:pPr>
            <w:r w:rsidRPr="004262C0">
              <w:rPr>
                <w:rFonts w:ascii="Times New Roman" w:eastAsia="Calibri" w:hAnsi="Times New Roman" w:cs="Times New Roman"/>
                <w:bCs/>
                <w:sz w:val="24"/>
                <w:szCs w:val="24"/>
              </w:rPr>
              <w:t>Pažintinė, kultūrinė, meninė, kūrybinė</w:t>
            </w:r>
            <w:r w:rsidR="006E2748" w:rsidRPr="004262C0">
              <w:rPr>
                <w:rFonts w:ascii="Times New Roman" w:eastAsia="Calibri" w:hAnsi="Times New Roman" w:cs="Times New Roman"/>
                <w:bCs/>
                <w:sz w:val="24"/>
                <w:szCs w:val="24"/>
              </w:rPr>
              <w:t>, patirtinė</w:t>
            </w:r>
            <w:r w:rsidR="003E24DF" w:rsidRPr="004262C0">
              <w:rPr>
                <w:rFonts w:ascii="Times New Roman" w:eastAsia="Calibri" w:hAnsi="Times New Roman" w:cs="Times New Roman"/>
                <w:bCs/>
                <w:sz w:val="24"/>
                <w:szCs w:val="24"/>
              </w:rPr>
              <w:t xml:space="preserve"> veikla</w:t>
            </w:r>
          </w:p>
          <w:p w14:paraId="13C3DFE3" w14:textId="01A75F7B" w:rsidR="0061197B" w:rsidRPr="004262C0" w:rsidRDefault="0061197B" w:rsidP="00BC0976">
            <w:pPr>
              <w:spacing w:after="0" w:line="240" w:lineRule="auto"/>
              <w:rPr>
                <w:rFonts w:ascii="Times New Roman" w:eastAsia="Calibri" w:hAnsi="Times New Roman" w:cs="Times New Roman"/>
                <w:bCs/>
                <w:sz w:val="24"/>
                <w:szCs w:val="24"/>
              </w:rPr>
            </w:pPr>
          </w:p>
        </w:tc>
        <w:tc>
          <w:tcPr>
            <w:tcW w:w="2748" w:type="dxa"/>
            <w:tcBorders>
              <w:top w:val="single" w:sz="4" w:space="0" w:color="auto"/>
              <w:left w:val="single" w:sz="4" w:space="0" w:color="auto"/>
              <w:right w:val="single" w:sz="4" w:space="0" w:color="auto"/>
            </w:tcBorders>
            <w:tcMar>
              <w:top w:w="15" w:type="dxa"/>
              <w:left w:w="55" w:type="dxa"/>
              <w:bottom w:w="0" w:type="dxa"/>
              <w:right w:w="55" w:type="dxa"/>
            </w:tcMar>
          </w:tcPr>
          <w:p w14:paraId="5C70BBD7" w14:textId="77777777" w:rsidR="00CD64D2" w:rsidRPr="004262C0" w:rsidRDefault="00CD64D2" w:rsidP="00BC0976">
            <w:pPr>
              <w:spacing w:after="0" w:line="240" w:lineRule="auto"/>
              <w:rPr>
                <w:rFonts w:ascii="Times New Roman" w:hAnsi="Times New Roman" w:cs="Times New Roman"/>
                <w:bCs/>
                <w:sz w:val="24"/>
                <w:szCs w:val="24"/>
              </w:rPr>
            </w:pPr>
            <w:r w:rsidRPr="004262C0">
              <w:rPr>
                <w:rFonts w:ascii="Times New Roman" w:eastAsia="Calibri" w:hAnsi="Times New Roman" w:cs="Times New Roman"/>
                <w:bCs/>
                <w:kern w:val="24"/>
                <w:sz w:val="24"/>
                <w:szCs w:val="24"/>
                <w:lang w:eastAsia="lt-LT"/>
              </w:rPr>
              <w:t>Darbo grupė, klasių vadovai</w:t>
            </w:r>
          </w:p>
        </w:tc>
      </w:tr>
      <w:tr w:rsidR="004262C0" w:rsidRPr="004262C0" w14:paraId="4ED68DD7" w14:textId="77777777" w:rsidTr="47297EDD">
        <w:trPr>
          <w:trHeight w:val="861"/>
          <w:jc w:val="center"/>
        </w:trPr>
        <w:tc>
          <w:tcPr>
            <w:tcW w:w="1617" w:type="dxa"/>
            <w:tcBorders>
              <w:top w:val="single" w:sz="4" w:space="0" w:color="auto"/>
              <w:left w:val="single" w:sz="4" w:space="0" w:color="auto"/>
              <w:bottom w:val="single" w:sz="4" w:space="0" w:color="auto"/>
              <w:right w:val="single" w:sz="4" w:space="0" w:color="auto"/>
            </w:tcBorders>
            <w:tcMar>
              <w:top w:w="15" w:type="dxa"/>
              <w:left w:w="61" w:type="dxa"/>
              <w:bottom w:w="0" w:type="dxa"/>
              <w:right w:w="61" w:type="dxa"/>
            </w:tcMar>
            <w:hideMark/>
          </w:tcPr>
          <w:p w14:paraId="7E7737C8" w14:textId="3B1B8CAD" w:rsidR="00FF4BC0" w:rsidRPr="00293199" w:rsidRDefault="2C318406" w:rsidP="6B1F4223">
            <w:pPr>
              <w:overflowPunct w:val="0"/>
              <w:spacing w:after="0" w:line="240" w:lineRule="auto"/>
              <w:rPr>
                <w:rFonts w:ascii="Times New Roman" w:eastAsia="Calibri" w:hAnsi="Times New Roman" w:cs="Times New Roman"/>
                <w:sz w:val="24"/>
                <w:szCs w:val="24"/>
                <w:lang w:eastAsia="lt-LT"/>
              </w:rPr>
            </w:pPr>
            <w:r w:rsidRPr="00293199">
              <w:rPr>
                <w:rFonts w:ascii="Times New Roman" w:eastAsia="Calibri" w:hAnsi="Times New Roman" w:cs="Times New Roman"/>
                <w:kern w:val="24"/>
                <w:sz w:val="24"/>
                <w:szCs w:val="24"/>
                <w:lang w:eastAsia="lt-LT"/>
              </w:rPr>
              <w:lastRenderedPageBreak/>
              <w:t>202</w:t>
            </w:r>
            <w:r w:rsidR="607787F4" w:rsidRPr="00293199">
              <w:rPr>
                <w:rFonts w:ascii="Times New Roman" w:eastAsia="Calibri" w:hAnsi="Times New Roman" w:cs="Times New Roman"/>
                <w:kern w:val="24"/>
                <w:sz w:val="24"/>
                <w:szCs w:val="24"/>
                <w:lang w:eastAsia="lt-LT"/>
              </w:rPr>
              <w:t>5</w:t>
            </w:r>
            <w:r w:rsidR="00FF4BC0" w:rsidRPr="00293199">
              <w:rPr>
                <w:rFonts w:ascii="Times New Roman" w:eastAsia="Calibri" w:hAnsi="Times New Roman" w:cs="Times New Roman"/>
                <w:kern w:val="24"/>
                <w:sz w:val="24"/>
                <w:szCs w:val="24"/>
                <w:lang w:eastAsia="lt-LT"/>
              </w:rPr>
              <w:t xml:space="preserve">  m.</w:t>
            </w:r>
          </w:p>
          <w:p w14:paraId="3EA3ECD1" w14:textId="77777777" w:rsidR="00FF4BC0" w:rsidRPr="004262C0" w:rsidRDefault="71907D21" w:rsidP="6B1F4223">
            <w:pPr>
              <w:overflowPunct w:val="0"/>
              <w:spacing w:after="0" w:line="240" w:lineRule="auto"/>
              <w:rPr>
                <w:rFonts w:ascii="Times New Roman" w:eastAsia="Calibri" w:hAnsi="Times New Roman" w:cs="Times New Roman"/>
                <w:kern w:val="24"/>
                <w:sz w:val="24"/>
                <w:szCs w:val="24"/>
                <w:lang w:eastAsia="lt-LT"/>
              </w:rPr>
            </w:pPr>
            <w:r w:rsidRPr="00293199">
              <w:rPr>
                <w:rFonts w:ascii="Times New Roman" w:eastAsia="Calibri" w:hAnsi="Times New Roman" w:cs="Times New Roman"/>
                <w:kern w:val="24"/>
                <w:sz w:val="24"/>
                <w:szCs w:val="24"/>
                <w:lang w:eastAsia="lt-LT"/>
              </w:rPr>
              <w:t xml:space="preserve">sausio </w:t>
            </w:r>
            <w:r w:rsidR="3893823D" w:rsidRPr="00293199">
              <w:rPr>
                <w:rFonts w:ascii="Times New Roman" w:eastAsia="Calibri" w:hAnsi="Times New Roman" w:cs="Times New Roman"/>
                <w:kern w:val="24"/>
                <w:sz w:val="24"/>
                <w:szCs w:val="24"/>
                <w:lang w:eastAsia="lt-LT"/>
              </w:rPr>
              <w:t>10</w:t>
            </w:r>
            <w:r w:rsidR="00FF4BC0" w:rsidRPr="00293199">
              <w:rPr>
                <w:rFonts w:ascii="Times New Roman" w:eastAsia="Calibri" w:hAnsi="Times New Roman" w:cs="Times New Roman"/>
                <w:kern w:val="24"/>
                <w:sz w:val="24"/>
                <w:szCs w:val="24"/>
                <w:lang w:eastAsia="lt-LT"/>
              </w:rPr>
              <w:t xml:space="preserve"> d.</w:t>
            </w:r>
          </w:p>
        </w:tc>
        <w:tc>
          <w:tcPr>
            <w:tcW w:w="788" w:type="dxa"/>
            <w:tcBorders>
              <w:top w:val="single" w:sz="4" w:space="0" w:color="auto"/>
              <w:left w:val="single" w:sz="4" w:space="0" w:color="auto"/>
              <w:bottom w:val="single" w:sz="4" w:space="0" w:color="auto"/>
              <w:right w:val="single" w:sz="4" w:space="0" w:color="auto"/>
            </w:tcBorders>
            <w:tcMar>
              <w:top w:w="15" w:type="dxa"/>
              <w:left w:w="61" w:type="dxa"/>
              <w:bottom w:w="0" w:type="dxa"/>
              <w:right w:w="61" w:type="dxa"/>
            </w:tcMar>
            <w:hideMark/>
          </w:tcPr>
          <w:p w14:paraId="31C0DCD4" w14:textId="77777777" w:rsidR="00FF4BC0" w:rsidRPr="004262C0" w:rsidRDefault="00FF4BC0" w:rsidP="00BC0976">
            <w:pPr>
              <w:overflowPunct w:val="0"/>
              <w:spacing w:after="0" w:line="240" w:lineRule="auto"/>
              <w:jc w:val="both"/>
              <w:rPr>
                <w:rFonts w:ascii="Times New Roman" w:eastAsia="Calibri" w:hAnsi="Times New Roman" w:cs="Times New Roman"/>
                <w:sz w:val="24"/>
                <w:szCs w:val="24"/>
                <w:lang w:eastAsia="lt-LT"/>
              </w:rPr>
            </w:pPr>
            <w:r w:rsidRPr="004262C0">
              <w:rPr>
                <w:rFonts w:ascii="Times New Roman" w:eastAsia="Calibri" w:hAnsi="Times New Roman" w:cs="Times New Roman"/>
                <w:bCs/>
                <w:kern w:val="24"/>
                <w:sz w:val="24"/>
                <w:szCs w:val="24"/>
                <w:lang w:eastAsia="lt-LT"/>
              </w:rPr>
              <w:t>1</w:t>
            </w:r>
            <w:r w:rsidRPr="004262C0">
              <w:rPr>
                <w:rFonts w:ascii="Times New Roman" w:eastAsia="Times New Roman" w:hAnsi="Times New Roman" w:cs="Times New Roman"/>
                <w:bCs/>
                <w:sz w:val="24"/>
                <w:szCs w:val="24"/>
              </w:rPr>
              <w:t>–</w:t>
            </w:r>
            <w:r w:rsidRPr="004262C0">
              <w:rPr>
                <w:rFonts w:ascii="Times New Roman" w:eastAsia="Calibri" w:hAnsi="Times New Roman" w:cs="Times New Roman"/>
                <w:bCs/>
                <w:kern w:val="24"/>
                <w:sz w:val="24"/>
                <w:szCs w:val="24"/>
                <w:lang w:eastAsia="lt-LT"/>
              </w:rPr>
              <w:t>4</w:t>
            </w:r>
          </w:p>
        </w:tc>
        <w:tc>
          <w:tcPr>
            <w:tcW w:w="1987" w:type="dxa"/>
            <w:tcBorders>
              <w:top w:val="single" w:sz="4" w:space="0" w:color="auto"/>
              <w:left w:val="single" w:sz="4" w:space="0" w:color="auto"/>
              <w:bottom w:val="single" w:sz="4" w:space="0" w:color="auto"/>
              <w:right w:val="single" w:sz="4" w:space="0" w:color="auto"/>
            </w:tcBorders>
            <w:tcMar>
              <w:top w:w="15" w:type="dxa"/>
              <w:left w:w="61" w:type="dxa"/>
              <w:bottom w:w="0" w:type="dxa"/>
              <w:right w:w="61" w:type="dxa"/>
            </w:tcMar>
            <w:hideMark/>
          </w:tcPr>
          <w:p w14:paraId="4EE46EC2" w14:textId="00903E17" w:rsidR="0020213F" w:rsidRPr="004E4A35" w:rsidRDefault="0053119E" w:rsidP="00BC0976">
            <w:pPr>
              <w:overflowPunct w:val="0"/>
              <w:spacing w:after="0" w:line="240" w:lineRule="auto"/>
              <w:rPr>
                <w:rFonts w:ascii="Times New Roman" w:eastAsia="Calibri" w:hAnsi="Times New Roman" w:cs="Times New Roman"/>
                <w:bCs/>
                <w:kern w:val="24"/>
                <w:sz w:val="24"/>
                <w:szCs w:val="24"/>
                <w:lang w:eastAsia="lt-LT"/>
              </w:rPr>
            </w:pPr>
            <w:r w:rsidRPr="004262C0">
              <w:rPr>
                <w:rFonts w:ascii="Times New Roman" w:eastAsia="Times New Roman" w:hAnsi="Times New Roman" w:cs="Times New Roman"/>
                <w:sz w:val="24"/>
                <w:szCs w:val="24"/>
              </w:rPr>
              <w:t>Progimnazijos</w:t>
            </w:r>
            <w:r w:rsidR="00FF4BC0" w:rsidRPr="004262C0">
              <w:rPr>
                <w:rFonts w:ascii="Times New Roman" w:eastAsia="Calibri" w:hAnsi="Times New Roman" w:cs="Times New Roman"/>
                <w:bCs/>
                <w:kern w:val="24"/>
                <w:sz w:val="24"/>
                <w:szCs w:val="24"/>
                <w:lang w:eastAsia="lt-LT"/>
              </w:rPr>
              <w:t xml:space="preserve"> gimtadienio diena</w:t>
            </w:r>
          </w:p>
        </w:tc>
        <w:tc>
          <w:tcPr>
            <w:tcW w:w="2069" w:type="dxa"/>
            <w:tcBorders>
              <w:top w:val="single" w:sz="4" w:space="0" w:color="auto"/>
              <w:left w:val="single" w:sz="4" w:space="0" w:color="auto"/>
              <w:bottom w:val="single" w:sz="4" w:space="0" w:color="auto"/>
              <w:right w:val="single" w:sz="4" w:space="0" w:color="auto"/>
            </w:tcBorders>
            <w:tcMar>
              <w:top w:w="15" w:type="dxa"/>
              <w:left w:w="61" w:type="dxa"/>
              <w:bottom w:w="0" w:type="dxa"/>
              <w:right w:w="61" w:type="dxa"/>
            </w:tcMar>
            <w:hideMark/>
          </w:tcPr>
          <w:p w14:paraId="767FB3F7" w14:textId="77777777" w:rsidR="00245E03" w:rsidRDefault="00B42F0E" w:rsidP="00BC0976">
            <w:pPr>
              <w:overflowPunct w:val="0"/>
              <w:spacing w:after="0" w:line="240" w:lineRule="auto"/>
              <w:rPr>
                <w:rFonts w:ascii="Times New Roman" w:eastAsia="Calibri" w:hAnsi="Times New Roman" w:cs="Times New Roman"/>
                <w:bCs/>
                <w:sz w:val="24"/>
                <w:szCs w:val="24"/>
              </w:rPr>
            </w:pPr>
            <w:r w:rsidRPr="004262C0">
              <w:rPr>
                <w:rFonts w:ascii="Times New Roman" w:eastAsia="Calibri" w:hAnsi="Times New Roman" w:cs="Times New Roman"/>
                <w:bCs/>
                <w:sz w:val="24"/>
                <w:szCs w:val="24"/>
              </w:rPr>
              <w:t>Pažintinė, kultūrinė, meninė, kūrybinė veikla</w:t>
            </w:r>
          </w:p>
          <w:p w14:paraId="2C79D5BB" w14:textId="6D721B9A" w:rsidR="0061197B" w:rsidRPr="004262C0" w:rsidRDefault="0061197B" w:rsidP="00BC0976">
            <w:pPr>
              <w:overflowPunct w:val="0"/>
              <w:spacing w:after="0" w:line="240" w:lineRule="auto"/>
              <w:rPr>
                <w:rFonts w:ascii="Times New Roman" w:eastAsia="Calibri" w:hAnsi="Times New Roman" w:cs="Times New Roman"/>
                <w:bCs/>
                <w:sz w:val="24"/>
                <w:szCs w:val="24"/>
              </w:rPr>
            </w:pPr>
          </w:p>
        </w:tc>
        <w:tc>
          <w:tcPr>
            <w:tcW w:w="2748" w:type="dxa"/>
            <w:tcBorders>
              <w:top w:val="single" w:sz="4" w:space="0" w:color="auto"/>
              <w:left w:val="single" w:sz="4" w:space="0" w:color="auto"/>
              <w:bottom w:val="single" w:sz="4" w:space="0" w:color="auto"/>
              <w:right w:val="single" w:sz="4" w:space="0" w:color="auto"/>
            </w:tcBorders>
            <w:tcMar>
              <w:top w:w="15" w:type="dxa"/>
              <w:left w:w="61" w:type="dxa"/>
              <w:bottom w:w="0" w:type="dxa"/>
              <w:right w:w="61" w:type="dxa"/>
            </w:tcMar>
            <w:hideMark/>
          </w:tcPr>
          <w:p w14:paraId="590924D3" w14:textId="77777777" w:rsidR="00FF4BC0" w:rsidRPr="004262C0" w:rsidRDefault="00451811" w:rsidP="00BC0976">
            <w:pPr>
              <w:overflowPunct w:val="0"/>
              <w:spacing w:after="0" w:line="240" w:lineRule="auto"/>
              <w:rPr>
                <w:rFonts w:ascii="Times New Roman" w:eastAsia="Calibri" w:hAnsi="Times New Roman" w:cs="Times New Roman"/>
                <w:sz w:val="24"/>
                <w:szCs w:val="24"/>
                <w:lang w:eastAsia="lt-LT"/>
              </w:rPr>
            </w:pPr>
            <w:r w:rsidRPr="004262C0">
              <w:rPr>
                <w:rFonts w:ascii="Times New Roman" w:eastAsia="Calibri" w:hAnsi="Times New Roman" w:cs="Times New Roman"/>
                <w:bCs/>
                <w:kern w:val="24"/>
                <w:sz w:val="24"/>
                <w:szCs w:val="24"/>
                <w:lang w:eastAsia="lt-LT"/>
              </w:rPr>
              <w:t>Darbo grupė</w:t>
            </w:r>
            <w:r w:rsidR="008807FE" w:rsidRPr="004262C0">
              <w:rPr>
                <w:rFonts w:ascii="Times New Roman" w:eastAsia="Calibri" w:hAnsi="Times New Roman" w:cs="Times New Roman"/>
                <w:bCs/>
                <w:kern w:val="24"/>
                <w:sz w:val="24"/>
                <w:szCs w:val="24"/>
                <w:lang w:eastAsia="lt-LT"/>
              </w:rPr>
              <w:t>, klasių vadovai</w:t>
            </w:r>
          </w:p>
        </w:tc>
      </w:tr>
      <w:tr w:rsidR="004262C0" w:rsidRPr="004262C0" w14:paraId="29452840" w14:textId="77777777" w:rsidTr="47297EDD">
        <w:trPr>
          <w:trHeight w:val="934"/>
          <w:jc w:val="center"/>
        </w:trPr>
        <w:tc>
          <w:tcPr>
            <w:tcW w:w="1617" w:type="dxa"/>
            <w:tcBorders>
              <w:top w:val="single" w:sz="4" w:space="0" w:color="auto"/>
              <w:left w:val="single" w:sz="4" w:space="0" w:color="auto"/>
              <w:right w:val="single" w:sz="4" w:space="0" w:color="auto"/>
            </w:tcBorders>
            <w:tcMar>
              <w:top w:w="15" w:type="dxa"/>
              <w:left w:w="61" w:type="dxa"/>
              <w:bottom w:w="0" w:type="dxa"/>
              <w:right w:w="61" w:type="dxa"/>
            </w:tcMar>
          </w:tcPr>
          <w:p w14:paraId="180C4D1F" w14:textId="413D9A94" w:rsidR="00210DC5" w:rsidRPr="004262C0" w:rsidRDefault="2C318406" w:rsidP="6B1F4223">
            <w:pPr>
              <w:spacing w:after="0" w:line="240" w:lineRule="auto"/>
              <w:rPr>
                <w:rFonts w:ascii="Times New Roman" w:eastAsia="Times New Roman" w:hAnsi="Times New Roman" w:cs="Times New Roman"/>
                <w:sz w:val="24"/>
                <w:szCs w:val="24"/>
                <w:lang w:eastAsia="lt-LT"/>
              </w:rPr>
            </w:pPr>
            <w:r w:rsidRPr="6B1F4223">
              <w:rPr>
                <w:rFonts w:ascii="Times New Roman" w:hAnsi="Times New Roman" w:cs="Times New Roman"/>
                <w:sz w:val="24"/>
                <w:szCs w:val="24"/>
              </w:rPr>
              <w:t>202</w:t>
            </w:r>
            <w:r w:rsidR="58458F81" w:rsidRPr="6B1F4223">
              <w:rPr>
                <w:rFonts w:ascii="Times New Roman" w:hAnsi="Times New Roman" w:cs="Times New Roman"/>
                <w:sz w:val="24"/>
                <w:szCs w:val="24"/>
              </w:rPr>
              <w:t>5</w:t>
            </w:r>
            <w:r w:rsidR="3970C0B7" w:rsidRPr="6B1F4223">
              <w:rPr>
                <w:rFonts w:ascii="Times New Roman" w:hAnsi="Times New Roman" w:cs="Times New Roman"/>
                <w:sz w:val="24"/>
                <w:szCs w:val="24"/>
              </w:rPr>
              <w:t xml:space="preserve"> m. v</w:t>
            </w:r>
            <w:r w:rsidR="3970C0B7" w:rsidRPr="6B1F4223">
              <w:rPr>
                <w:rFonts w:ascii="Times New Roman" w:eastAsia="Times New Roman" w:hAnsi="Times New Roman" w:cs="Times New Roman"/>
                <w:sz w:val="24"/>
                <w:szCs w:val="24"/>
                <w:lang w:eastAsia="lt-LT"/>
              </w:rPr>
              <w:t xml:space="preserve">asario </w:t>
            </w:r>
          </w:p>
          <w:p w14:paraId="2AF753D6" w14:textId="77777777" w:rsidR="00210DC5" w:rsidRPr="004262C0" w:rsidRDefault="7A969004" w:rsidP="6B1F4223">
            <w:pPr>
              <w:spacing w:after="0" w:line="240" w:lineRule="auto"/>
              <w:rPr>
                <w:rFonts w:ascii="Times New Roman" w:hAnsi="Times New Roman" w:cs="Times New Roman"/>
                <w:sz w:val="24"/>
                <w:szCs w:val="24"/>
                <w:lang w:eastAsia="lt-LT"/>
              </w:rPr>
            </w:pPr>
            <w:r w:rsidRPr="6B1F4223">
              <w:rPr>
                <w:rFonts w:ascii="Times New Roman" w:eastAsia="Calibri" w:hAnsi="Times New Roman" w:cs="Times New Roman"/>
                <w:kern w:val="24"/>
                <w:sz w:val="24"/>
                <w:szCs w:val="24"/>
                <w:lang w:eastAsia="lt-LT"/>
              </w:rPr>
              <w:t>mėn.</w:t>
            </w:r>
          </w:p>
        </w:tc>
        <w:tc>
          <w:tcPr>
            <w:tcW w:w="788" w:type="dxa"/>
            <w:tcBorders>
              <w:top w:val="single" w:sz="4" w:space="0" w:color="auto"/>
              <w:left w:val="single" w:sz="4" w:space="0" w:color="auto"/>
              <w:right w:val="single" w:sz="4" w:space="0" w:color="auto"/>
            </w:tcBorders>
            <w:tcMar>
              <w:top w:w="15" w:type="dxa"/>
              <w:left w:w="61" w:type="dxa"/>
              <w:bottom w:w="0" w:type="dxa"/>
              <w:right w:w="61" w:type="dxa"/>
            </w:tcMar>
          </w:tcPr>
          <w:p w14:paraId="6D580DB5" w14:textId="77777777" w:rsidR="00210DC5" w:rsidRPr="004262C0" w:rsidRDefault="00210DC5" w:rsidP="00BC0976">
            <w:pPr>
              <w:spacing w:after="0" w:line="240" w:lineRule="auto"/>
              <w:rPr>
                <w:rFonts w:ascii="Times New Roman" w:eastAsia="Calibri" w:hAnsi="Times New Roman" w:cs="Times New Roman"/>
                <w:bCs/>
                <w:kern w:val="24"/>
                <w:sz w:val="24"/>
                <w:szCs w:val="24"/>
                <w:lang w:eastAsia="lt-LT"/>
              </w:rPr>
            </w:pPr>
            <w:r w:rsidRPr="004262C0">
              <w:rPr>
                <w:rFonts w:ascii="Times New Roman" w:eastAsia="Calibri" w:hAnsi="Times New Roman" w:cs="Times New Roman"/>
                <w:bCs/>
                <w:kern w:val="24"/>
                <w:sz w:val="24"/>
                <w:szCs w:val="24"/>
                <w:lang w:eastAsia="lt-LT"/>
              </w:rPr>
              <w:t>1</w:t>
            </w:r>
            <w:r w:rsidRPr="004262C0">
              <w:rPr>
                <w:rFonts w:ascii="Times New Roman" w:eastAsia="Times New Roman" w:hAnsi="Times New Roman" w:cs="Times New Roman"/>
                <w:bCs/>
                <w:sz w:val="24"/>
                <w:szCs w:val="24"/>
              </w:rPr>
              <w:t>–</w:t>
            </w:r>
            <w:r w:rsidRPr="004262C0">
              <w:rPr>
                <w:rFonts w:ascii="Times New Roman" w:eastAsia="Calibri" w:hAnsi="Times New Roman" w:cs="Times New Roman"/>
                <w:bCs/>
                <w:kern w:val="24"/>
                <w:sz w:val="24"/>
                <w:szCs w:val="24"/>
                <w:lang w:eastAsia="lt-LT"/>
              </w:rPr>
              <w:t>4</w:t>
            </w:r>
          </w:p>
        </w:tc>
        <w:tc>
          <w:tcPr>
            <w:tcW w:w="1987" w:type="dxa"/>
            <w:tcBorders>
              <w:top w:val="single" w:sz="4" w:space="0" w:color="auto"/>
              <w:left w:val="single" w:sz="4" w:space="0" w:color="auto"/>
              <w:right w:val="single" w:sz="4" w:space="0" w:color="auto"/>
            </w:tcBorders>
            <w:tcMar>
              <w:top w:w="15" w:type="dxa"/>
              <w:left w:w="61" w:type="dxa"/>
              <w:bottom w:w="0" w:type="dxa"/>
              <w:right w:w="61" w:type="dxa"/>
            </w:tcMar>
          </w:tcPr>
          <w:p w14:paraId="6612D834" w14:textId="0A8A85DD" w:rsidR="0020213F" w:rsidRPr="004262C0" w:rsidRDefault="00210DC5" w:rsidP="00BC0976">
            <w:pPr>
              <w:spacing w:after="0" w:line="240" w:lineRule="auto"/>
              <w:rPr>
                <w:rFonts w:ascii="Times New Roman" w:eastAsia="Times New Roman" w:hAnsi="Times New Roman" w:cs="Times New Roman"/>
                <w:sz w:val="24"/>
                <w:szCs w:val="24"/>
              </w:rPr>
            </w:pPr>
            <w:bookmarkStart w:id="5" w:name="_Hlk501740660"/>
            <w:r w:rsidRPr="004262C0">
              <w:rPr>
                <w:rFonts w:ascii="Times New Roman" w:eastAsia="Times New Roman" w:hAnsi="Times New Roman" w:cs="Times New Roman"/>
                <w:sz w:val="24"/>
                <w:szCs w:val="24"/>
              </w:rPr>
              <w:t>Konferencija „Vienas vardas – Lietuva“</w:t>
            </w:r>
            <w:bookmarkEnd w:id="5"/>
          </w:p>
        </w:tc>
        <w:tc>
          <w:tcPr>
            <w:tcW w:w="2069" w:type="dxa"/>
            <w:tcBorders>
              <w:top w:val="single" w:sz="4" w:space="0" w:color="auto"/>
              <w:left w:val="single" w:sz="4" w:space="0" w:color="auto"/>
              <w:right w:val="single" w:sz="4" w:space="0" w:color="auto"/>
            </w:tcBorders>
            <w:tcMar>
              <w:top w:w="15" w:type="dxa"/>
              <w:left w:w="61" w:type="dxa"/>
              <w:bottom w:w="0" w:type="dxa"/>
              <w:right w:w="61" w:type="dxa"/>
            </w:tcMar>
          </w:tcPr>
          <w:p w14:paraId="7BFD420A" w14:textId="54C8EDFF" w:rsidR="00245E03" w:rsidRPr="004262C0" w:rsidRDefault="00210DC5" w:rsidP="00BC0976">
            <w:pPr>
              <w:overflowPunct w:val="0"/>
              <w:spacing w:after="0" w:line="240" w:lineRule="auto"/>
              <w:rPr>
                <w:rFonts w:ascii="Times New Roman" w:eastAsia="Calibri" w:hAnsi="Times New Roman" w:cs="Times New Roman"/>
                <w:bCs/>
                <w:sz w:val="24"/>
                <w:szCs w:val="24"/>
              </w:rPr>
            </w:pPr>
            <w:r w:rsidRPr="004262C0">
              <w:rPr>
                <w:rFonts w:ascii="Times New Roman" w:eastAsia="Calibri" w:hAnsi="Times New Roman" w:cs="Times New Roman"/>
                <w:bCs/>
                <w:sz w:val="24"/>
                <w:szCs w:val="24"/>
              </w:rPr>
              <w:t>Pažintinė, kul</w:t>
            </w:r>
            <w:r w:rsidR="003E24DF" w:rsidRPr="004262C0">
              <w:rPr>
                <w:rFonts w:ascii="Times New Roman" w:eastAsia="Calibri" w:hAnsi="Times New Roman" w:cs="Times New Roman"/>
                <w:bCs/>
                <w:sz w:val="24"/>
                <w:szCs w:val="24"/>
              </w:rPr>
              <w:t>tūrinė, meninė, kūrybinė veikla</w:t>
            </w:r>
          </w:p>
        </w:tc>
        <w:tc>
          <w:tcPr>
            <w:tcW w:w="2748" w:type="dxa"/>
            <w:tcBorders>
              <w:top w:val="single" w:sz="4" w:space="0" w:color="auto"/>
              <w:left w:val="single" w:sz="4" w:space="0" w:color="auto"/>
              <w:right w:val="single" w:sz="4" w:space="0" w:color="auto"/>
            </w:tcBorders>
            <w:tcMar>
              <w:top w:w="15" w:type="dxa"/>
              <w:left w:w="61" w:type="dxa"/>
              <w:bottom w:w="0" w:type="dxa"/>
              <w:right w:w="61" w:type="dxa"/>
            </w:tcMar>
          </w:tcPr>
          <w:p w14:paraId="3DDB8334" w14:textId="77777777" w:rsidR="00210DC5" w:rsidRPr="004262C0" w:rsidRDefault="00210DC5" w:rsidP="00BC0976">
            <w:pPr>
              <w:spacing w:after="0" w:line="240" w:lineRule="auto"/>
              <w:rPr>
                <w:rFonts w:ascii="Times New Roman" w:eastAsia="Times New Roman" w:hAnsi="Times New Roman" w:cs="Times New Roman"/>
                <w:sz w:val="24"/>
                <w:szCs w:val="24"/>
                <w:lang w:eastAsia="lt-LT"/>
              </w:rPr>
            </w:pPr>
            <w:r w:rsidRPr="004262C0">
              <w:rPr>
                <w:rFonts w:ascii="Times New Roman" w:eastAsia="Calibri" w:hAnsi="Times New Roman" w:cs="Times New Roman"/>
                <w:bCs/>
                <w:kern w:val="24"/>
                <w:sz w:val="24"/>
                <w:szCs w:val="24"/>
                <w:lang w:eastAsia="lt-LT"/>
              </w:rPr>
              <w:t>Darbo grupė, klasių vadovai</w:t>
            </w:r>
          </w:p>
        </w:tc>
      </w:tr>
      <w:tr w:rsidR="004262C0" w:rsidRPr="004262C0" w14:paraId="2EA128D1" w14:textId="77777777" w:rsidTr="47297EDD">
        <w:trPr>
          <w:trHeight w:val="965"/>
          <w:jc w:val="center"/>
        </w:trPr>
        <w:tc>
          <w:tcPr>
            <w:tcW w:w="1617" w:type="dxa"/>
            <w:tcBorders>
              <w:top w:val="single" w:sz="4" w:space="0" w:color="auto"/>
              <w:left w:val="single" w:sz="4" w:space="0" w:color="auto"/>
              <w:bottom w:val="single" w:sz="4" w:space="0" w:color="auto"/>
              <w:right w:val="single" w:sz="4" w:space="0" w:color="auto"/>
            </w:tcBorders>
            <w:tcMar>
              <w:top w:w="15" w:type="dxa"/>
              <w:left w:w="61" w:type="dxa"/>
              <w:bottom w:w="0" w:type="dxa"/>
              <w:right w:w="61" w:type="dxa"/>
            </w:tcMar>
          </w:tcPr>
          <w:p w14:paraId="5D25E83B" w14:textId="7221B8C3" w:rsidR="003E7D3B" w:rsidRPr="004262C0" w:rsidRDefault="2C318406" w:rsidP="6B1F4223">
            <w:pPr>
              <w:overflowPunct w:val="0"/>
              <w:spacing w:after="0" w:line="240" w:lineRule="auto"/>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202</w:t>
            </w:r>
            <w:r w:rsidR="6E2D695C" w:rsidRPr="6B1F4223">
              <w:rPr>
                <w:rFonts w:ascii="Times New Roman" w:eastAsia="Times New Roman" w:hAnsi="Times New Roman" w:cs="Times New Roman"/>
                <w:sz w:val="24"/>
                <w:szCs w:val="24"/>
              </w:rPr>
              <w:t>5</w:t>
            </w:r>
            <w:r w:rsidR="00FF4BC0" w:rsidRPr="6B1F4223">
              <w:rPr>
                <w:rFonts w:ascii="Times New Roman" w:eastAsia="Times New Roman" w:hAnsi="Times New Roman" w:cs="Times New Roman"/>
                <w:sz w:val="24"/>
                <w:szCs w:val="24"/>
              </w:rPr>
              <w:t xml:space="preserve"> m. gegužės </w:t>
            </w:r>
          </w:p>
          <w:p w14:paraId="124AF621" w14:textId="77777777" w:rsidR="00FF4BC0" w:rsidRPr="004262C0" w:rsidRDefault="00FF4BC0" w:rsidP="6B1F4223">
            <w:pPr>
              <w:overflowPunct w:val="0"/>
              <w:spacing w:after="0" w:line="240" w:lineRule="auto"/>
              <w:rPr>
                <w:rFonts w:ascii="Times New Roman" w:eastAsia="Times New Roman" w:hAnsi="Times New Roman" w:cs="Times New Roman"/>
                <w:sz w:val="24"/>
                <w:szCs w:val="24"/>
                <w:lang w:eastAsia="lt-LT"/>
              </w:rPr>
            </w:pPr>
            <w:r w:rsidRPr="6B1F4223">
              <w:rPr>
                <w:rFonts w:ascii="Times New Roman" w:eastAsia="Times New Roman" w:hAnsi="Times New Roman" w:cs="Times New Roman"/>
                <w:sz w:val="24"/>
                <w:szCs w:val="24"/>
              </w:rPr>
              <w:t>mėn.</w:t>
            </w:r>
          </w:p>
        </w:tc>
        <w:tc>
          <w:tcPr>
            <w:tcW w:w="788" w:type="dxa"/>
            <w:tcBorders>
              <w:top w:val="single" w:sz="4" w:space="0" w:color="auto"/>
              <w:left w:val="single" w:sz="4" w:space="0" w:color="auto"/>
              <w:bottom w:val="single" w:sz="4" w:space="0" w:color="auto"/>
              <w:right w:val="single" w:sz="4" w:space="0" w:color="auto"/>
            </w:tcBorders>
            <w:tcMar>
              <w:top w:w="15" w:type="dxa"/>
              <w:left w:w="61" w:type="dxa"/>
              <w:bottom w:w="0" w:type="dxa"/>
              <w:right w:w="61" w:type="dxa"/>
            </w:tcMar>
          </w:tcPr>
          <w:p w14:paraId="60D10988" w14:textId="77777777" w:rsidR="00FF4BC0" w:rsidRPr="004262C0" w:rsidRDefault="00FF4BC0" w:rsidP="00BC0976">
            <w:pPr>
              <w:overflowPunct w:val="0"/>
              <w:spacing w:after="0" w:line="240" w:lineRule="auto"/>
              <w:jc w:val="both"/>
              <w:rPr>
                <w:rFonts w:ascii="Times New Roman" w:hAnsi="Times New Roman" w:cs="Times New Roman"/>
                <w:sz w:val="24"/>
                <w:szCs w:val="24"/>
                <w:lang w:eastAsia="lt-LT"/>
              </w:rPr>
            </w:pPr>
            <w:r w:rsidRPr="004262C0">
              <w:rPr>
                <w:rFonts w:ascii="Times New Roman" w:eastAsia="Calibri" w:hAnsi="Times New Roman" w:cs="Times New Roman"/>
                <w:bCs/>
                <w:kern w:val="24"/>
                <w:sz w:val="24"/>
                <w:szCs w:val="24"/>
                <w:lang w:eastAsia="lt-LT"/>
              </w:rPr>
              <w:t>1</w:t>
            </w:r>
            <w:r w:rsidRPr="004262C0">
              <w:rPr>
                <w:rFonts w:ascii="Times New Roman" w:eastAsia="Times New Roman" w:hAnsi="Times New Roman" w:cs="Times New Roman"/>
                <w:bCs/>
                <w:sz w:val="24"/>
                <w:szCs w:val="24"/>
              </w:rPr>
              <w:t>–</w:t>
            </w:r>
            <w:r w:rsidRPr="004262C0">
              <w:rPr>
                <w:rFonts w:ascii="Times New Roman" w:eastAsia="Calibri" w:hAnsi="Times New Roman" w:cs="Times New Roman"/>
                <w:bCs/>
                <w:kern w:val="24"/>
                <w:sz w:val="24"/>
                <w:szCs w:val="24"/>
                <w:lang w:eastAsia="lt-LT"/>
              </w:rPr>
              <w:t>4</w:t>
            </w:r>
          </w:p>
        </w:tc>
        <w:tc>
          <w:tcPr>
            <w:tcW w:w="1987" w:type="dxa"/>
            <w:tcBorders>
              <w:top w:val="single" w:sz="4" w:space="0" w:color="auto"/>
              <w:left w:val="single" w:sz="4" w:space="0" w:color="auto"/>
              <w:bottom w:val="single" w:sz="4" w:space="0" w:color="auto"/>
              <w:right w:val="single" w:sz="4" w:space="0" w:color="auto"/>
            </w:tcBorders>
            <w:tcMar>
              <w:top w:w="15" w:type="dxa"/>
              <w:left w:w="61" w:type="dxa"/>
              <w:bottom w:w="0" w:type="dxa"/>
              <w:right w:w="61" w:type="dxa"/>
            </w:tcMar>
          </w:tcPr>
          <w:p w14:paraId="4E67936D" w14:textId="4AC3E3FF" w:rsidR="00245E03" w:rsidRPr="004262C0" w:rsidRDefault="00FF4BC0" w:rsidP="00BC0976">
            <w:pPr>
              <w:spacing w:after="0" w:line="240" w:lineRule="auto"/>
              <w:rPr>
                <w:rFonts w:ascii="Times New Roman" w:eastAsia="Calibri" w:hAnsi="Times New Roman" w:cs="Times New Roman"/>
                <w:spacing w:val="6"/>
                <w:kern w:val="24"/>
                <w:sz w:val="24"/>
                <w:szCs w:val="24"/>
                <w:lang w:eastAsia="lt-LT"/>
              </w:rPr>
            </w:pPr>
            <w:r w:rsidRPr="004262C0">
              <w:rPr>
                <w:rFonts w:ascii="Times New Roman" w:eastAsia="Calibri" w:hAnsi="Times New Roman" w:cs="Times New Roman"/>
                <w:spacing w:val="6"/>
                <w:kern w:val="24"/>
                <w:sz w:val="24"/>
                <w:szCs w:val="24"/>
                <w:lang w:eastAsia="lt-LT"/>
              </w:rPr>
              <w:t>Tėvų (g</w:t>
            </w:r>
            <w:r w:rsidR="0053119E" w:rsidRPr="004262C0">
              <w:rPr>
                <w:rFonts w:ascii="Times New Roman" w:eastAsia="Calibri" w:hAnsi="Times New Roman" w:cs="Times New Roman"/>
                <w:spacing w:val="6"/>
                <w:kern w:val="24"/>
                <w:sz w:val="24"/>
                <w:szCs w:val="24"/>
                <w:lang w:eastAsia="lt-LT"/>
              </w:rPr>
              <w:t>lobėjų) dienos „Šeima ir progimnazija</w:t>
            </w:r>
            <w:r w:rsidR="003E24DF" w:rsidRPr="004262C0">
              <w:rPr>
                <w:rFonts w:ascii="Times New Roman" w:eastAsia="Calibri" w:hAnsi="Times New Roman" w:cs="Times New Roman"/>
                <w:spacing w:val="6"/>
                <w:kern w:val="24"/>
                <w:sz w:val="24"/>
                <w:szCs w:val="24"/>
                <w:lang w:eastAsia="lt-LT"/>
              </w:rPr>
              <w:t>“</w:t>
            </w:r>
          </w:p>
        </w:tc>
        <w:tc>
          <w:tcPr>
            <w:tcW w:w="2069" w:type="dxa"/>
            <w:tcBorders>
              <w:top w:val="single" w:sz="4" w:space="0" w:color="auto"/>
              <w:left w:val="single" w:sz="4" w:space="0" w:color="auto"/>
              <w:bottom w:val="single" w:sz="4" w:space="0" w:color="auto"/>
              <w:right w:val="single" w:sz="4" w:space="0" w:color="auto"/>
            </w:tcBorders>
            <w:tcMar>
              <w:top w:w="15" w:type="dxa"/>
              <w:left w:w="61" w:type="dxa"/>
              <w:bottom w:w="0" w:type="dxa"/>
              <w:right w:w="61" w:type="dxa"/>
            </w:tcMar>
          </w:tcPr>
          <w:p w14:paraId="768FA173" w14:textId="78971F18" w:rsidR="00BC0976" w:rsidRPr="00624913" w:rsidRDefault="00B42F0E" w:rsidP="00BC0976">
            <w:pPr>
              <w:overflowPunct w:val="0"/>
              <w:spacing w:after="0" w:line="240" w:lineRule="auto"/>
              <w:rPr>
                <w:rFonts w:ascii="Times New Roman" w:eastAsia="Calibri" w:hAnsi="Times New Roman" w:cs="Times New Roman"/>
                <w:bCs/>
                <w:sz w:val="24"/>
                <w:szCs w:val="24"/>
              </w:rPr>
            </w:pPr>
            <w:r w:rsidRPr="004262C0">
              <w:rPr>
                <w:rFonts w:ascii="Times New Roman" w:eastAsia="Calibri" w:hAnsi="Times New Roman" w:cs="Times New Roman"/>
                <w:bCs/>
                <w:sz w:val="24"/>
                <w:szCs w:val="24"/>
              </w:rPr>
              <w:t>Pažintinė, kultūrinė, meninė, kūrybinė veikla</w:t>
            </w:r>
          </w:p>
        </w:tc>
        <w:tc>
          <w:tcPr>
            <w:tcW w:w="2748" w:type="dxa"/>
            <w:tcBorders>
              <w:top w:val="single" w:sz="4" w:space="0" w:color="auto"/>
              <w:left w:val="single" w:sz="4" w:space="0" w:color="auto"/>
              <w:bottom w:val="single" w:sz="4" w:space="0" w:color="auto"/>
              <w:right w:val="single" w:sz="4" w:space="0" w:color="auto"/>
            </w:tcBorders>
            <w:tcMar>
              <w:top w:w="15" w:type="dxa"/>
              <w:left w:w="61" w:type="dxa"/>
              <w:bottom w:w="0" w:type="dxa"/>
              <w:right w:w="61" w:type="dxa"/>
            </w:tcMar>
          </w:tcPr>
          <w:p w14:paraId="7F31A558" w14:textId="77777777" w:rsidR="00FF4BC0" w:rsidRPr="004262C0" w:rsidRDefault="00C94221" w:rsidP="00BC0976">
            <w:pPr>
              <w:overflowPunct w:val="0"/>
              <w:spacing w:after="0" w:line="240" w:lineRule="auto"/>
              <w:rPr>
                <w:rFonts w:ascii="Times New Roman" w:eastAsia="Times New Roman" w:hAnsi="Times New Roman" w:cs="Times New Roman"/>
                <w:sz w:val="24"/>
                <w:szCs w:val="24"/>
                <w:lang w:eastAsia="lt-LT"/>
              </w:rPr>
            </w:pPr>
            <w:r w:rsidRPr="004262C0">
              <w:rPr>
                <w:rFonts w:ascii="Times New Roman" w:eastAsia="Calibri" w:hAnsi="Times New Roman" w:cs="Times New Roman"/>
                <w:bCs/>
                <w:kern w:val="24"/>
                <w:sz w:val="24"/>
                <w:szCs w:val="24"/>
                <w:lang w:eastAsia="lt-LT"/>
              </w:rPr>
              <w:t>Darbo grupė, klasių vadovai</w:t>
            </w:r>
          </w:p>
        </w:tc>
      </w:tr>
      <w:tr w:rsidR="6B1F4223" w14:paraId="7D3A2432" w14:textId="77777777" w:rsidTr="47297EDD">
        <w:trPr>
          <w:trHeight w:val="965"/>
          <w:jc w:val="center"/>
        </w:trPr>
        <w:tc>
          <w:tcPr>
            <w:tcW w:w="1617" w:type="dxa"/>
            <w:tcBorders>
              <w:top w:val="single" w:sz="4" w:space="0" w:color="auto"/>
              <w:left w:val="single" w:sz="4" w:space="0" w:color="auto"/>
              <w:bottom w:val="single" w:sz="4" w:space="0" w:color="auto"/>
              <w:right w:val="single" w:sz="4" w:space="0" w:color="auto"/>
            </w:tcBorders>
            <w:tcMar>
              <w:top w:w="15" w:type="dxa"/>
              <w:left w:w="61" w:type="dxa"/>
              <w:bottom w:w="0" w:type="dxa"/>
              <w:right w:w="61" w:type="dxa"/>
            </w:tcMar>
          </w:tcPr>
          <w:p w14:paraId="1E094945" w14:textId="0219B123" w:rsidR="6B1F4223" w:rsidRDefault="6B1F4223" w:rsidP="6B1F4223">
            <w:pPr>
              <w:pStyle w:val="Betarp"/>
              <w:rPr>
                <w:rFonts w:eastAsia="Times New Roman"/>
                <w:szCs w:val="24"/>
              </w:rPr>
            </w:pPr>
            <w:r w:rsidRPr="6B1F4223">
              <w:rPr>
                <w:rFonts w:eastAsia="Times New Roman"/>
                <w:szCs w:val="24"/>
              </w:rPr>
              <w:t xml:space="preserve">2025 m. </w:t>
            </w:r>
            <w:r w:rsidR="70A84FC0" w:rsidRPr="6B1F4223">
              <w:rPr>
                <w:rFonts w:eastAsia="Times New Roman"/>
                <w:szCs w:val="24"/>
              </w:rPr>
              <w:t>gegužės/</w:t>
            </w:r>
            <w:r w:rsidRPr="6B1F4223">
              <w:rPr>
                <w:rFonts w:eastAsia="Times New Roman"/>
                <w:szCs w:val="24"/>
              </w:rPr>
              <w:t xml:space="preserve"> birželio mėn. </w:t>
            </w:r>
          </w:p>
        </w:tc>
        <w:tc>
          <w:tcPr>
            <w:tcW w:w="788" w:type="dxa"/>
            <w:tcBorders>
              <w:top w:val="single" w:sz="4" w:space="0" w:color="auto"/>
              <w:left w:val="single" w:sz="4" w:space="0" w:color="auto"/>
              <w:bottom w:val="single" w:sz="4" w:space="0" w:color="auto"/>
              <w:right w:val="single" w:sz="4" w:space="0" w:color="auto"/>
            </w:tcBorders>
            <w:tcMar>
              <w:top w:w="15" w:type="dxa"/>
              <w:left w:w="61" w:type="dxa"/>
              <w:bottom w:w="0" w:type="dxa"/>
              <w:right w:w="61" w:type="dxa"/>
            </w:tcMar>
          </w:tcPr>
          <w:p w14:paraId="5A8203DF" w14:textId="6E877364" w:rsidR="4976E7CA" w:rsidRDefault="4976E7CA" w:rsidP="6B1F4223">
            <w:pPr>
              <w:pStyle w:val="Betarp"/>
              <w:rPr>
                <w:rFonts w:eastAsia="Times New Roman"/>
                <w:szCs w:val="24"/>
              </w:rPr>
            </w:pPr>
            <w:r w:rsidRPr="6B1F4223">
              <w:rPr>
                <w:rFonts w:eastAsia="Times New Roman"/>
                <w:szCs w:val="24"/>
              </w:rPr>
              <w:t>1</w:t>
            </w:r>
            <w:r w:rsidR="6B1F4223" w:rsidRPr="6B1F4223">
              <w:rPr>
                <w:rFonts w:eastAsia="Times New Roman"/>
                <w:szCs w:val="24"/>
              </w:rPr>
              <w:t>–</w:t>
            </w:r>
            <w:r w:rsidR="35B7C67E" w:rsidRPr="6B1F4223">
              <w:rPr>
                <w:rFonts w:eastAsia="Times New Roman"/>
                <w:szCs w:val="24"/>
              </w:rPr>
              <w:t>4</w:t>
            </w:r>
          </w:p>
        </w:tc>
        <w:tc>
          <w:tcPr>
            <w:tcW w:w="1987" w:type="dxa"/>
            <w:tcBorders>
              <w:top w:val="single" w:sz="4" w:space="0" w:color="auto"/>
              <w:left w:val="single" w:sz="4" w:space="0" w:color="auto"/>
              <w:bottom w:val="single" w:sz="4" w:space="0" w:color="auto"/>
              <w:right w:val="single" w:sz="4" w:space="0" w:color="auto"/>
            </w:tcBorders>
            <w:tcMar>
              <w:top w:w="15" w:type="dxa"/>
              <w:left w:w="61" w:type="dxa"/>
              <w:bottom w:w="0" w:type="dxa"/>
              <w:right w:w="61" w:type="dxa"/>
            </w:tcMar>
          </w:tcPr>
          <w:p w14:paraId="2DD819C5" w14:textId="5B4D673F" w:rsidR="6B1F4223" w:rsidRDefault="6B1F4223" w:rsidP="6B1F4223">
            <w:pPr>
              <w:pStyle w:val="Betarp"/>
              <w:rPr>
                <w:rFonts w:eastAsia="Times New Roman"/>
                <w:szCs w:val="24"/>
              </w:rPr>
            </w:pPr>
            <w:r w:rsidRPr="6B1F4223">
              <w:rPr>
                <w:rFonts w:eastAsia="Times New Roman"/>
                <w:szCs w:val="24"/>
              </w:rPr>
              <w:t>Padėkos šventė „Progimnazija Tavimi didžiuojasi!“</w:t>
            </w:r>
          </w:p>
        </w:tc>
        <w:tc>
          <w:tcPr>
            <w:tcW w:w="2069" w:type="dxa"/>
            <w:tcBorders>
              <w:top w:val="single" w:sz="4" w:space="0" w:color="auto"/>
              <w:left w:val="single" w:sz="4" w:space="0" w:color="auto"/>
              <w:bottom w:val="single" w:sz="4" w:space="0" w:color="auto"/>
              <w:right w:val="single" w:sz="4" w:space="0" w:color="auto"/>
            </w:tcBorders>
            <w:tcMar>
              <w:top w:w="15" w:type="dxa"/>
              <w:left w:w="61" w:type="dxa"/>
              <w:bottom w:w="0" w:type="dxa"/>
              <w:right w:w="61" w:type="dxa"/>
            </w:tcMar>
          </w:tcPr>
          <w:p w14:paraId="24CDD548" w14:textId="7B902D90" w:rsidR="6B1F4223" w:rsidRDefault="6B1F4223" w:rsidP="6B1F4223">
            <w:pPr>
              <w:pStyle w:val="Betarp"/>
              <w:rPr>
                <w:rFonts w:eastAsia="Times New Roman"/>
                <w:szCs w:val="24"/>
              </w:rPr>
            </w:pPr>
            <w:r w:rsidRPr="6B1F4223">
              <w:rPr>
                <w:rFonts w:eastAsia="Times New Roman"/>
                <w:szCs w:val="24"/>
              </w:rPr>
              <w:t>Pilietinė, kultūrinė, meninė veikla, bendradarbiavimas</w:t>
            </w:r>
          </w:p>
        </w:tc>
        <w:tc>
          <w:tcPr>
            <w:tcW w:w="2748" w:type="dxa"/>
            <w:tcBorders>
              <w:top w:val="single" w:sz="4" w:space="0" w:color="auto"/>
              <w:left w:val="single" w:sz="4" w:space="0" w:color="auto"/>
              <w:bottom w:val="single" w:sz="4" w:space="0" w:color="auto"/>
              <w:right w:val="single" w:sz="4" w:space="0" w:color="auto"/>
            </w:tcBorders>
            <w:tcMar>
              <w:top w:w="15" w:type="dxa"/>
              <w:left w:w="61" w:type="dxa"/>
              <w:bottom w:w="0" w:type="dxa"/>
              <w:right w:w="61" w:type="dxa"/>
            </w:tcMar>
          </w:tcPr>
          <w:p w14:paraId="25D06615" w14:textId="53845550" w:rsidR="6B1F4223" w:rsidRDefault="6B1F4223" w:rsidP="6B1F4223">
            <w:pPr>
              <w:pStyle w:val="Betarp"/>
              <w:rPr>
                <w:rFonts w:eastAsia="Times New Roman"/>
                <w:szCs w:val="24"/>
              </w:rPr>
            </w:pPr>
            <w:r w:rsidRPr="6B1F4223">
              <w:rPr>
                <w:rFonts w:eastAsia="Times New Roman"/>
                <w:szCs w:val="24"/>
              </w:rPr>
              <w:t>Darbo grupė, dalykų mokytojai, klasių vadovai, mokinių aktyvai, projektų vadovai</w:t>
            </w:r>
          </w:p>
        </w:tc>
      </w:tr>
      <w:tr w:rsidR="004262C0" w:rsidRPr="004262C0" w14:paraId="1860B4A4" w14:textId="77777777" w:rsidTr="47297EDD">
        <w:trPr>
          <w:trHeight w:val="814"/>
          <w:jc w:val="center"/>
        </w:trPr>
        <w:tc>
          <w:tcPr>
            <w:tcW w:w="1617" w:type="dxa"/>
            <w:tcBorders>
              <w:top w:val="single" w:sz="4" w:space="0" w:color="auto"/>
              <w:left w:val="single" w:sz="4" w:space="0" w:color="auto"/>
              <w:bottom w:val="single" w:sz="4" w:space="0" w:color="auto"/>
              <w:right w:val="single" w:sz="4" w:space="0" w:color="auto"/>
            </w:tcBorders>
            <w:tcMar>
              <w:top w:w="15" w:type="dxa"/>
              <w:left w:w="62" w:type="dxa"/>
              <w:bottom w:w="0" w:type="dxa"/>
              <w:right w:w="62" w:type="dxa"/>
            </w:tcMar>
          </w:tcPr>
          <w:p w14:paraId="77A79989" w14:textId="5CBA79A2" w:rsidR="003E7D3B" w:rsidRPr="00293199" w:rsidRDefault="2C318406" w:rsidP="6B1F4223">
            <w:pPr>
              <w:overflowPunct w:val="0"/>
              <w:spacing w:after="0" w:line="240" w:lineRule="auto"/>
              <w:rPr>
                <w:rFonts w:ascii="Times New Roman" w:eastAsia="Calibri" w:hAnsi="Times New Roman" w:cs="Times New Roman"/>
                <w:kern w:val="24"/>
                <w:sz w:val="24"/>
                <w:szCs w:val="24"/>
                <w:lang w:eastAsia="lt-LT"/>
              </w:rPr>
            </w:pPr>
            <w:r w:rsidRPr="00293199">
              <w:rPr>
                <w:rFonts w:ascii="Times New Roman" w:eastAsia="Calibri" w:hAnsi="Times New Roman" w:cs="Times New Roman"/>
                <w:kern w:val="24"/>
                <w:sz w:val="24"/>
                <w:szCs w:val="24"/>
                <w:lang w:eastAsia="lt-LT"/>
              </w:rPr>
              <w:t>202</w:t>
            </w:r>
            <w:r w:rsidR="19E4AFB4" w:rsidRPr="00293199">
              <w:rPr>
                <w:rFonts w:ascii="Times New Roman" w:eastAsia="Calibri" w:hAnsi="Times New Roman" w:cs="Times New Roman"/>
                <w:kern w:val="24"/>
                <w:sz w:val="24"/>
                <w:szCs w:val="24"/>
                <w:lang w:eastAsia="lt-LT"/>
              </w:rPr>
              <w:t>5</w:t>
            </w:r>
            <w:r w:rsidR="00FF4BC0" w:rsidRPr="00293199">
              <w:rPr>
                <w:rFonts w:ascii="Times New Roman" w:eastAsia="Calibri" w:hAnsi="Times New Roman" w:cs="Times New Roman"/>
                <w:kern w:val="24"/>
                <w:sz w:val="24"/>
                <w:szCs w:val="24"/>
                <w:lang w:eastAsia="lt-LT"/>
              </w:rPr>
              <w:t xml:space="preserve"> m. birželio </w:t>
            </w:r>
          </w:p>
          <w:p w14:paraId="73BA2523" w14:textId="77777777" w:rsidR="00FF4BC0" w:rsidRPr="00293199" w:rsidRDefault="00FF4BC0" w:rsidP="6B1F4223">
            <w:pPr>
              <w:overflowPunct w:val="0"/>
              <w:spacing w:after="0" w:line="240" w:lineRule="auto"/>
              <w:rPr>
                <w:rFonts w:ascii="Times New Roman" w:eastAsia="Calibri" w:hAnsi="Times New Roman" w:cs="Times New Roman"/>
                <w:kern w:val="24"/>
                <w:sz w:val="24"/>
                <w:szCs w:val="24"/>
                <w:lang w:eastAsia="lt-LT"/>
              </w:rPr>
            </w:pPr>
            <w:r w:rsidRPr="00293199">
              <w:rPr>
                <w:rFonts w:ascii="Times New Roman" w:eastAsia="Calibri" w:hAnsi="Times New Roman" w:cs="Times New Roman"/>
                <w:kern w:val="24"/>
                <w:sz w:val="24"/>
                <w:szCs w:val="24"/>
                <w:lang w:eastAsia="lt-LT"/>
              </w:rPr>
              <w:t>mėn.</w:t>
            </w:r>
          </w:p>
        </w:tc>
        <w:tc>
          <w:tcPr>
            <w:tcW w:w="788" w:type="dxa"/>
            <w:tcBorders>
              <w:top w:val="single" w:sz="4" w:space="0" w:color="auto"/>
              <w:left w:val="single" w:sz="4" w:space="0" w:color="auto"/>
              <w:bottom w:val="single" w:sz="4" w:space="0" w:color="auto"/>
              <w:right w:val="single" w:sz="4" w:space="0" w:color="auto"/>
            </w:tcBorders>
            <w:tcMar>
              <w:top w:w="15" w:type="dxa"/>
              <w:left w:w="62" w:type="dxa"/>
              <w:bottom w:w="0" w:type="dxa"/>
              <w:right w:w="62" w:type="dxa"/>
            </w:tcMar>
          </w:tcPr>
          <w:p w14:paraId="472FA008" w14:textId="77777777" w:rsidR="00FF4BC0" w:rsidRPr="004262C0" w:rsidRDefault="00FF4BC0" w:rsidP="00BC0976">
            <w:pPr>
              <w:overflowPunct w:val="0"/>
              <w:spacing w:after="0" w:line="240" w:lineRule="auto"/>
              <w:jc w:val="both"/>
              <w:rPr>
                <w:rFonts w:ascii="Times New Roman" w:eastAsia="Calibri" w:hAnsi="Times New Roman" w:cs="Times New Roman"/>
                <w:bCs/>
                <w:kern w:val="24"/>
                <w:sz w:val="24"/>
                <w:szCs w:val="24"/>
                <w:lang w:eastAsia="lt-LT"/>
              </w:rPr>
            </w:pPr>
            <w:r w:rsidRPr="004262C0">
              <w:rPr>
                <w:rFonts w:ascii="Times New Roman" w:eastAsia="Calibri" w:hAnsi="Times New Roman" w:cs="Times New Roman"/>
                <w:bCs/>
                <w:kern w:val="24"/>
                <w:sz w:val="24"/>
                <w:szCs w:val="24"/>
                <w:lang w:eastAsia="lt-LT"/>
              </w:rPr>
              <w:t>1</w:t>
            </w:r>
            <w:r w:rsidR="00DE1B4E" w:rsidRPr="004262C0">
              <w:rPr>
                <w:rFonts w:ascii="Times New Roman" w:eastAsia="Calibri" w:hAnsi="Times New Roman" w:cs="Times New Roman"/>
                <w:bCs/>
                <w:kern w:val="24"/>
                <w:sz w:val="24"/>
                <w:szCs w:val="24"/>
                <w:lang w:eastAsia="lt-LT"/>
              </w:rPr>
              <w:t>–</w:t>
            </w:r>
            <w:r w:rsidRPr="004262C0">
              <w:rPr>
                <w:rFonts w:ascii="Times New Roman" w:eastAsia="Calibri" w:hAnsi="Times New Roman" w:cs="Times New Roman"/>
                <w:bCs/>
                <w:kern w:val="24"/>
                <w:sz w:val="24"/>
                <w:szCs w:val="24"/>
                <w:lang w:eastAsia="lt-LT"/>
              </w:rPr>
              <w:t>4</w:t>
            </w:r>
          </w:p>
        </w:tc>
        <w:tc>
          <w:tcPr>
            <w:tcW w:w="1987" w:type="dxa"/>
            <w:tcBorders>
              <w:top w:val="single" w:sz="4" w:space="0" w:color="auto"/>
              <w:left w:val="single" w:sz="4" w:space="0" w:color="auto"/>
              <w:bottom w:val="single" w:sz="4" w:space="0" w:color="auto"/>
              <w:right w:val="single" w:sz="4" w:space="0" w:color="auto"/>
            </w:tcBorders>
            <w:tcMar>
              <w:top w:w="15" w:type="dxa"/>
              <w:left w:w="62" w:type="dxa"/>
              <w:bottom w:w="0" w:type="dxa"/>
              <w:right w:w="62" w:type="dxa"/>
            </w:tcMar>
          </w:tcPr>
          <w:p w14:paraId="742E5A6F" w14:textId="27EC740B" w:rsidR="0020213F" w:rsidRPr="004262C0" w:rsidRDefault="009E2AC1" w:rsidP="00BC0976">
            <w:pPr>
              <w:overflowPunct w:val="0"/>
              <w:spacing w:after="0" w:line="240" w:lineRule="auto"/>
              <w:rPr>
                <w:rFonts w:ascii="Times New Roman" w:eastAsia="Calibri" w:hAnsi="Times New Roman" w:cs="Times New Roman"/>
                <w:bCs/>
                <w:kern w:val="24"/>
                <w:sz w:val="24"/>
                <w:szCs w:val="24"/>
                <w:lang w:eastAsia="lt-LT"/>
              </w:rPr>
            </w:pPr>
            <w:r w:rsidRPr="004262C0">
              <w:rPr>
                <w:rFonts w:ascii="Times New Roman" w:eastAsia="Calibri" w:hAnsi="Times New Roman" w:cs="Times New Roman"/>
                <w:bCs/>
                <w:kern w:val="24"/>
                <w:sz w:val="24"/>
                <w:szCs w:val="24"/>
                <w:lang w:eastAsia="lt-LT"/>
              </w:rPr>
              <w:t>Menų diena „</w:t>
            </w:r>
            <w:r w:rsidR="003E24DF" w:rsidRPr="004262C0">
              <w:rPr>
                <w:rFonts w:ascii="Times New Roman" w:eastAsia="Calibri" w:hAnsi="Times New Roman" w:cs="Times New Roman"/>
                <w:bCs/>
                <w:kern w:val="24"/>
                <w:sz w:val="24"/>
                <w:szCs w:val="24"/>
                <w:lang w:eastAsia="lt-LT"/>
              </w:rPr>
              <w:t>Vasaros spalvos“</w:t>
            </w:r>
          </w:p>
        </w:tc>
        <w:tc>
          <w:tcPr>
            <w:tcW w:w="2069" w:type="dxa"/>
            <w:tcBorders>
              <w:top w:val="single" w:sz="4" w:space="0" w:color="auto"/>
              <w:left w:val="single" w:sz="4" w:space="0" w:color="auto"/>
              <w:bottom w:val="single" w:sz="4" w:space="0" w:color="auto"/>
              <w:right w:val="single" w:sz="4" w:space="0" w:color="auto"/>
            </w:tcBorders>
            <w:tcMar>
              <w:top w:w="15" w:type="dxa"/>
              <w:left w:w="62" w:type="dxa"/>
              <w:bottom w:w="0" w:type="dxa"/>
              <w:right w:w="62" w:type="dxa"/>
            </w:tcMar>
          </w:tcPr>
          <w:p w14:paraId="78A7AA4E" w14:textId="77777777" w:rsidR="00245E03" w:rsidRDefault="00B42F0E" w:rsidP="00BC0976">
            <w:pPr>
              <w:overflowPunct w:val="0"/>
              <w:spacing w:after="0" w:line="240" w:lineRule="auto"/>
              <w:rPr>
                <w:rFonts w:ascii="Times New Roman" w:eastAsia="Calibri" w:hAnsi="Times New Roman" w:cs="Times New Roman"/>
                <w:bCs/>
                <w:sz w:val="24"/>
                <w:szCs w:val="24"/>
              </w:rPr>
            </w:pPr>
            <w:r w:rsidRPr="004262C0">
              <w:rPr>
                <w:rFonts w:ascii="Times New Roman" w:eastAsia="Calibri" w:hAnsi="Times New Roman" w:cs="Times New Roman"/>
                <w:bCs/>
                <w:sz w:val="24"/>
                <w:szCs w:val="24"/>
              </w:rPr>
              <w:t>Pažintinė, kultūrinė, meninė, kūrybinė</w:t>
            </w:r>
            <w:r w:rsidR="006E2748" w:rsidRPr="004262C0">
              <w:rPr>
                <w:rFonts w:ascii="Times New Roman" w:eastAsia="Calibri" w:hAnsi="Times New Roman" w:cs="Times New Roman"/>
                <w:bCs/>
                <w:sz w:val="24"/>
                <w:szCs w:val="24"/>
              </w:rPr>
              <w:t>, patirtinė</w:t>
            </w:r>
            <w:r w:rsidRPr="004262C0">
              <w:rPr>
                <w:rFonts w:ascii="Times New Roman" w:eastAsia="Calibri" w:hAnsi="Times New Roman" w:cs="Times New Roman"/>
                <w:bCs/>
                <w:sz w:val="24"/>
                <w:szCs w:val="24"/>
              </w:rPr>
              <w:t xml:space="preserve"> veikla</w:t>
            </w:r>
          </w:p>
          <w:p w14:paraId="31504218" w14:textId="190278C3" w:rsidR="0061197B" w:rsidRPr="004E4A35" w:rsidRDefault="0061197B" w:rsidP="00BC0976">
            <w:pPr>
              <w:overflowPunct w:val="0"/>
              <w:spacing w:after="0" w:line="240" w:lineRule="auto"/>
              <w:rPr>
                <w:rFonts w:ascii="Times New Roman" w:eastAsia="Calibri" w:hAnsi="Times New Roman" w:cs="Times New Roman"/>
                <w:bCs/>
                <w:sz w:val="24"/>
                <w:szCs w:val="24"/>
              </w:rPr>
            </w:pPr>
          </w:p>
        </w:tc>
        <w:tc>
          <w:tcPr>
            <w:tcW w:w="2748" w:type="dxa"/>
            <w:tcBorders>
              <w:top w:val="single" w:sz="4" w:space="0" w:color="auto"/>
              <w:left w:val="single" w:sz="4" w:space="0" w:color="auto"/>
              <w:bottom w:val="single" w:sz="4" w:space="0" w:color="auto"/>
              <w:right w:val="single" w:sz="4" w:space="0" w:color="auto"/>
            </w:tcBorders>
            <w:tcMar>
              <w:top w:w="15" w:type="dxa"/>
              <w:left w:w="62" w:type="dxa"/>
              <w:bottom w:w="0" w:type="dxa"/>
              <w:right w:w="62" w:type="dxa"/>
            </w:tcMar>
          </w:tcPr>
          <w:p w14:paraId="6F04709A" w14:textId="77777777" w:rsidR="00FF4BC0" w:rsidRPr="004262C0" w:rsidRDefault="00C94221" w:rsidP="00BC0976">
            <w:pPr>
              <w:overflowPunct w:val="0"/>
              <w:spacing w:after="0" w:line="240" w:lineRule="auto"/>
              <w:rPr>
                <w:rFonts w:ascii="Times New Roman" w:eastAsia="Calibri" w:hAnsi="Times New Roman" w:cs="Times New Roman"/>
                <w:bCs/>
                <w:kern w:val="24"/>
                <w:sz w:val="24"/>
                <w:szCs w:val="24"/>
                <w:lang w:eastAsia="lt-LT"/>
              </w:rPr>
            </w:pPr>
            <w:r w:rsidRPr="004262C0">
              <w:rPr>
                <w:rFonts w:ascii="Times New Roman" w:eastAsia="Calibri" w:hAnsi="Times New Roman" w:cs="Times New Roman"/>
                <w:bCs/>
                <w:kern w:val="24"/>
                <w:sz w:val="24"/>
                <w:szCs w:val="24"/>
                <w:lang w:eastAsia="lt-LT"/>
              </w:rPr>
              <w:t>Darbo grupė, klasių vadovai</w:t>
            </w:r>
          </w:p>
        </w:tc>
      </w:tr>
      <w:tr w:rsidR="47297EDD" w14:paraId="6AC19519" w14:textId="77777777" w:rsidTr="47297EDD">
        <w:trPr>
          <w:trHeight w:val="1070"/>
          <w:jc w:val="center"/>
        </w:trPr>
        <w:tc>
          <w:tcPr>
            <w:tcW w:w="1617" w:type="dxa"/>
            <w:tcBorders>
              <w:top w:val="single" w:sz="4" w:space="0" w:color="auto"/>
              <w:left w:val="single" w:sz="4" w:space="0" w:color="auto"/>
              <w:bottom w:val="single" w:sz="4" w:space="0" w:color="auto"/>
              <w:right w:val="single" w:sz="4" w:space="0" w:color="auto"/>
            </w:tcBorders>
            <w:tcMar>
              <w:top w:w="15" w:type="dxa"/>
              <w:left w:w="62" w:type="dxa"/>
              <w:bottom w:w="0" w:type="dxa"/>
              <w:right w:w="62" w:type="dxa"/>
            </w:tcMar>
          </w:tcPr>
          <w:p w14:paraId="7E5F8CD6" w14:textId="0159BBB0" w:rsidR="61E7F05D" w:rsidRDefault="61E7F05D" w:rsidP="47297EDD">
            <w:pPr>
              <w:spacing w:line="240" w:lineRule="auto"/>
              <w:rPr>
                <w:rFonts w:ascii="Times New Roman" w:eastAsia="Calibri" w:hAnsi="Times New Roman" w:cs="Times New Roman"/>
                <w:sz w:val="24"/>
                <w:szCs w:val="24"/>
                <w:lang w:eastAsia="lt-LT"/>
              </w:rPr>
            </w:pPr>
            <w:r w:rsidRPr="47297EDD">
              <w:rPr>
                <w:rFonts w:ascii="Times New Roman" w:eastAsia="Calibri" w:hAnsi="Times New Roman" w:cs="Times New Roman"/>
                <w:sz w:val="24"/>
                <w:szCs w:val="24"/>
                <w:lang w:eastAsia="lt-LT"/>
              </w:rPr>
              <w:t xml:space="preserve">2024–2025 </w:t>
            </w:r>
          </w:p>
          <w:p w14:paraId="6DE18DC8" w14:textId="28ABB413" w:rsidR="61E7F05D" w:rsidRDefault="61E7F05D" w:rsidP="47297EDD">
            <w:pPr>
              <w:spacing w:line="240" w:lineRule="auto"/>
              <w:rPr>
                <w:rFonts w:ascii="Times New Roman" w:eastAsia="Calibri" w:hAnsi="Times New Roman" w:cs="Times New Roman"/>
                <w:sz w:val="24"/>
                <w:szCs w:val="24"/>
                <w:lang w:eastAsia="lt-LT"/>
              </w:rPr>
            </w:pPr>
            <w:r w:rsidRPr="47297EDD">
              <w:rPr>
                <w:rFonts w:ascii="Times New Roman" w:eastAsia="Calibri" w:hAnsi="Times New Roman" w:cs="Times New Roman"/>
                <w:sz w:val="24"/>
                <w:szCs w:val="24"/>
                <w:lang w:eastAsia="lt-LT"/>
              </w:rPr>
              <w:t>m. m.</w:t>
            </w:r>
          </w:p>
        </w:tc>
        <w:tc>
          <w:tcPr>
            <w:tcW w:w="788" w:type="dxa"/>
            <w:tcBorders>
              <w:top w:val="single" w:sz="4" w:space="0" w:color="auto"/>
              <w:left w:val="single" w:sz="4" w:space="0" w:color="auto"/>
              <w:bottom w:val="single" w:sz="4" w:space="0" w:color="auto"/>
              <w:right w:val="single" w:sz="4" w:space="0" w:color="auto"/>
            </w:tcBorders>
            <w:tcMar>
              <w:top w:w="15" w:type="dxa"/>
              <w:left w:w="62" w:type="dxa"/>
              <w:bottom w:w="0" w:type="dxa"/>
              <w:right w:w="62" w:type="dxa"/>
            </w:tcMar>
          </w:tcPr>
          <w:p w14:paraId="41A92B90" w14:textId="503104D6" w:rsidR="61E7F05D" w:rsidRDefault="61E7F05D" w:rsidP="47297EDD">
            <w:pPr>
              <w:spacing w:line="240" w:lineRule="auto"/>
              <w:jc w:val="both"/>
              <w:rPr>
                <w:rFonts w:ascii="Times New Roman" w:eastAsia="Calibri" w:hAnsi="Times New Roman" w:cs="Times New Roman"/>
                <w:sz w:val="24"/>
                <w:szCs w:val="24"/>
                <w:lang w:eastAsia="lt-LT"/>
              </w:rPr>
            </w:pPr>
            <w:r w:rsidRPr="47297EDD">
              <w:rPr>
                <w:rFonts w:ascii="Times New Roman" w:eastAsia="Calibri" w:hAnsi="Times New Roman" w:cs="Times New Roman"/>
                <w:sz w:val="24"/>
                <w:szCs w:val="24"/>
                <w:lang w:eastAsia="lt-LT"/>
              </w:rPr>
              <w:t>1–4</w:t>
            </w:r>
          </w:p>
        </w:tc>
        <w:tc>
          <w:tcPr>
            <w:tcW w:w="1987" w:type="dxa"/>
            <w:tcBorders>
              <w:top w:val="single" w:sz="4" w:space="0" w:color="auto"/>
              <w:left w:val="single" w:sz="4" w:space="0" w:color="auto"/>
              <w:bottom w:val="single" w:sz="4" w:space="0" w:color="auto"/>
              <w:right w:val="single" w:sz="4" w:space="0" w:color="auto"/>
            </w:tcBorders>
            <w:tcMar>
              <w:top w:w="15" w:type="dxa"/>
              <w:left w:w="62" w:type="dxa"/>
              <w:bottom w:w="0" w:type="dxa"/>
              <w:right w:w="62" w:type="dxa"/>
            </w:tcMar>
          </w:tcPr>
          <w:p w14:paraId="29A2BAA4" w14:textId="4CEF208B" w:rsidR="61E7F05D" w:rsidRDefault="61E7F05D" w:rsidP="47297EDD">
            <w:pPr>
              <w:spacing w:after="0"/>
              <w:rPr>
                <w:rFonts w:ascii="Times New Roman" w:eastAsia="Times New Roman" w:hAnsi="Times New Roman" w:cs="Times New Roman"/>
                <w:sz w:val="24"/>
                <w:szCs w:val="24"/>
              </w:rPr>
            </w:pPr>
            <w:r w:rsidRPr="47297EDD">
              <w:rPr>
                <w:rFonts w:ascii="Times New Roman" w:eastAsia="Times New Roman" w:hAnsi="Times New Roman" w:cs="Times New Roman"/>
                <w:sz w:val="24"/>
                <w:szCs w:val="24"/>
              </w:rPr>
              <w:t>Ilgalaikis projektas „Tvari mokykla 2030“</w:t>
            </w:r>
          </w:p>
        </w:tc>
        <w:tc>
          <w:tcPr>
            <w:tcW w:w="2069" w:type="dxa"/>
            <w:tcBorders>
              <w:top w:val="single" w:sz="4" w:space="0" w:color="auto"/>
              <w:left w:val="single" w:sz="4" w:space="0" w:color="auto"/>
              <w:bottom w:val="single" w:sz="4" w:space="0" w:color="auto"/>
              <w:right w:val="single" w:sz="4" w:space="0" w:color="auto"/>
            </w:tcBorders>
            <w:tcMar>
              <w:top w:w="15" w:type="dxa"/>
              <w:left w:w="62" w:type="dxa"/>
              <w:bottom w:w="0" w:type="dxa"/>
              <w:right w:w="62" w:type="dxa"/>
            </w:tcMar>
          </w:tcPr>
          <w:p w14:paraId="5EF864BF" w14:textId="6C8BD2A1" w:rsidR="61E7F05D" w:rsidRDefault="61E7F05D" w:rsidP="47297EDD">
            <w:pPr>
              <w:spacing w:after="0" w:line="240" w:lineRule="auto"/>
              <w:rPr>
                <w:rFonts w:ascii="Times New Roman" w:eastAsia="Calibri" w:hAnsi="Times New Roman" w:cs="Times New Roman"/>
                <w:sz w:val="24"/>
                <w:szCs w:val="24"/>
              </w:rPr>
            </w:pPr>
            <w:r w:rsidRPr="47297EDD">
              <w:rPr>
                <w:rFonts w:ascii="Times New Roman" w:eastAsia="Calibri" w:hAnsi="Times New Roman" w:cs="Times New Roman"/>
                <w:sz w:val="24"/>
                <w:szCs w:val="24"/>
              </w:rPr>
              <w:t>Pažintinė, kultūrinė, meninė, kūrybinė, patirtinė veikla</w:t>
            </w:r>
          </w:p>
        </w:tc>
        <w:tc>
          <w:tcPr>
            <w:tcW w:w="2748" w:type="dxa"/>
            <w:tcBorders>
              <w:top w:val="single" w:sz="4" w:space="0" w:color="auto"/>
              <w:left w:val="single" w:sz="4" w:space="0" w:color="auto"/>
              <w:bottom w:val="single" w:sz="4" w:space="0" w:color="auto"/>
              <w:right w:val="single" w:sz="4" w:space="0" w:color="auto"/>
            </w:tcBorders>
            <w:tcMar>
              <w:top w:w="15" w:type="dxa"/>
              <w:left w:w="62" w:type="dxa"/>
              <w:bottom w:w="0" w:type="dxa"/>
              <w:right w:w="62" w:type="dxa"/>
            </w:tcMar>
          </w:tcPr>
          <w:p w14:paraId="5651A2CC" w14:textId="799D48F2" w:rsidR="61E7F05D" w:rsidRDefault="61E7F05D" w:rsidP="47297EDD">
            <w:pPr>
              <w:spacing w:line="240" w:lineRule="auto"/>
              <w:rPr>
                <w:rFonts w:ascii="Times New Roman" w:eastAsia="Calibri" w:hAnsi="Times New Roman" w:cs="Times New Roman"/>
                <w:sz w:val="24"/>
                <w:szCs w:val="24"/>
                <w:lang w:eastAsia="lt-LT"/>
              </w:rPr>
            </w:pPr>
            <w:r w:rsidRPr="47297EDD">
              <w:rPr>
                <w:rFonts w:ascii="Times New Roman" w:eastAsia="Calibri" w:hAnsi="Times New Roman" w:cs="Times New Roman"/>
                <w:sz w:val="24"/>
                <w:szCs w:val="24"/>
                <w:lang w:eastAsia="lt-LT"/>
              </w:rPr>
              <w:t>Klasių vadovai, mokytojai</w:t>
            </w:r>
          </w:p>
        </w:tc>
      </w:tr>
      <w:tr w:rsidR="004262C0" w:rsidRPr="004262C0" w14:paraId="2DBB2B98" w14:textId="77777777" w:rsidTr="47297EDD">
        <w:trPr>
          <w:trHeight w:val="684"/>
          <w:jc w:val="center"/>
        </w:trPr>
        <w:tc>
          <w:tcPr>
            <w:tcW w:w="1617" w:type="dxa"/>
            <w:tcBorders>
              <w:top w:val="single" w:sz="4" w:space="0" w:color="auto"/>
              <w:left w:val="single" w:sz="4" w:space="0" w:color="auto"/>
              <w:bottom w:val="single" w:sz="4" w:space="0" w:color="auto"/>
              <w:right w:val="single" w:sz="4" w:space="0" w:color="auto"/>
            </w:tcBorders>
            <w:tcMar>
              <w:top w:w="15" w:type="dxa"/>
              <w:left w:w="63" w:type="dxa"/>
              <w:bottom w:w="0" w:type="dxa"/>
              <w:right w:w="63" w:type="dxa"/>
            </w:tcMar>
            <w:hideMark/>
          </w:tcPr>
          <w:p w14:paraId="50FEB23F" w14:textId="53E232FF" w:rsidR="00FF4BC0" w:rsidRPr="00293199" w:rsidRDefault="2C318406" w:rsidP="6B1F4223">
            <w:pPr>
              <w:overflowPunct w:val="0"/>
              <w:spacing w:after="0" w:line="240" w:lineRule="auto"/>
              <w:rPr>
                <w:rFonts w:ascii="Times New Roman" w:eastAsia="Calibri" w:hAnsi="Times New Roman" w:cs="Times New Roman"/>
                <w:kern w:val="24"/>
                <w:sz w:val="24"/>
                <w:szCs w:val="24"/>
                <w:lang w:eastAsia="lt-LT"/>
              </w:rPr>
            </w:pPr>
            <w:r w:rsidRPr="00293199">
              <w:rPr>
                <w:rFonts w:ascii="Times New Roman" w:eastAsia="Calibri" w:hAnsi="Times New Roman" w:cs="Times New Roman"/>
                <w:kern w:val="24"/>
                <w:sz w:val="24"/>
                <w:szCs w:val="24"/>
                <w:lang w:eastAsia="lt-LT"/>
              </w:rPr>
              <w:t>202</w:t>
            </w:r>
            <w:r w:rsidR="1DF5B226" w:rsidRPr="00293199">
              <w:rPr>
                <w:rFonts w:ascii="Times New Roman" w:eastAsia="Calibri" w:hAnsi="Times New Roman" w:cs="Times New Roman"/>
                <w:kern w:val="24"/>
                <w:sz w:val="24"/>
                <w:szCs w:val="24"/>
                <w:lang w:eastAsia="lt-LT"/>
              </w:rPr>
              <w:t>4</w:t>
            </w:r>
            <w:r w:rsidRPr="00293199">
              <w:rPr>
                <w:rFonts w:ascii="Times New Roman" w:eastAsia="Calibri" w:hAnsi="Times New Roman" w:cs="Times New Roman"/>
                <w:kern w:val="24"/>
                <w:sz w:val="24"/>
                <w:szCs w:val="24"/>
                <w:lang w:eastAsia="lt-LT"/>
              </w:rPr>
              <w:t>–202</w:t>
            </w:r>
            <w:r w:rsidR="71744D1B" w:rsidRPr="00293199">
              <w:rPr>
                <w:rFonts w:ascii="Times New Roman" w:eastAsia="Calibri" w:hAnsi="Times New Roman" w:cs="Times New Roman"/>
                <w:kern w:val="24"/>
                <w:sz w:val="24"/>
                <w:szCs w:val="24"/>
                <w:lang w:eastAsia="lt-LT"/>
              </w:rPr>
              <w:t>5</w:t>
            </w:r>
          </w:p>
          <w:p w14:paraId="5608FD57" w14:textId="77777777" w:rsidR="00FF4BC0" w:rsidRPr="00293199" w:rsidRDefault="00FF4BC0" w:rsidP="6B1F4223">
            <w:pPr>
              <w:overflowPunct w:val="0"/>
              <w:spacing w:after="0" w:line="240" w:lineRule="auto"/>
              <w:rPr>
                <w:rFonts w:ascii="Times New Roman" w:eastAsia="Calibri" w:hAnsi="Times New Roman" w:cs="Times New Roman"/>
                <w:sz w:val="24"/>
                <w:szCs w:val="24"/>
                <w:lang w:eastAsia="lt-LT"/>
              </w:rPr>
            </w:pPr>
            <w:r w:rsidRPr="00293199">
              <w:rPr>
                <w:rFonts w:ascii="Times New Roman" w:eastAsia="Calibri" w:hAnsi="Times New Roman" w:cs="Times New Roman"/>
                <w:kern w:val="24"/>
                <w:sz w:val="24"/>
                <w:szCs w:val="24"/>
                <w:lang w:eastAsia="lt-LT"/>
              </w:rPr>
              <w:t>m. m.</w:t>
            </w:r>
          </w:p>
        </w:tc>
        <w:tc>
          <w:tcPr>
            <w:tcW w:w="788" w:type="dxa"/>
            <w:tcBorders>
              <w:top w:val="single" w:sz="4" w:space="0" w:color="auto"/>
              <w:left w:val="single" w:sz="4" w:space="0" w:color="auto"/>
              <w:bottom w:val="single" w:sz="4" w:space="0" w:color="auto"/>
              <w:right w:val="single" w:sz="4" w:space="0" w:color="auto"/>
            </w:tcBorders>
            <w:tcMar>
              <w:top w:w="15" w:type="dxa"/>
              <w:left w:w="63" w:type="dxa"/>
              <w:bottom w:w="0" w:type="dxa"/>
              <w:right w:w="63" w:type="dxa"/>
            </w:tcMar>
            <w:hideMark/>
          </w:tcPr>
          <w:p w14:paraId="31EBE65F" w14:textId="77777777" w:rsidR="00FF4BC0" w:rsidRPr="004262C0" w:rsidRDefault="00FF4BC0" w:rsidP="00BC0976">
            <w:pPr>
              <w:overflowPunct w:val="0"/>
              <w:spacing w:after="0" w:line="240" w:lineRule="auto"/>
              <w:jc w:val="both"/>
              <w:rPr>
                <w:rFonts w:ascii="Times New Roman" w:eastAsia="Calibri" w:hAnsi="Times New Roman" w:cs="Times New Roman"/>
                <w:sz w:val="24"/>
                <w:szCs w:val="24"/>
                <w:lang w:eastAsia="lt-LT"/>
              </w:rPr>
            </w:pPr>
            <w:r w:rsidRPr="004262C0">
              <w:rPr>
                <w:rFonts w:ascii="Times New Roman" w:eastAsia="Calibri" w:hAnsi="Times New Roman" w:cs="Times New Roman"/>
                <w:bCs/>
                <w:kern w:val="24"/>
                <w:sz w:val="24"/>
                <w:szCs w:val="24"/>
                <w:lang w:eastAsia="lt-LT"/>
              </w:rPr>
              <w:t>1</w:t>
            </w:r>
            <w:r w:rsidRPr="004262C0">
              <w:rPr>
                <w:rFonts w:ascii="Times New Roman" w:eastAsia="Times New Roman" w:hAnsi="Times New Roman" w:cs="Times New Roman"/>
                <w:bCs/>
                <w:sz w:val="24"/>
                <w:szCs w:val="24"/>
              </w:rPr>
              <w:t>–</w:t>
            </w:r>
            <w:r w:rsidRPr="004262C0">
              <w:rPr>
                <w:rFonts w:ascii="Times New Roman" w:eastAsia="Calibri" w:hAnsi="Times New Roman" w:cs="Times New Roman"/>
                <w:bCs/>
                <w:kern w:val="24"/>
                <w:sz w:val="24"/>
                <w:szCs w:val="24"/>
                <w:lang w:eastAsia="lt-LT"/>
              </w:rPr>
              <w:t>4</w:t>
            </w:r>
          </w:p>
        </w:tc>
        <w:tc>
          <w:tcPr>
            <w:tcW w:w="1987" w:type="dxa"/>
            <w:tcBorders>
              <w:top w:val="single" w:sz="4" w:space="0" w:color="auto"/>
              <w:left w:val="single" w:sz="4" w:space="0" w:color="auto"/>
              <w:bottom w:val="single" w:sz="4" w:space="0" w:color="auto"/>
              <w:right w:val="single" w:sz="4" w:space="0" w:color="auto"/>
            </w:tcBorders>
            <w:tcMar>
              <w:top w:w="15" w:type="dxa"/>
              <w:left w:w="63" w:type="dxa"/>
              <w:bottom w:w="0" w:type="dxa"/>
              <w:right w:w="63" w:type="dxa"/>
            </w:tcMar>
            <w:hideMark/>
          </w:tcPr>
          <w:p w14:paraId="41F19657" w14:textId="6F0CEDC4" w:rsidR="00245E03" w:rsidRPr="004262C0" w:rsidRDefault="00FF4BC0" w:rsidP="000C6EB5">
            <w:pPr>
              <w:overflowPunct w:val="0"/>
              <w:spacing w:after="0" w:line="240" w:lineRule="auto"/>
              <w:rPr>
                <w:rFonts w:ascii="Times New Roman" w:eastAsia="Calibri" w:hAnsi="Times New Roman" w:cs="Times New Roman"/>
                <w:bCs/>
                <w:kern w:val="24"/>
                <w:sz w:val="24"/>
                <w:szCs w:val="24"/>
                <w:lang w:eastAsia="lt-LT"/>
              </w:rPr>
            </w:pPr>
            <w:r w:rsidRPr="004262C0">
              <w:rPr>
                <w:rFonts w:ascii="Times New Roman" w:eastAsia="Calibri" w:hAnsi="Times New Roman" w:cs="Times New Roman"/>
                <w:bCs/>
                <w:kern w:val="24"/>
                <w:sz w:val="24"/>
                <w:szCs w:val="24"/>
                <w:lang w:eastAsia="lt-LT"/>
              </w:rPr>
              <w:t>Edukacinės,</w:t>
            </w:r>
            <w:r w:rsidR="00F347D6" w:rsidRPr="004262C0">
              <w:rPr>
                <w:rFonts w:ascii="Times New Roman" w:eastAsia="Calibri" w:hAnsi="Times New Roman" w:cs="Times New Roman"/>
                <w:bCs/>
                <w:kern w:val="24"/>
                <w:sz w:val="24"/>
                <w:szCs w:val="24"/>
                <w:lang w:eastAsia="lt-LT"/>
              </w:rPr>
              <w:t xml:space="preserve"> kultūrinės, pažintinės išvykos</w:t>
            </w:r>
            <w:r w:rsidR="00B42F0E" w:rsidRPr="004262C0">
              <w:rPr>
                <w:rFonts w:ascii="Times New Roman" w:eastAsia="Calibri" w:hAnsi="Times New Roman" w:cs="Times New Roman"/>
                <w:bCs/>
                <w:kern w:val="24"/>
                <w:sz w:val="24"/>
                <w:szCs w:val="24"/>
                <w:lang w:eastAsia="lt-LT"/>
              </w:rPr>
              <w:t>, kultūros paso</w:t>
            </w:r>
            <w:r w:rsidR="006E2748" w:rsidRPr="004262C0">
              <w:rPr>
                <w:rFonts w:ascii="Times New Roman" w:eastAsia="Calibri" w:hAnsi="Times New Roman" w:cs="Times New Roman"/>
                <w:bCs/>
                <w:kern w:val="24"/>
                <w:sz w:val="24"/>
                <w:szCs w:val="24"/>
                <w:lang w:eastAsia="lt-LT"/>
              </w:rPr>
              <w:t xml:space="preserve">, </w:t>
            </w:r>
            <w:r w:rsidR="000C6EB5" w:rsidRPr="004262C0">
              <w:rPr>
                <w:rFonts w:ascii="Times New Roman" w:eastAsia="Calibri" w:hAnsi="Times New Roman" w:cs="Times New Roman"/>
                <w:bCs/>
                <w:kern w:val="24"/>
                <w:sz w:val="24"/>
                <w:szCs w:val="24"/>
                <w:lang w:eastAsia="lt-LT"/>
              </w:rPr>
              <w:t>kt.</w:t>
            </w:r>
            <w:r w:rsidR="00B42F0E" w:rsidRPr="004262C0">
              <w:rPr>
                <w:rFonts w:ascii="Times New Roman" w:eastAsia="Calibri" w:hAnsi="Times New Roman" w:cs="Times New Roman"/>
                <w:bCs/>
                <w:kern w:val="24"/>
                <w:sz w:val="24"/>
                <w:szCs w:val="24"/>
                <w:lang w:eastAsia="lt-LT"/>
              </w:rPr>
              <w:t xml:space="preserve"> renginiai</w:t>
            </w:r>
          </w:p>
        </w:tc>
        <w:tc>
          <w:tcPr>
            <w:tcW w:w="2069" w:type="dxa"/>
            <w:tcBorders>
              <w:top w:val="single" w:sz="4" w:space="0" w:color="auto"/>
              <w:left w:val="single" w:sz="4" w:space="0" w:color="auto"/>
              <w:bottom w:val="single" w:sz="4" w:space="0" w:color="auto"/>
              <w:right w:val="single" w:sz="4" w:space="0" w:color="auto"/>
            </w:tcBorders>
            <w:tcMar>
              <w:top w:w="15" w:type="dxa"/>
              <w:left w:w="63" w:type="dxa"/>
              <w:bottom w:w="0" w:type="dxa"/>
              <w:right w:w="63" w:type="dxa"/>
            </w:tcMar>
            <w:hideMark/>
          </w:tcPr>
          <w:p w14:paraId="6C215A8C" w14:textId="2E1DB8C7" w:rsidR="00FF4BC0" w:rsidRPr="004262C0" w:rsidRDefault="00B42F0E" w:rsidP="00BC0976">
            <w:pPr>
              <w:overflowPunct w:val="0"/>
              <w:spacing w:after="0" w:line="240" w:lineRule="auto"/>
              <w:rPr>
                <w:rFonts w:ascii="Times New Roman" w:eastAsia="Calibri" w:hAnsi="Times New Roman" w:cs="Times New Roman"/>
                <w:sz w:val="24"/>
                <w:szCs w:val="24"/>
                <w:lang w:eastAsia="lt-LT"/>
              </w:rPr>
            </w:pPr>
            <w:r w:rsidRPr="004262C0">
              <w:rPr>
                <w:rFonts w:ascii="Times New Roman" w:eastAsia="Calibri" w:hAnsi="Times New Roman" w:cs="Times New Roman"/>
                <w:bCs/>
                <w:sz w:val="24"/>
                <w:szCs w:val="24"/>
              </w:rPr>
              <w:t>Pažintinė, kultūrinė, meninė, kūrybinė</w:t>
            </w:r>
            <w:r w:rsidR="006E2748" w:rsidRPr="004262C0">
              <w:rPr>
                <w:rFonts w:ascii="Times New Roman" w:eastAsia="Calibri" w:hAnsi="Times New Roman" w:cs="Times New Roman"/>
                <w:bCs/>
                <w:sz w:val="24"/>
                <w:szCs w:val="24"/>
              </w:rPr>
              <w:t>, patirtinė</w:t>
            </w:r>
            <w:r w:rsidRPr="004262C0">
              <w:rPr>
                <w:rFonts w:ascii="Times New Roman" w:eastAsia="Calibri" w:hAnsi="Times New Roman" w:cs="Times New Roman"/>
                <w:bCs/>
                <w:sz w:val="24"/>
                <w:szCs w:val="24"/>
              </w:rPr>
              <w:t xml:space="preserve"> veikla</w:t>
            </w:r>
          </w:p>
        </w:tc>
        <w:tc>
          <w:tcPr>
            <w:tcW w:w="2748" w:type="dxa"/>
            <w:tcBorders>
              <w:top w:val="single" w:sz="4" w:space="0" w:color="auto"/>
              <w:left w:val="single" w:sz="4" w:space="0" w:color="auto"/>
              <w:bottom w:val="single" w:sz="4" w:space="0" w:color="auto"/>
              <w:right w:val="single" w:sz="4" w:space="0" w:color="auto"/>
            </w:tcBorders>
            <w:tcMar>
              <w:top w:w="15" w:type="dxa"/>
              <w:left w:w="63" w:type="dxa"/>
              <w:bottom w:w="0" w:type="dxa"/>
              <w:right w:w="63" w:type="dxa"/>
            </w:tcMar>
            <w:hideMark/>
          </w:tcPr>
          <w:p w14:paraId="569BAFFC" w14:textId="77777777" w:rsidR="00FF4BC0" w:rsidRPr="004262C0" w:rsidRDefault="00B42F0E" w:rsidP="00BC0976">
            <w:pPr>
              <w:overflowPunct w:val="0"/>
              <w:spacing w:after="0" w:line="240" w:lineRule="auto"/>
              <w:rPr>
                <w:rFonts w:ascii="Times New Roman" w:eastAsia="Calibri" w:hAnsi="Times New Roman" w:cs="Times New Roman"/>
                <w:sz w:val="24"/>
                <w:szCs w:val="24"/>
                <w:lang w:eastAsia="lt-LT"/>
              </w:rPr>
            </w:pPr>
            <w:r w:rsidRPr="004262C0">
              <w:rPr>
                <w:rFonts w:ascii="Times New Roman" w:eastAsia="Calibri" w:hAnsi="Times New Roman" w:cs="Times New Roman"/>
                <w:bCs/>
                <w:kern w:val="24"/>
                <w:sz w:val="24"/>
                <w:szCs w:val="24"/>
                <w:lang w:eastAsia="lt-LT"/>
              </w:rPr>
              <w:t>K</w:t>
            </w:r>
            <w:r w:rsidR="00C94221" w:rsidRPr="004262C0">
              <w:rPr>
                <w:rFonts w:ascii="Times New Roman" w:eastAsia="Calibri" w:hAnsi="Times New Roman" w:cs="Times New Roman"/>
                <w:bCs/>
                <w:kern w:val="24"/>
                <w:sz w:val="24"/>
                <w:szCs w:val="24"/>
                <w:lang w:eastAsia="lt-LT"/>
              </w:rPr>
              <w:t>lasių vadovai</w:t>
            </w:r>
          </w:p>
        </w:tc>
      </w:tr>
      <w:tr w:rsidR="00A8655E" w:rsidRPr="004262C0" w14:paraId="4FE9FF15" w14:textId="77777777" w:rsidTr="47297EDD">
        <w:trPr>
          <w:trHeight w:val="1129"/>
          <w:jc w:val="center"/>
        </w:trPr>
        <w:tc>
          <w:tcPr>
            <w:tcW w:w="1617" w:type="dxa"/>
            <w:tcBorders>
              <w:top w:val="single" w:sz="4" w:space="0" w:color="auto"/>
              <w:left w:val="single" w:sz="4" w:space="0" w:color="auto"/>
              <w:bottom w:val="single" w:sz="4" w:space="0" w:color="auto"/>
              <w:right w:val="single" w:sz="4" w:space="0" w:color="auto"/>
            </w:tcBorders>
            <w:tcMar>
              <w:top w:w="15" w:type="dxa"/>
              <w:left w:w="63" w:type="dxa"/>
              <w:bottom w:w="0" w:type="dxa"/>
              <w:right w:w="63" w:type="dxa"/>
            </w:tcMar>
            <w:hideMark/>
          </w:tcPr>
          <w:p w14:paraId="00841FEB" w14:textId="5B98E371" w:rsidR="00FF4BC0" w:rsidRPr="00293199" w:rsidRDefault="2C318406" w:rsidP="6B1F4223">
            <w:pPr>
              <w:overflowPunct w:val="0"/>
              <w:spacing w:after="0" w:line="240" w:lineRule="auto"/>
              <w:rPr>
                <w:rFonts w:ascii="Times New Roman" w:eastAsia="Calibri" w:hAnsi="Times New Roman" w:cs="Times New Roman"/>
                <w:kern w:val="24"/>
                <w:sz w:val="24"/>
                <w:szCs w:val="24"/>
                <w:lang w:eastAsia="lt-LT"/>
              </w:rPr>
            </w:pPr>
            <w:r w:rsidRPr="00293199">
              <w:rPr>
                <w:rFonts w:ascii="Times New Roman" w:eastAsia="Calibri" w:hAnsi="Times New Roman" w:cs="Times New Roman"/>
                <w:kern w:val="24"/>
                <w:sz w:val="24"/>
                <w:szCs w:val="24"/>
                <w:lang w:eastAsia="lt-LT"/>
              </w:rPr>
              <w:t>202</w:t>
            </w:r>
            <w:r w:rsidR="1B37C8CE" w:rsidRPr="00293199">
              <w:rPr>
                <w:rFonts w:ascii="Times New Roman" w:eastAsia="Calibri" w:hAnsi="Times New Roman" w:cs="Times New Roman"/>
                <w:kern w:val="24"/>
                <w:sz w:val="24"/>
                <w:szCs w:val="24"/>
                <w:lang w:eastAsia="lt-LT"/>
              </w:rPr>
              <w:t>4</w:t>
            </w:r>
            <w:r w:rsidRPr="00293199">
              <w:rPr>
                <w:rFonts w:ascii="Times New Roman" w:eastAsia="Calibri" w:hAnsi="Times New Roman" w:cs="Times New Roman"/>
                <w:kern w:val="24"/>
                <w:sz w:val="24"/>
                <w:szCs w:val="24"/>
                <w:lang w:eastAsia="lt-LT"/>
              </w:rPr>
              <w:t>–202</w:t>
            </w:r>
            <w:r w:rsidR="722BD794" w:rsidRPr="00293199">
              <w:rPr>
                <w:rFonts w:ascii="Times New Roman" w:eastAsia="Calibri" w:hAnsi="Times New Roman" w:cs="Times New Roman"/>
                <w:kern w:val="24"/>
                <w:sz w:val="24"/>
                <w:szCs w:val="24"/>
                <w:lang w:eastAsia="lt-LT"/>
              </w:rPr>
              <w:t>5</w:t>
            </w:r>
          </w:p>
          <w:p w14:paraId="67C9289A" w14:textId="77777777" w:rsidR="00FF4BC0" w:rsidRPr="00293199" w:rsidRDefault="00FF4BC0" w:rsidP="6B1F4223">
            <w:pPr>
              <w:overflowPunct w:val="0"/>
              <w:spacing w:after="0" w:line="240" w:lineRule="auto"/>
              <w:rPr>
                <w:rFonts w:ascii="Times New Roman" w:eastAsia="Calibri" w:hAnsi="Times New Roman" w:cs="Times New Roman"/>
                <w:sz w:val="24"/>
                <w:szCs w:val="24"/>
                <w:lang w:eastAsia="lt-LT"/>
              </w:rPr>
            </w:pPr>
            <w:r w:rsidRPr="00293199">
              <w:rPr>
                <w:rFonts w:ascii="Times New Roman" w:eastAsia="Calibri" w:hAnsi="Times New Roman" w:cs="Times New Roman"/>
                <w:kern w:val="24"/>
                <w:sz w:val="24"/>
                <w:szCs w:val="24"/>
                <w:lang w:eastAsia="lt-LT"/>
              </w:rPr>
              <w:t>m. m.</w:t>
            </w:r>
          </w:p>
        </w:tc>
        <w:tc>
          <w:tcPr>
            <w:tcW w:w="788" w:type="dxa"/>
            <w:tcBorders>
              <w:top w:val="single" w:sz="4" w:space="0" w:color="auto"/>
              <w:left w:val="single" w:sz="4" w:space="0" w:color="auto"/>
              <w:bottom w:val="single" w:sz="4" w:space="0" w:color="auto"/>
              <w:right w:val="single" w:sz="4" w:space="0" w:color="auto"/>
            </w:tcBorders>
            <w:tcMar>
              <w:top w:w="15" w:type="dxa"/>
              <w:left w:w="63" w:type="dxa"/>
              <w:bottom w:w="0" w:type="dxa"/>
              <w:right w:w="63" w:type="dxa"/>
            </w:tcMar>
            <w:hideMark/>
          </w:tcPr>
          <w:p w14:paraId="2B27788F" w14:textId="77777777" w:rsidR="00FF4BC0" w:rsidRPr="004262C0" w:rsidRDefault="00FF4BC0" w:rsidP="00BC0976">
            <w:pPr>
              <w:overflowPunct w:val="0"/>
              <w:spacing w:after="0" w:line="240" w:lineRule="auto"/>
              <w:jc w:val="both"/>
              <w:rPr>
                <w:rFonts w:ascii="Times New Roman" w:eastAsia="Calibri" w:hAnsi="Times New Roman" w:cs="Times New Roman"/>
                <w:sz w:val="24"/>
                <w:szCs w:val="24"/>
                <w:lang w:eastAsia="lt-LT"/>
              </w:rPr>
            </w:pPr>
            <w:r w:rsidRPr="004262C0">
              <w:rPr>
                <w:rFonts w:ascii="Times New Roman" w:eastAsia="Calibri" w:hAnsi="Times New Roman" w:cs="Times New Roman"/>
                <w:bCs/>
                <w:kern w:val="24"/>
                <w:sz w:val="24"/>
                <w:szCs w:val="24"/>
                <w:lang w:eastAsia="lt-LT"/>
              </w:rPr>
              <w:t>1–4</w:t>
            </w:r>
          </w:p>
        </w:tc>
        <w:tc>
          <w:tcPr>
            <w:tcW w:w="1987" w:type="dxa"/>
            <w:tcBorders>
              <w:top w:val="single" w:sz="4" w:space="0" w:color="auto"/>
              <w:left w:val="single" w:sz="4" w:space="0" w:color="auto"/>
              <w:bottom w:val="single" w:sz="4" w:space="0" w:color="auto"/>
              <w:right w:val="single" w:sz="4" w:space="0" w:color="auto"/>
            </w:tcBorders>
            <w:tcMar>
              <w:top w:w="15" w:type="dxa"/>
              <w:left w:w="63" w:type="dxa"/>
              <w:bottom w:w="0" w:type="dxa"/>
              <w:right w:w="63" w:type="dxa"/>
            </w:tcMar>
            <w:hideMark/>
          </w:tcPr>
          <w:p w14:paraId="75954BA1" w14:textId="77777777" w:rsidR="00245E03" w:rsidRDefault="00FF4BC0" w:rsidP="00BC0976">
            <w:pPr>
              <w:overflowPunct w:val="0"/>
              <w:spacing w:after="0" w:line="240" w:lineRule="auto"/>
              <w:rPr>
                <w:rFonts w:ascii="Times New Roman" w:eastAsia="Calibri" w:hAnsi="Times New Roman" w:cs="Times New Roman"/>
                <w:bCs/>
                <w:kern w:val="24"/>
                <w:sz w:val="24"/>
                <w:szCs w:val="24"/>
                <w:lang w:eastAsia="lt-LT"/>
              </w:rPr>
            </w:pPr>
            <w:r w:rsidRPr="004262C0">
              <w:rPr>
                <w:rFonts w:ascii="Times New Roman" w:eastAsia="Calibri" w:hAnsi="Times New Roman" w:cs="Times New Roman"/>
                <w:bCs/>
                <w:kern w:val="24"/>
                <w:sz w:val="24"/>
                <w:szCs w:val="24"/>
                <w:lang w:eastAsia="lt-LT"/>
              </w:rPr>
              <w:t>Valstybinių ir tautinių švenčių minėjimai, susitikimai</w:t>
            </w:r>
            <w:r w:rsidR="004E4A35">
              <w:rPr>
                <w:rFonts w:ascii="Times New Roman" w:eastAsia="Calibri" w:hAnsi="Times New Roman" w:cs="Times New Roman"/>
                <w:bCs/>
                <w:kern w:val="24"/>
                <w:sz w:val="24"/>
                <w:szCs w:val="24"/>
                <w:lang w:eastAsia="lt-LT"/>
              </w:rPr>
              <w:t xml:space="preserve"> ir kt.</w:t>
            </w:r>
          </w:p>
          <w:p w14:paraId="19A186DC" w14:textId="15CC5AAA" w:rsidR="0061197B" w:rsidRPr="004262C0" w:rsidRDefault="0061197B" w:rsidP="00BC0976">
            <w:pPr>
              <w:overflowPunct w:val="0"/>
              <w:spacing w:after="0" w:line="240" w:lineRule="auto"/>
              <w:rPr>
                <w:rFonts w:ascii="Times New Roman" w:eastAsia="Calibri" w:hAnsi="Times New Roman" w:cs="Times New Roman"/>
                <w:bCs/>
                <w:kern w:val="24"/>
                <w:sz w:val="24"/>
                <w:szCs w:val="24"/>
                <w:lang w:eastAsia="lt-LT"/>
              </w:rPr>
            </w:pPr>
          </w:p>
        </w:tc>
        <w:tc>
          <w:tcPr>
            <w:tcW w:w="2069" w:type="dxa"/>
            <w:tcBorders>
              <w:top w:val="single" w:sz="4" w:space="0" w:color="auto"/>
              <w:left w:val="single" w:sz="4" w:space="0" w:color="auto"/>
              <w:bottom w:val="single" w:sz="4" w:space="0" w:color="auto"/>
              <w:right w:val="single" w:sz="4" w:space="0" w:color="auto"/>
            </w:tcBorders>
            <w:tcMar>
              <w:top w:w="15" w:type="dxa"/>
              <w:left w:w="63" w:type="dxa"/>
              <w:bottom w:w="0" w:type="dxa"/>
              <w:right w:w="63" w:type="dxa"/>
            </w:tcMar>
            <w:hideMark/>
          </w:tcPr>
          <w:p w14:paraId="64BF714C" w14:textId="77777777" w:rsidR="00FF4BC0" w:rsidRPr="004262C0" w:rsidRDefault="00B42F0E" w:rsidP="00BC0976">
            <w:pPr>
              <w:overflowPunct w:val="0"/>
              <w:spacing w:after="0" w:line="240" w:lineRule="auto"/>
              <w:rPr>
                <w:rFonts w:ascii="Times New Roman" w:eastAsia="Calibri" w:hAnsi="Times New Roman" w:cs="Times New Roman"/>
                <w:sz w:val="24"/>
                <w:szCs w:val="24"/>
                <w:lang w:eastAsia="lt-LT"/>
              </w:rPr>
            </w:pPr>
            <w:r w:rsidRPr="004262C0">
              <w:rPr>
                <w:rFonts w:ascii="Times New Roman" w:eastAsia="Calibri" w:hAnsi="Times New Roman" w:cs="Times New Roman"/>
                <w:bCs/>
                <w:sz w:val="24"/>
                <w:szCs w:val="24"/>
              </w:rPr>
              <w:t>Pažintinė, kultūrinė, meninė, kūrybinė veikla</w:t>
            </w:r>
          </w:p>
        </w:tc>
        <w:tc>
          <w:tcPr>
            <w:tcW w:w="2748" w:type="dxa"/>
            <w:tcBorders>
              <w:top w:val="single" w:sz="4" w:space="0" w:color="auto"/>
              <w:left w:val="single" w:sz="4" w:space="0" w:color="auto"/>
              <w:bottom w:val="single" w:sz="4" w:space="0" w:color="auto"/>
              <w:right w:val="single" w:sz="4" w:space="0" w:color="auto"/>
            </w:tcBorders>
            <w:tcMar>
              <w:top w:w="15" w:type="dxa"/>
              <w:left w:w="63" w:type="dxa"/>
              <w:bottom w:w="0" w:type="dxa"/>
              <w:right w:w="63" w:type="dxa"/>
            </w:tcMar>
            <w:hideMark/>
          </w:tcPr>
          <w:p w14:paraId="1F6A6679" w14:textId="77777777" w:rsidR="00FF4BC0" w:rsidRPr="004262C0" w:rsidRDefault="00C94221" w:rsidP="00BC0976">
            <w:pPr>
              <w:overflowPunct w:val="0"/>
              <w:spacing w:after="0" w:line="240" w:lineRule="auto"/>
              <w:rPr>
                <w:rFonts w:ascii="Times New Roman" w:eastAsia="Calibri" w:hAnsi="Times New Roman" w:cs="Times New Roman"/>
                <w:sz w:val="24"/>
                <w:szCs w:val="24"/>
                <w:lang w:eastAsia="lt-LT"/>
              </w:rPr>
            </w:pPr>
            <w:r w:rsidRPr="004262C0">
              <w:rPr>
                <w:rFonts w:ascii="Times New Roman" w:eastAsia="Calibri" w:hAnsi="Times New Roman" w:cs="Times New Roman"/>
                <w:bCs/>
                <w:kern w:val="24"/>
                <w:sz w:val="24"/>
                <w:szCs w:val="24"/>
                <w:lang w:eastAsia="lt-LT"/>
              </w:rPr>
              <w:t>Darbo grupė, klasių vadovai</w:t>
            </w:r>
          </w:p>
        </w:tc>
      </w:tr>
    </w:tbl>
    <w:p w14:paraId="607537D9" w14:textId="7DEDAB24" w:rsidR="00B137D7" w:rsidRDefault="00B137D7" w:rsidP="3D4EBD1B">
      <w:pPr>
        <w:widowControl w:val="0"/>
        <w:overflowPunct w:val="0"/>
        <w:autoSpaceDE w:val="0"/>
        <w:autoSpaceDN w:val="0"/>
        <w:adjustRightInd w:val="0"/>
        <w:spacing w:after="0" w:line="228" w:lineRule="auto"/>
        <w:jc w:val="both"/>
        <w:rPr>
          <w:rFonts w:ascii="Times New Roman" w:eastAsia="Calibri" w:hAnsi="Times New Roman" w:cs="Times New Roman"/>
          <w:sz w:val="24"/>
          <w:szCs w:val="24"/>
        </w:rPr>
      </w:pPr>
    </w:p>
    <w:p w14:paraId="0B04C129" w14:textId="1F7B0660" w:rsidR="00245E03" w:rsidRDefault="5FF6361D" w:rsidP="00B137D7">
      <w:pPr>
        <w:widowControl w:val="0"/>
        <w:overflowPunct w:val="0"/>
        <w:autoSpaceDE w:val="0"/>
        <w:autoSpaceDN w:val="0"/>
        <w:adjustRightInd w:val="0"/>
        <w:spacing w:after="0" w:line="228" w:lineRule="auto"/>
        <w:jc w:val="both"/>
        <w:rPr>
          <w:rFonts w:ascii="Times New Roman" w:eastAsia="Calibri" w:hAnsi="Times New Roman" w:cs="Times New Roman"/>
          <w:sz w:val="24"/>
          <w:szCs w:val="24"/>
        </w:rPr>
      </w:pPr>
      <w:r w:rsidRPr="3D4EBD1B">
        <w:rPr>
          <w:rFonts w:ascii="Times New Roman" w:eastAsia="Calibri" w:hAnsi="Times New Roman" w:cs="Times New Roman"/>
          <w:sz w:val="24"/>
          <w:szCs w:val="24"/>
        </w:rPr>
        <w:t xml:space="preserve">              </w:t>
      </w:r>
      <w:r w:rsidR="2F61BA90" w:rsidRPr="3D4EBD1B">
        <w:rPr>
          <w:rFonts w:ascii="Times New Roman" w:eastAsia="Calibri" w:hAnsi="Times New Roman" w:cs="Times New Roman"/>
          <w:sz w:val="24"/>
          <w:szCs w:val="24"/>
        </w:rPr>
        <w:t>5</w:t>
      </w:r>
      <w:r w:rsidR="09A5FAFD" w:rsidRPr="3D4EBD1B">
        <w:rPr>
          <w:rFonts w:ascii="Times New Roman" w:eastAsia="Calibri" w:hAnsi="Times New Roman" w:cs="Times New Roman"/>
          <w:sz w:val="24"/>
          <w:szCs w:val="24"/>
        </w:rPr>
        <w:t>–</w:t>
      </w:r>
      <w:r w:rsidR="407A0811" w:rsidRPr="3D4EBD1B">
        <w:rPr>
          <w:rFonts w:ascii="Times New Roman" w:eastAsia="Calibri" w:hAnsi="Times New Roman" w:cs="Times New Roman"/>
          <w:sz w:val="24"/>
          <w:szCs w:val="24"/>
        </w:rPr>
        <w:t>8</w:t>
      </w:r>
      <w:r w:rsidR="2F61BA90" w:rsidRPr="3D4EBD1B">
        <w:rPr>
          <w:rFonts w:ascii="Times New Roman" w:eastAsia="Calibri" w:hAnsi="Times New Roman" w:cs="Times New Roman"/>
          <w:sz w:val="24"/>
          <w:szCs w:val="24"/>
        </w:rPr>
        <w:t xml:space="preserve"> klasėse</w:t>
      </w:r>
      <w:r w:rsidR="16D7A343" w:rsidRPr="3D4EBD1B">
        <w:rPr>
          <w:rFonts w:ascii="Times New Roman" w:eastAsia="Calibri" w:hAnsi="Times New Roman" w:cs="Times New Roman"/>
          <w:sz w:val="24"/>
          <w:szCs w:val="24"/>
        </w:rPr>
        <w:t>:</w:t>
      </w:r>
    </w:p>
    <w:p w14:paraId="6C156AA0" w14:textId="01BEF17C" w:rsidR="004E4A35" w:rsidRPr="00245E03" w:rsidRDefault="004E4A35" w:rsidP="3D4EBD1B">
      <w:pPr>
        <w:widowControl w:val="0"/>
        <w:overflowPunct w:val="0"/>
        <w:autoSpaceDE w:val="0"/>
        <w:autoSpaceDN w:val="0"/>
        <w:adjustRightInd w:val="0"/>
        <w:spacing w:after="0" w:line="228" w:lineRule="auto"/>
        <w:jc w:val="both"/>
        <w:rPr>
          <w:rFonts w:ascii="Times New Roman" w:eastAsia="Calibri" w:hAnsi="Times New Roman" w:cs="Times New Roman"/>
          <w:sz w:val="24"/>
          <w:szCs w:val="24"/>
        </w:rPr>
      </w:pPr>
    </w:p>
    <w:tbl>
      <w:tblPr>
        <w:tblW w:w="9326" w:type="dxa"/>
        <w:tblInd w:w="135" w:type="dxa"/>
        <w:tblLayout w:type="fixed"/>
        <w:tblLook w:val="01E0" w:firstRow="1" w:lastRow="1" w:firstColumn="1" w:lastColumn="1" w:noHBand="0" w:noVBand="0"/>
      </w:tblPr>
      <w:tblGrid>
        <w:gridCol w:w="1667"/>
        <w:gridCol w:w="881"/>
        <w:gridCol w:w="1641"/>
        <w:gridCol w:w="2085"/>
        <w:gridCol w:w="3052"/>
      </w:tblGrid>
      <w:tr w:rsidR="3D4EBD1B" w14:paraId="23D9BB5E" w14:textId="77777777" w:rsidTr="47297EDD">
        <w:trPr>
          <w:trHeight w:val="540"/>
        </w:trPr>
        <w:tc>
          <w:tcPr>
            <w:tcW w:w="1667"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5D1FC953" w14:textId="1F6C9FAC" w:rsidR="3D4EBD1B" w:rsidRDefault="3D4EBD1B" w:rsidP="3D4EBD1B">
            <w:pPr>
              <w:pStyle w:val="Betarp"/>
            </w:pPr>
            <w:r w:rsidRPr="3D4EBD1B">
              <w:rPr>
                <w:rFonts w:eastAsia="Times New Roman"/>
                <w:szCs w:val="24"/>
              </w:rPr>
              <w:t>Data</w:t>
            </w:r>
          </w:p>
        </w:tc>
        <w:tc>
          <w:tcPr>
            <w:tcW w:w="881"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10008418" w14:textId="6ADFD777" w:rsidR="3D4EBD1B" w:rsidRDefault="3D4EBD1B" w:rsidP="3D4EBD1B">
            <w:pPr>
              <w:pStyle w:val="Betarp"/>
            </w:pPr>
            <w:r w:rsidRPr="3D4EBD1B">
              <w:rPr>
                <w:rFonts w:eastAsia="Times New Roman"/>
                <w:szCs w:val="24"/>
              </w:rPr>
              <w:t xml:space="preserve">Klasė </w:t>
            </w:r>
          </w:p>
        </w:tc>
        <w:tc>
          <w:tcPr>
            <w:tcW w:w="1641"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5763F403" w14:textId="73CC3856" w:rsidR="3D4EBD1B" w:rsidRDefault="3D4EBD1B" w:rsidP="3D4EBD1B">
            <w:pPr>
              <w:pStyle w:val="Betarp"/>
            </w:pPr>
            <w:r w:rsidRPr="3D4EBD1B">
              <w:rPr>
                <w:rFonts w:eastAsia="Times New Roman"/>
                <w:szCs w:val="24"/>
              </w:rPr>
              <w:t>Veiklos pavadinimas</w:t>
            </w:r>
          </w:p>
        </w:tc>
        <w:tc>
          <w:tcPr>
            <w:tcW w:w="2085"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228CC1AB" w14:textId="343428D2" w:rsidR="3D4EBD1B" w:rsidRDefault="3D4EBD1B" w:rsidP="3D4EBD1B">
            <w:pPr>
              <w:pStyle w:val="Betarp"/>
            </w:pPr>
            <w:r w:rsidRPr="3D4EBD1B">
              <w:rPr>
                <w:rFonts w:eastAsia="Times New Roman"/>
                <w:szCs w:val="24"/>
              </w:rPr>
              <w:t xml:space="preserve">Paskirtis </w:t>
            </w:r>
          </w:p>
        </w:tc>
        <w:tc>
          <w:tcPr>
            <w:tcW w:w="3052"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33A09D90" w14:textId="092432BB" w:rsidR="3D4EBD1B" w:rsidRDefault="3D4EBD1B" w:rsidP="3D4EBD1B">
            <w:pPr>
              <w:pStyle w:val="Betarp"/>
            </w:pPr>
            <w:r w:rsidRPr="3D4EBD1B">
              <w:rPr>
                <w:rFonts w:eastAsia="Times New Roman"/>
                <w:szCs w:val="24"/>
              </w:rPr>
              <w:t>Atsakingi</w:t>
            </w:r>
          </w:p>
        </w:tc>
      </w:tr>
      <w:tr w:rsidR="47297EDD" w14:paraId="526ABF7A" w14:textId="77777777" w:rsidTr="47297EDD">
        <w:trPr>
          <w:trHeight w:val="576"/>
        </w:trPr>
        <w:tc>
          <w:tcPr>
            <w:tcW w:w="1667"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5EE6DEAF" w14:textId="52641D19" w:rsidR="47297EDD" w:rsidRDefault="47297EDD" w:rsidP="47297EDD">
            <w:pPr>
              <w:spacing w:after="0"/>
            </w:pPr>
            <w:r w:rsidRPr="47297EDD">
              <w:rPr>
                <w:rFonts w:ascii="Times New Roman" w:eastAsia="Times New Roman" w:hAnsi="Times New Roman" w:cs="Times New Roman"/>
                <w:sz w:val="24"/>
                <w:szCs w:val="24"/>
              </w:rPr>
              <w:t xml:space="preserve">2024  m. rugsėjo </w:t>
            </w:r>
            <w:r w:rsidR="3A0FF5C9" w:rsidRPr="47297EDD">
              <w:rPr>
                <w:rFonts w:ascii="Times New Roman" w:eastAsia="Times New Roman" w:hAnsi="Times New Roman" w:cs="Times New Roman"/>
                <w:sz w:val="24"/>
                <w:szCs w:val="24"/>
              </w:rPr>
              <w:t>1</w:t>
            </w:r>
            <w:r w:rsidRPr="47297EDD">
              <w:rPr>
                <w:rFonts w:ascii="Times New Roman" w:eastAsia="Times New Roman" w:hAnsi="Times New Roman" w:cs="Times New Roman"/>
                <w:sz w:val="24"/>
                <w:szCs w:val="24"/>
              </w:rPr>
              <w:t xml:space="preserve"> d.</w:t>
            </w:r>
          </w:p>
        </w:tc>
        <w:tc>
          <w:tcPr>
            <w:tcW w:w="881"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01026958" w14:textId="5C4323EB" w:rsidR="1CAB144F" w:rsidRDefault="1CAB144F" w:rsidP="47297EDD">
            <w:pPr>
              <w:spacing w:after="0"/>
              <w:rPr>
                <w:rFonts w:ascii="Times New Roman" w:eastAsia="Times New Roman" w:hAnsi="Times New Roman" w:cs="Times New Roman"/>
                <w:sz w:val="24"/>
                <w:szCs w:val="24"/>
              </w:rPr>
            </w:pPr>
            <w:r w:rsidRPr="47297EDD">
              <w:rPr>
                <w:rFonts w:ascii="Times New Roman" w:eastAsia="Times New Roman" w:hAnsi="Times New Roman" w:cs="Times New Roman"/>
                <w:sz w:val="24"/>
                <w:szCs w:val="24"/>
              </w:rPr>
              <w:t>5–8</w:t>
            </w:r>
          </w:p>
        </w:tc>
        <w:tc>
          <w:tcPr>
            <w:tcW w:w="1641"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7DAEB87E" w14:textId="285FDD42" w:rsidR="2134BD9E" w:rsidRDefault="2134BD9E" w:rsidP="47297EDD">
            <w:pPr>
              <w:spacing w:after="0"/>
              <w:rPr>
                <w:rFonts w:ascii="Times New Roman" w:eastAsia="Times New Roman" w:hAnsi="Times New Roman" w:cs="Times New Roman"/>
                <w:sz w:val="24"/>
                <w:szCs w:val="24"/>
              </w:rPr>
            </w:pPr>
            <w:r w:rsidRPr="47297EDD">
              <w:rPr>
                <w:rFonts w:ascii="Times New Roman" w:eastAsia="Times New Roman" w:hAnsi="Times New Roman" w:cs="Times New Roman"/>
                <w:sz w:val="24"/>
                <w:szCs w:val="24"/>
              </w:rPr>
              <w:t xml:space="preserve">Pasiruošimas </w:t>
            </w:r>
            <w:r w:rsidR="47297EDD" w:rsidRPr="47297EDD">
              <w:rPr>
                <w:rFonts w:ascii="Times New Roman" w:eastAsia="Times New Roman" w:hAnsi="Times New Roman" w:cs="Times New Roman"/>
                <w:sz w:val="24"/>
                <w:szCs w:val="24"/>
              </w:rPr>
              <w:t>Mokslo ir žinių diena</w:t>
            </w:r>
            <w:r w:rsidR="1D41BFDA" w:rsidRPr="47297EDD">
              <w:rPr>
                <w:rFonts w:ascii="Times New Roman" w:eastAsia="Times New Roman" w:hAnsi="Times New Roman" w:cs="Times New Roman"/>
                <w:sz w:val="24"/>
                <w:szCs w:val="24"/>
              </w:rPr>
              <w:t>i (</w:t>
            </w:r>
            <w:r w:rsidR="62B4B090" w:rsidRPr="47297EDD">
              <w:rPr>
                <w:rFonts w:ascii="Times New Roman" w:eastAsia="Times New Roman" w:hAnsi="Times New Roman" w:cs="Times New Roman"/>
                <w:sz w:val="24"/>
                <w:szCs w:val="24"/>
              </w:rPr>
              <w:t xml:space="preserve">netradicinės </w:t>
            </w:r>
            <w:r w:rsidR="1D41BFDA" w:rsidRPr="47297EDD">
              <w:rPr>
                <w:rFonts w:ascii="Times New Roman" w:eastAsia="Times New Roman" w:hAnsi="Times New Roman" w:cs="Times New Roman"/>
                <w:sz w:val="24"/>
                <w:szCs w:val="24"/>
              </w:rPr>
              <w:t>klasių valandėlės, neformalūs susitikimai su mokiniais, tėvais (globėjais, rūpintojais</w:t>
            </w:r>
            <w:r w:rsidR="71F94C03" w:rsidRPr="47297EDD">
              <w:rPr>
                <w:rFonts w:ascii="Times New Roman" w:eastAsia="Times New Roman" w:hAnsi="Times New Roman" w:cs="Times New Roman"/>
                <w:sz w:val="24"/>
                <w:szCs w:val="24"/>
              </w:rPr>
              <w:t xml:space="preserve">, </w:t>
            </w:r>
            <w:r w:rsidR="71F94C03" w:rsidRPr="47297EDD">
              <w:rPr>
                <w:rFonts w:ascii="Times New Roman" w:eastAsia="Times New Roman" w:hAnsi="Times New Roman" w:cs="Times New Roman"/>
                <w:sz w:val="24"/>
                <w:szCs w:val="24"/>
              </w:rPr>
              <w:lastRenderedPageBreak/>
              <w:t>kūrybinės užduotys</w:t>
            </w:r>
            <w:r w:rsidR="1D41BFDA" w:rsidRPr="47297EDD">
              <w:rPr>
                <w:rFonts w:ascii="Times New Roman" w:eastAsia="Times New Roman" w:hAnsi="Times New Roman" w:cs="Times New Roman"/>
                <w:sz w:val="24"/>
                <w:szCs w:val="24"/>
              </w:rPr>
              <w:t>)</w:t>
            </w:r>
          </w:p>
        </w:tc>
        <w:tc>
          <w:tcPr>
            <w:tcW w:w="2085"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65076196" w14:textId="7AE64A98" w:rsidR="47297EDD" w:rsidRDefault="47297EDD" w:rsidP="47297EDD">
            <w:pPr>
              <w:spacing w:after="0"/>
            </w:pPr>
            <w:r w:rsidRPr="47297EDD">
              <w:rPr>
                <w:rFonts w:ascii="Times New Roman" w:eastAsia="Times New Roman" w:hAnsi="Times New Roman" w:cs="Times New Roman"/>
                <w:sz w:val="24"/>
                <w:szCs w:val="24"/>
              </w:rPr>
              <w:lastRenderedPageBreak/>
              <w:t>Pažintinė, kultūrinė, meninė, kūrybinė veikla</w:t>
            </w:r>
          </w:p>
        </w:tc>
        <w:tc>
          <w:tcPr>
            <w:tcW w:w="3052"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06593C19" w14:textId="4681A083" w:rsidR="47297EDD" w:rsidRDefault="47297EDD" w:rsidP="47297EDD">
            <w:pPr>
              <w:spacing w:after="0"/>
            </w:pPr>
            <w:r w:rsidRPr="47297EDD">
              <w:rPr>
                <w:rFonts w:ascii="Times New Roman" w:eastAsia="Times New Roman" w:hAnsi="Times New Roman" w:cs="Times New Roman"/>
                <w:sz w:val="24"/>
                <w:szCs w:val="24"/>
              </w:rPr>
              <w:t>Klasių vadovai</w:t>
            </w:r>
          </w:p>
        </w:tc>
      </w:tr>
      <w:tr w:rsidR="3D4EBD1B" w14:paraId="1636D9AF" w14:textId="77777777" w:rsidTr="47297EDD">
        <w:trPr>
          <w:trHeight w:val="576"/>
        </w:trPr>
        <w:tc>
          <w:tcPr>
            <w:tcW w:w="1667"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5504D48D" w14:textId="345FA692" w:rsidR="47297EDD" w:rsidRDefault="47297EDD" w:rsidP="47297EDD">
            <w:pPr>
              <w:spacing w:after="0"/>
            </w:pPr>
            <w:r w:rsidRPr="47297EDD">
              <w:rPr>
                <w:rFonts w:ascii="Times New Roman" w:eastAsia="Times New Roman" w:hAnsi="Times New Roman" w:cs="Times New Roman"/>
                <w:sz w:val="24"/>
                <w:szCs w:val="24"/>
              </w:rPr>
              <w:t>2024  m. rugsėjo 2 d.</w:t>
            </w:r>
          </w:p>
        </w:tc>
        <w:tc>
          <w:tcPr>
            <w:tcW w:w="881"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5A53D959" w14:textId="4E8FFC13" w:rsidR="4309D32B" w:rsidRDefault="4309D32B" w:rsidP="47297EDD">
            <w:pPr>
              <w:spacing w:after="0"/>
              <w:rPr>
                <w:rFonts w:ascii="Times New Roman" w:eastAsia="Times New Roman" w:hAnsi="Times New Roman" w:cs="Times New Roman"/>
                <w:sz w:val="24"/>
                <w:szCs w:val="24"/>
              </w:rPr>
            </w:pPr>
            <w:r w:rsidRPr="47297EDD">
              <w:rPr>
                <w:rFonts w:ascii="Times New Roman" w:eastAsia="Times New Roman" w:hAnsi="Times New Roman" w:cs="Times New Roman"/>
                <w:sz w:val="24"/>
                <w:szCs w:val="24"/>
              </w:rPr>
              <w:t>5–8</w:t>
            </w:r>
          </w:p>
        </w:tc>
        <w:tc>
          <w:tcPr>
            <w:tcW w:w="1641"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6FF9026D" w14:textId="7844139E" w:rsidR="47297EDD" w:rsidRDefault="47297EDD" w:rsidP="47297EDD">
            <w:pPr>
              <w:spacing w:after="0"/>
            </w:pPr>
            <w:r w:rsidRPr="47297EDD">
              <w:rPr>
                <w:rFonts w:ascii="Times New Roman" w:eastAsia="Times New Roman" w:hAnsi="Times New Roman" w:cs="Times New Roman"/>
                <w:sz w:val="24"/>
                <w:szCs w:val="24"/>
              </w:rPr>
              <w:t>Mokslo ir žinių diena</w:t>
            </w:r>
          </w:p>
        </w:tc>
        <w:tc>
          <w:tcPr>
            <w:tcW w:w="2085"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2DBE714F" w14:textId="7AE64A98" w:rsidR="47297EDD" w:rsidRDefault="47297EDD" w:rsidP="47297EDD">
            <w:pPr>
              <w:spacing w:after="0"/>
            </w:pPr>
            <w:r w:rsidRPr="47297EDD">
              <w:rPr>
                <w:rFonts w:ascii="Times New Roman" w:eastAsia="Times New Roman" w:hAnsi="Times New Roman" w:cs="Times New Roman"/>
                <w:sz w:val="24"/>
                <w:szCs w:val="24"/>
              </w:rPr>
              <w:t>Pažintinė, kultūrinė, meninė, kūrybinė veikla</w:t>
            </w:r>
          </w:p>
        </w:tc>
        <w:tc>
          <w:tcPr>
            <w:tcW w:w="3052"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61B89892" w14:textId="270DE12F" w:rsidR="47297EDD" w:rsidRDefault="47297EDD" w:rsidP="47297EDD">
            <w:pPr>
              <w:spacing w:after="0"/>
              <w:rPr>
                <w:rFonts w:ascii="Times New Roman" w:eastAsia="Times New Roman" w:hAnsi="Times New Roman" w:cs="Times New Roman"/>
                <w:sz w:val="24"/>
                <w:szCs w:val="24"/>
              </w:rPr>
            </w:pPr>
            <w:r w:rsidRPr="47297EDD">
              <w:rPr>
                <w:rFonts w:ascii="Times New Roman" w:eastAsia="Times New Roman" w:hAnsi="Times New Roman" w:cs="Times New Roman"/>
                <w:sz w:val="24"/>
                <w:szCs w:val="24"/>
              </w:rPr>
              <w:t>Klasių vadovai</w:t>
            </w:r>
            <w:r w:rsidR="7AB59362" w:rsidRPr="47297EDD">
              <w:rPr>
                <w:rFonts w:ascii="Times New Roman" w:eastAsia="Times New Roman" w:hAnsi="Times New Roman" w:cs="Times New Roman"/>
                <w:sz w:val="24"/>
                <w:szCs w:val="24"/>
              </w:rPr>
              <w:t>, mokytojai, darbo grupės</w:t>
            </w:r>
          </w:p>
        </w:tc>
      </w:tr>
      <w:tr w:rsidR="3D4EBD1B" w14:paraId="74812682" w14:textId="77777777" w:rsidTr="47297EDD">
        <w:trPr>
          <w:trHeight w:val="675"/>
        </w:trPr>
        <w:tc>
          <w:tcPr>
            <w:tcW w:w="1667"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73CEFDE2" w14:textId="0B0213F8" w:rsidR="3D4EBD1B" w:rsidRDefault="6CF67736" w:rsidP="6B1F4223">
            <w:pPr>
              <w:pStyle w:val="Betarp"/>
              <w:rPr>
                <w:rFonts w:eastAsia="Times New Roman"/>
                <w:szCs w:val="24"/>
              </w:rPr>
            </w:pPr>
            <w:r w:rsidRPr="6B1F4223">
              <w:rPr>
                <w:rFonts w:eastAsia="Times New Roman"/>
                <w:szCs w:val="24"/>
              </w:rPr>
              <w:t>2024 m. rugsėjo mėn.</w:t>
            </w:r>
          </w:p>
          <w:p w14:paraId="3B868CBC" w14:textId="0467992C" w:rsidR="3D4EBD1B" w:rsidRDefault="6CF67736" w:rsidP="67FED1DB">
            <w:pPr>
              <w:pStyle w:val="Betarp"/>
              <w:rPr>
                <w:rFonts w:eastAsia="Times New Roman"/>
              </w:rPr>
            </w:pPr>
            <w:r w:rsidRPr="67FED1DB">
              <w:rPr>
                <w:rFonts w:eastAsia="Times New Roman"/>
              </w:rPr>
              <w:t>(</w:t>
            </w:r>
            <w:r w:rsidR="1F74D803" w:rsidRPr="67FED1DB">
              <w:rPr>
                <w:rFonts w:eastAsia="Times New Roman"/>
              </w:rPr>
              <w:t xml:space="preserve">21 d., </w:t>
            </w:r>
            <w:r w:rsidRPr="67FED1DB">
              <w:rPr>
                <w:rFonts w:eastAsia="Times New Roman"/>
              </w:rPr>
              <w:t xml:space="preserve"> šeštadienis)</w:t>
            </w:r>
          </w:p>
        </w:tc>
        <w:tc>
          <w:tcPr>
            <w:tcW w:w="881"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19B5274E" w14:textId="7DCCA135" w:rsidR="3D4EBD1B" w:rsidRDefault="6CF67736" w:rsidP="6B1F4223">
            <w:pPr>
              <w:pStyle w:val="Betarp"/>
              <w:rPr>
                <w:rFonts w:eastAsia="Times New Roman"/>
                <w:szCs w:val="24"/>
              </w:rPr>
            </w:pPr>
            <w:r w:rsidRPr="6B1F4223">
              <w:rPr>
                <w:rFonts w:eastAsia="Times New Roman"/>
                <w:szCs w:val="24"/>
              </w:rPr>
              <w:t>5–8</w:t>
            </w:r>
          </w:p>
        </w:tc>
        <w:tc>
          <w:tcPr>
            <w:tcW w:w="1641"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26A8984F" w14:textId="2A631A13" w:rsidR="3D4EBD1B" w:rsidRDefault="6CF67736" w:rsidP="67FED1DB">
            <w:pPr>
              <w:pStyle w:val="Betarp"/>
              <w:rPr>
                <w:rFonts w:eastAsia="Times New Roman"/>
              </w:rPr>
            </w:pPr>
            <w:r w:rsidRPr="67FED1DB">
              <w:rPr>
                <w:rFonts w:eastAsia="Times New Roman"/>
              </w:rPr>
              <w:t>Edukacijų diena su šeimomis</w:t>
            </w:r>
            <w:r w:rsidR="5BE27917" w:rsidRPr="67FED1DB">
              <w:rPr>
                <w:rFonts w:eastAsia="Times New Roman"/>
              </w:rPr>
              <w:t xml:space="preserve"> (dalyvavimas Raseinių miesto šventėje)</w:t>
            </w:r>
          </w:p>
        </w:tc>
        <w:tc>
          <w:tcPr>
            <w:tcW w:w="2085"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03014CAA" w14:textId="1E227E37" w:rsidR="3D4EBD1B" w:rsidRDefault="6CF67736" w:rsidP="6B1F4223">
            <w:pPr>
              <w:pStyle w:val="Betarp"/>
              <w:rPr>
                <w:rFonts w:eastAsia="Times New Roman"/>
                <w:szCs w:val="24"/>
              </w:rPr>
            </w:pPr>
            <w:r w:rsidRPr="6B1F4223">
              <w:rPr>
                <w:rFonts w:eastAsia="Times New Roman"/>
                <w:szCs w:val="24"/>
              </w:rPr>
              <w:t>Vertybinių nuostatų ugdymas, meninė, kūrybinė veikla</w:t>
            </w:r>
          </w:p>
        </w:tc>
        <w:tc>
          <w:tcPr>
            <w:tcW w:w="3052"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0ABA2B32" w14:textId="70DD9351" w:rsidR="3D4EBD1B" w:rsidRDefault="6CF67736" w:rsidP="6B1F4223">
            <w:pPr>
              <w:pStyle w:val="Betarp"/>
              <w:rPr>
                <w:rFonts w:eastAsia="Times New Roman"/>
                <w:szCs w:val="24"/>
              </w:rPr>
            </w:pPr>
            <w:r w:rsidRPr="6B1F4223">
              <w:rPr>
                <w:rFonts w:eastAsia="Times New Roman"/>
                <w:szCs w:val="24"/>
              </w:rPr>
              <w:t>Menų ir technologijų, gamtos mokslų ir kitų dalykų mokytojai, klasių vadovai, mokinių aktyvas, tėvų komitetai</w:t>
            </w:r>
          </w:p>
        </w:tc>
      </w:tr>
      <w:tr w:rsidR="3D4EBD1B" w14:paraId="46FDD149" w14:textId="77777777" w:rsidTr="47297EDD">
        <w:trPr>
          <w:trHeight w:val="675"/>
        </w:trPr>
        <w:tc>
          <w:tcPr>
            <w:tcW w:w="1667"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67314A67" w14:textId="7A455AAC" w:rsidR="3D4EBD1B" w:rsidRDefault="3D4EBD1B" w:rsidP="3D4EBD1B">
            <w:pPr>
              <w:pStyle w:val="Betarp"/>
            </w:pPr>
            <w:r w:rsidRPr="3D4EBD1B">
              <w:rPr>
                <w:rFonts w:eastAsia="Times New Roman"/>
                <w:szCs w:val="24"/>
              </w:rPr>
              <w:t>2024 m. rugsėjo mėn.</w:t>
            </w:r>
          </w:p>
        </w:tc>
        <w:tc>
          <w:tcPr>
            <w:tcW w:w="881"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6E1D0376" w14:textId="78D74E25" w:rsidR="3D4EBD1B" w:rsidRDefault="3D4EBD1B" w:rsidP="3D4EBD1B">
            <w:pPr>
              <w:pStyle w:val="Betarp"/>
            </w:pPr>
            <w:r w:rsidRPr="3D4EBD1B">
              <w:rPr>
                <w:rFonts w:eastAsia="Times New Roman"/>
                <w:szCs w:val="24"/>
              </w:rPr>
              <w:t>5–8</w:t>
            </w:r>
          </w:p>
        </w:tc>
        <w:tc>
          <w:tcPr>
            <w:tcW w:w="1641"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3982EB70" w14:textId="2A4D43BC" w:rsidR="3D4EBD1B" w:rsidRDefault="3D4EBD1B" w:rsidP="3D4EBD1B">
            <w:pPr>
              <w:pStyle w:val="Betarp"/>
            </w:pPr>
            <w:r w:rsidRPr="3D4EBD1B">
              <w:rPr>
                <w:rFonts w:eastAsia="Times New Roman"/>
                <w:szCs w:val="24"/>
              </w:rPr>
              <w:t>Europos kalbų diena</w:t>
            </w:r>
          </w:p>
        </w:tc>
        <w:tc>
          <w:tcPr>
            <w:tcW w:w="2085"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70166CBA" w14:textId="0CAA515F" w:rsidR="3D4EBD1B" w:rsidRDefault="3D4EBD1B" w:rsidP="3D4EBD1B">
            <w:pPr>
              <w:pStyle w:val="Betarp"/>
            </w:pPr>
            <w:r w:rsidRPr="3D4EBD1B">
              <w:rPr>
                <w:rFonts w:eastAsia="Times New Roman"/>
                <w:szCs w:val="24"/>
              </w:rPr>
              <w:t>Tarpkultūrinis bendradarbiavimas</w:t>
            </w:r>
          </w:p>
        </w:tc>
        <w:tc>
          <w:tcPr>
            <w:tcW w:w="3052"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21706C91" w14:textId="035E5F68" w:rsidR="3D4EBD1B" w:rsidRDefault="3D4EBD1B" w:rsidP="3D4EBD1B">
            <w:pPr>
              <w:pStyle w:val="Betarp"/>
            </w:pPr>
            <w:r w:rsidRPr="3D4EBD1B">
              <w:rPr>
                <w:rFonts w:eastAsia="Times New Roman"/>
                <w:szCs w:val="24"/>
              </w:rPr>
              <w:t>Užsienio kalbų, lietuvių kalbos, dailės, muzikos mokytojai, klasių vadovai</w:t>
            </w:r>
          </w:p>
        </w:tc>
      </w:tr>
      <w:tr w:rsidR="3D4EBD1B" w14:paraId="350F8C0F" w14:textId="77777777" w:rsidTr="47297EDD">
        <w:trPr>
          <w:trHeight w:val="675"/>
        </w:trPr>
        <w:tc>
          <w:tcPr>
            <w:tcW w:w="1667"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0FC3AD97" w14:textId="48BCB169" w:rsidR="3D4EBD1B" w:rsidRDefault="3D4EBD1B" w:rsidP="3D4EBD1B">
            <w:pPr>
              <w:pStyle w:val="Betarp"/>
            </w:pPr>
            <w:r w:rsidRPr="3D4EBD1B">
              <w:rPr>
                <w:rFonts w:eastAsia="Times New Roman"/>
                <w:szCs w:val="24"/>
              </w:rPr>
              <w:t>2024 m. rugsėjo mėn.</w:t>
            </w:r>
          </w:p>
          <w:p w14:paraId="483764D1" w14:textId="23204BF2" w:rsidR="3D4EBD1B" w:rsidRDefault="3D4EBD1B" w:rsidP="3D4EBD1B">
            <w:pPr>
              <w:pStyle w:val="Betarp"/>
            </w:pPr>
            <w:r w:rsidRPr="3D4EBD1B">
              <w:rPr>
                <w:rFonts w:eastAsia="Times New Roman"/>
                <w:szCs w:val="24"/>
              </w:rPr>
              <w:t xml:space="preserve"> </w:t>
            </w:r>
          </w:p>
        </w:tc>
        <w:tc>
          <w:tcPr>
            <w:tcW w:w="881"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5E7DE970" w14:textId="29882E2C" w:rsidR="3D4EBD1B" w:rsidRDefault="3D4EBD1B" w:rsidP="3D4EBD1B">
            <w:pPr>
              <w:pStyle w:val="Betarp"/>
            </w:pPr>
            <w:r w:rsidRPr="3D4EBD1B">
              <w:rPr>
                <w:rFonts w:eastAsia="Times New Roman"/>
                <w:szCs w:val="24"/>
              </w:rPr>
              <w:t>5–8</w:t>
            </w:r>
          </w:p>
        </w:tc>
        <w:tc>
          <w:tcPr>
            <w:tcW w:w="1641"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59978BC4" w14:textId="5C0B698B" w:rsidR="3D4EBD1B" w:rsidRDefault="3D4EBD1B" w:rsidP="3D4EBD1B">
            <w:pPr>
              <w:pStyle w:val="Betarp"/>
            </w:pPr>
            <w:r w:rsidRPr="3D4EBD1B">
              <w:rPr>
                <w:rFonts w:eastAsia="Times New Roman"/>
                <w:szCs w:val="24"/>
              </w:rPr>
              <w:t>Tarptautinė informatyvumo apie maisto švaistymą ir jo praradimus diena</w:t>
            </w:r>
          </w:p>
        </w:tc>
        <w:tc>
          <w:tcPr>
            <w:tcW w:w="2085"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35DE7280" w14:textId="4E43D426" w:rsidR="3D4EBD1B" w:rsidRDefault="3D4EBD1B" w:rsidP="3D4EBD1B">
            <w:pPr>
              <w:pStyle w:val="Betarp"/>
            </w:pPr>
            <w:r w:rsidRPr="3D4EBD1B">
              <w:rPr>
                <w:rFonts w:eastAsia="Times New Roman"/>
                <w:szCs w:val="24"/>
              </w:rPr>
              <w:t>Vertybinių nuostatų ugdymas</w:t>
            </w:r>
          </w:p>
        </w:tc>
        <w:tc>
          <w:tcPr>
            <w:tcW w:w="3052"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322A0C22" w14:textId="55F9CEF2" w:rsidR="3D4EBD1B" w:rsidRDefault="3D4EBD1B" w:rsidP="3D4EBD1B">
            <w:pPr>
              <w:pStyle w:val="Betarp"/>
            </w:pPr>
            <w:r w:rsidRPr="3D4EBD1B">
              <w:rPr>
                <w:rFonts w:eastAsia="Times New Roman"/>
                <w:szCs w:val="24"/>
              </w:rPr>
              <w:t>Menų ir technologijų, gamtos mokslų mokytojai, klasių vadovai, mokinių aktyvas, tėvų komitetas</w:t>
            </w:r>
          </w:p>
        </w:tc>
      </w:tr>
      <w:tr w:rsidR="3D4EBD1B" w14:paraId="4ECF047A" w14:textId="77777777" w:rsidTr="47297EDD">
        <w:trPr>
          <w:trHeight w:val="675"/>
        </w:trPr>
        <w:tc>
          <w:tcPr>
            <w:tcW w:w="1667"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0F4ED120" w14:textId="7CB20A84" w:rsidR="3D4EBD1B" w:rsidRDefault="3D4EBD1B" w:rsidP="3D4EBD1B">
            <w:pPr>
              <w:pStyle w:val="Betarp"/>
            </w:pPr>
            <w:r w:rsidRPr="3D4EBD1B">
              <w:rPr>
                <w:rFonts w:eastAsia="Times New Roman"/>
                <w:szCs w:val="24"/>
              </w:rPr>
              <w:t>2024 m. spalio mėn.</w:t>
            </w:r>
          </w:p>
          <w:p w14:paraId="629628E9" w14:textId="7E68191B" w:rsidR="3D4EBD1B" w:rsidRDefault="3D4EBD1B" w:rsidP="3D4EBD1B">
            <w:pPr>
              <w:pStyle w:val="Betarp"/>
            </w:pPr>
            <w:r w:rsidRPr="3D4EBD1B">
              <w:rPr>
                <w:rFonts w:eastAsia="Times New Roman"/>
                <w:szCs w:val="24"/>
              </w:rPr>
              <w:t xml:space="preserve"> </w:t>
            </w:r>
          </w:p>
        </w:tc>
        <w:tc>
          <w:tcPr>
            <w:tcW w:w="881"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2A7D10E0" w14:textId="47B5B3B9" w:rsidR="3D4EBD1B" w:rsidRDefault="3D4EBD1B" w:rsidP="3D4EBD1B">
            <w:pPr>
              <w:pStyle w:val="Betarp"/>
            </w:pPr>
            <w:r w:rsidRPr="3D4EBD1B">
              <w:rPr>
                <w:rFonts w:eastAsia="Times New Roman"/>
                <w:szCs w:val="24"/>
              </w:rPr>
              <w:t>5–8</w:t>
            </w:r>
          </w:p>
        </w:tc>
        <w:tc>
          <w:tcPr>
            <w:tcW w:w="1641"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023167A1" w14:textId="1A997FF3" w:rsidR="3D4EBD1B" w:rsidRDefault="3D4EBD1B" w:rsidP="3D4EBD1B">
            <w:pPr>
              <w:pStyle w:val="Betarp"/>
            </w:pPr>
            <w:r w:rsidRPr="3D4EBD1B">
              <w:rPr>
                <w:rFonts w:eastAsia="Times New Roman"/>
                <w:szCs w:val="24"/>
              </w:rPr>
              <w:t>Pasaulinė gyvūnijos diena</w:t>
            </w:r>
          </w:p>
        </w:tc>
        <w:tc>
          <w:tcPr>
            <w:tcW w:w="2085"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157BC403" w14:textId="39CC7460" w:rsidR="3D4EBD1B" w:rsidRDefault="3D4EBD1B" w:rsidP="3D4EBD1B">
            <w:pPr>
              <w:pStyle w:val="Betarp"/>
            </w:pPr>
            <w:r w:rsidRPr="3D4EBD1B">
              <w:rPr>
                <w:rFonts w:eastAsia="Times New Roman"/>
                <w:szCs w:val="24"/>
              </w:rPr>
              <w:t>Praktinė, patirtinė, gamtamokslinė veikla</w:t>
            </w:r>
          </w:p>
        </w:tc>
        <w:tc>
          <w:tcPr>
            <w:tcW w:w="3052"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10FC3244" w14:textId="7D0E2D39" w:rsidR="3D4EBD1B" w:rsidRDefault="3D4EBD1B" w:rsidP="3D4EBD1B">
            <w:pPr>
              <w:pStyle w:val="Betarp"/>
            </w:pPr>
            <w:r w:rsidRPr="3D4EBD1B">
              <w:rPr>
                <w:rFonts w:eastAsia="Times New Roman"/>
                <w:szCs w:val="24"/>
              </w:rPr>
              <w:t>Gamtos mokslų mokytojai, neformaliojo švietimo užsiėmimų vadovai</w:t>
            </w:r>
          </w:p>
        </w:tc>
      </w:tr>
      <w:tr w:rsidR="3D4EBD1B" w14:paraId="00F2B6F7" w14:textId="77777777" w:rsidTr="47297EDD">
        <w:trPr>
          <w:trHeight w:val="675"/>
        </w:trPr>
        <w:tc>
          <w:tcPr>
            <w:tcW w:w="1667"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00964E53" w14:textId="16AA79E7" w:rsidR="3D4EBD1B" w:rsidRDefault="3D4EBD1B" w:rsidP="3D4EBD1B">
            <w:pPr>
              <w:pStyle w:val="Betarp"/>
            </w:pPr>
            <w:r w:rsidRPr="3D4EBD1B">
              <w:rPr>
                <w:rFonts w:eastAsia="Times New Roman"/>
                <w:szCs w:val="24"/>
              </w:rPr>
              <w:t>2024 m. spalio mėn.</w:t>
            </w:r>
          </w:p>
          <w:p w14:paraId="5A50CE6B" w14:textId="02E356C5" w:rsidR="3D4EBD1B" w:rsidRDefault="3D4EBD1B" w:rsidP="3D4EBD1B">
            <w:pPr>
              <w:pStyle w:val="Betarp"/>
            </w:pPr>
            <w:r w:rsidRPr="3D4EBD1B">
              <w:rPr>
                <w:rFonts w:eastAsia="Times New Roman"/>
                <w:szCs w:val="24"/>
              </w:rPr>
              <w:t xml:space="preserve"> </w:t>
            </w:r>
          </w:p>
        </w:tc>
        <w:tc>
          <w:tcPr>
            <w:tcW w:w="881"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2349B60A" w14:textId="5B4C8902" w:rsidR="3D4EBD1B" w:rsidRDefault="3D4EBD1B" w:rsidP="3D4EBD1B">
            <w:pPr>
              <w:pStyle w:val="Betarp"/>
            </w:pPr>
            <w:r w:rsidRPr="3D4EBD1B">
              <w:rPr>
                <w:rFonts w:eastAsia="Times New Roman"/>
                <w:szCs w:val="24"/>
              </w:rPr>
              <w:t>5–8</w:t>
            </w:r>
          </w:p>
        </w:tc>
        <w:tc>
          <w:tcPr>
            <w:tcW w:w="1641"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239B347B" w14:textId="7010C966" w:rsidR="3D4EBD1B" w:rsidRDefault="3D4EBD1B" w:rsidP="3D4EBD1B">
            <w:pPr>
              <w:pStyle w:val="Betarp"/>
            </w:pPr>
            <w:r w:rsidRPr="3D4EBD1B">
              <w:rPr>
                <w:rFonts w:eastAsia="Times New Roman"/>
                <w:szCs w:val="24"/>
              </w:rPr>
              <w:t>Tarptautinė mokytojų diena</w:t>
            </w:r>
          </w:p>
        </w:tc>
        <w:tc>
          <w:tcPr>
            <w:tcW w:w="2085"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44EF5F29" w14:textId="77CE4241" w:rsidR="3D4EBD1B" w:rsidRDefault="3D4EBD1B" w:rsidP="3D4EBD1B">
            <w:pPr>
              <w:pStyle w:val="Betarp"/>
            </w:pPr>
            <w:r w:rsidRPr="3D4EBD1B">
              <w:rPr>
                <w:rFonts w:eastAsia="Times New Roman"/>
                <w:szCs w:val="24"/>
              </w:rPr>
              <w:t>Kultūrinė, meninė veikla, vertybinių nuostatų ugdymas</w:t>
            </w:r>
          </w:p>
        </w:tc>
        <w:tc>
          <w:tcPr>
            <w:tcW w:w="3052"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61176AE4" w14:textId="0387C8E3" w:rsidR="3D4EBD1B" w:rsidRDefault="3D4EBD1B" w:rsidP="3D4EBD1B">
            <w:pPr>
              <w:pStyle w:val="Betarp"/>
            </w:pPr>
            <w:r w:rsidRPr="3D4EBD1B">
              <w:rPr>
                <w:rFonts w:eastAsia="Times New Roman"/>
                <w:szCs w:val="24"/>
              </w:rPr>
              <w:t>8 klasių mokinių aktyvas, tėvų komitetas</w:t>
            </w:r>
          </w:p>
        </w:tc>
      </w:tr>
      <w:tr w:rsidR="3D4EBD1B" w14:paraId="698FA44F" w14:textId="77777777" w:rsidTr="47297EDD">
        <w:trPr>
          <w:trHeight w:val="675"/>
        </w:trPr>
        <w:tc>
          <w:tcPr>
            <w:tcW w:w="1667"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156C91E0" w14:textId="43F63A56" w:rsidR="3D4EBD1B" w:rsidRDefault="3D4EBD1B" w:rsidP="3D4EBD1B">
            <w:pPr>
              <w:pStyle w:val="Betarp"/>
            </w:pPr>
            <w:r w:rsidRPr="3D4EBD1B">
              <w:rPr>
                <w:rFonts w:eastAsia="Times New Roman"/>
                <w:szCs w:val="24"/>
              </w:rPr>
              <w:t>2024 m. spalio mėn.</w:t>
            </w:r>
          </w:p>
          <w:p w14:paraId="259944F5" w14:textId="641C5D5B" w:rsidR="3D4EBD1B" w:rsidRDefault="3D4EBD1B" w:rsidP="3D4EBD1B">
            <w:pPr>
              <w:pStyle w:val="Betarp"/>
            </w:pPr>
            <w:r w:rsidRPr="3D4EBD1B">
              <w:rPr>
                <w:rFonts w:eastAsia="Times New Roman"/>
                <w:szCs w:val="24"/>
              </w:rPr>
              <w:t xml:space="preserve"> </w:t>
            </w:r>
          </w:p>
        </w:tc>
        <w:tc>
          <w:tcPr>
            <w:tcW w:w="881"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5EC86F88" w14:textId="6004D95D" w:rsidR="3D4EBD1B" w:rsidRDefault="3D4EBD1B" w:rsidP="3D4EBD1B">
            <w:pPr>
              <w:pStyle w:val="Betarp"/>
            </w:pPr>
            <w:r w:rsidRPr="3D4EBD1B">
              <w:rPr>
                <w:rFonts w:eastAsia="Times New Roman"/>
                <w:szCs w:val="24"/>
              </w:rPr>
              <w:t>5–8</w:t>
            </w:r>
          </w:p>
        </w:tc>
        <w:tc>
          <w:tcPr>
            <w:tcW w:w="1641"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64B63D92" w14:textId="6F30586F" w:rsidR="3D4EBD1B" w:rsidRDefault="3D4EBD1B" w:rsidP="3D4EBD1B">
            <w:pPr>
              <w:pStyle w:val="Betarp"/>
            </w:pPr>
            <w:r w:rsidRPr="3D4EBD1B">
              <w:rPr>
                <w:rFonts w:eastAsia="Times New Roman"/>
                <w:szCs w:val="24"/>
              </w:rPr>
              <w:t>Tarptautinė šypsenos diena</w:t>
            </w:r>
          </w:p>
        </w:tc>
        <w:tc>
          <w:tcPr>
            <w:tcW w:w="2085"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11301FDF" w14:textId="5A9E8D11" w:rsidR="3D4EBD1B" w:rsidRDefault="3D4EBD1B" w:rsidP="3D4EBD1B">
            <w:pPr>
              <w:pStyle w:val="Betarp"/>
            </w:pPr>
            <w:r w:rsidRPr="3D4EBD1B">
              <w:rPr>
                <w:rFonts w:eastAsia="Times New Roman"/>
                <w:szCs w:val="24"/>
              </w:rPr>
              <w:t>Kultūrinė, meninė veikla, vertybinių nuostatų ugdymas</w:t>
            </w:r>
          </w:p>
        </w:tc>
        <w:tc>
          <w:tcPr>
            <w:tcW w:w="3052"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515E549F" w14:textId="429BF8CA" w:rsidR="3D4EBD1B" w:rsidRDefault="3D4EBD1B" w:rsidP="3D4EBD1B">
            <w:pPr>
              <w:pStyle w:val="Betarp"/>
            </w:pPr>
            <w:r w:rsidRPr="3D4EBD1B">
              <w:rPr>
                <w:rFonts w:eastAsia="Times New Roman"/>
                <w:szCs w:val="24"/>
              </w:rPr>
              <w:t>Menų ir technologijų, mokytojai, mokinių aktyvas</w:t>
            </w:r>
          </w:p>
        </w:tc>
      </w:tr>
      <w:tr w:rsidR="3D4EBD1B" w14:paraId="4B2D8745" w14:textId="77777777" w:rsidTr="47297EDD">
        <w:trPr>
          <w:trHeight w:val="675"/>
        </w:trPr>
        <w:tc>
          <w:tcPr>
            <w:tcW w:w="1667"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4931A09A" w14:textId="48B84656" w:rsidR="3D4EBD1B" w:rsidRDefault="3D4EBD1B" w:rsidP="3D4EBD1B">
            <w:pPr>
              <w:pStyle w:val="Betarp"/>
            </w:pPr>
            <w:r w:rsidRPr="3D4EBD1B">
              <w:rPr>
                <w:rFonts w:eastAsia="Times New Roman"/>
                <w:szCs w:val="24"/>
              </w:rPr>
              <w:t>2024 m. spalio mėn.</w:t>
            </w:r>
          </w:p>
          <w:p w14:paraId="10CBEEA5" w14:textId="0A078661" w:rsidR="3D4EBD1B" w:rsidRDefault="3D4EBD1B" w:rsidP="3D4EBD1B">
            <w:pPr>
              <w:pStyle w:val="Betarp"/>
            </w:pPr>
            <w:r w:rsidRPr="3D4EBD1B">
              <w:rPr>
                <w:rFonts w:eastAsia="Times New Roman"/>
                <w:szCs w:val="24"/>
              </w:rPr>
              <w:t xml:space="preserve"> </w:t>
            </w:r>
          </w:p>
        </w:tc>
        <w:tc>
          <w:tcPr>
            <w:tcW w:w="881"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2C2C91A7" w14:textId="101DD5C7" w:rsidR="3D4EBD1B" w:rsidRDefault="3D4EBD1B" w:rsidP="3D4EBD1B">
            <w:pPr>
              <w:pStyle w:val="Betarp"/>
            </w:pPr>
            <w:r w:rsidRPr="3D4EBD1B">
              <w:rPr>
                <w:rFonts w:eastAsia="Times New Roman"/>
                <w:szCs w:val="24"/>
              </w:rPr>
              <w:t>5–8</w:t>
            </w:r>
          </w:p>
        </w:tc>
        <w:tc>
          <w:tcPr>
            <w:tcW w:w="1641"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636ECD80" w14:textId="4BFE7572" w:rsidR="3D4EBD1B" w:rsidRDefault="3D4EBD1B" w:rsidP="3D4EBD1B">
            <w:pPr>
              <w:pStyle w:val="Betarp"/>
            </w:pPr>
            <w:r w:rsidRPr="3D4EBD1B">
              <w:rPr>
                <w:rFonts w:eastAsia="Times New Roman"/>
                <w:szCs w:val="24"/>
              </w:rPr>
              <w:t>Pasaulinė boso diena</w:t>
            </w:r>
          </w:p>
        </w:tc>
        <w:tc>
          <w:tcPr>
            <w:tcW w:w="2085"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4DA3FAF8" w14:textId="4B03429F" w:rsidR="3D4EBD1B" w:rsidRDefault="3D4EBD1B" w:rsidP="3D4EBD1B">
            <w:pPr>
              <w:pStyle w:val="Betarp"/>
            </w:pPr>
            <w:r w:rsidRPr="3D4EBD1B">
              <w:rPr>
                <w:rFonts w:eastAsia="Times New Roman"/>
                <w:szCs w:val="24"/>
              </w:rPr>
              <w:t xml:space="preserve">Vertybių, tolerancijos, savanoriškumo  ugdymas </w:t>
            </w:r>
          </w:p>
        </w:tc>
        <w:tc>
          <w:tcPr>
            <w:tcW w:w="3052"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56202121" w14:textId="65904770" w:rsidR="3D4EBD1B" w:rsidRDefault="3D4EBD1B" w:rsidP="3D4EBD1B">
            <w:pPr>
              <w:pStyle w:val="Betarp"/>
            </w:pPr>
            <w:r w:rsidRPr="3D4EBD1B">
              <w:rPr>
                <w:rFonts w:eastAsia="Times New Roman"/>
                <w:szCs w:val="24"/>
              </w:rPr>
              <w:t>Dorinio ugdymo, menų mokytojai, socialinis pedagogas, neformaliojo švietimo užsiėmimų vadovai, klasių aktyvai</w:t>
            </w:r>
          </w:p>
        </w:tc>
      </w:tr>
      <w:tr w:rsidR="3D4EBD1B" w14:paraId="32618022" w14:textId="77777777" w:rsidTr="47297EDD">
        <w:trPr>
          <w:trHeight w:val="675"/>
        </w:trPr>
        <w:tc>
          <w:tcPr>
            <w:tcW w:w="1667"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70EFD726" w14:textId="72E74E58" w:rsidR="3D4EBD1B" w:rsidRDefault="3D4EBD1B" w:rsidP="3D4EBD1B">
            <w:pPr>
              <w:pStyle w:val="Betarp"/>
            </w:pPr>
            <w:r w:rsidRPr="3D4EBD1B">
              <w:rPr>
                <w:rFonts w:eastAsia="Times New Roman"/>
                <w:szCs w:val="24"/>
              </w:rPr>
              <w:t>2024 m. spalio mėn.</w:t>
            </w:r>
          </w:p>
          <w:p w14:paraId="6E600F4E" w14:textId="1CC8BA28" w:rsidR="3D4EBD1B" w:rsidRDefault="3D4EBD1B" w:rsidP="3D4EBD1B">
            <w:pPr>
              <w:pStyle w:val="Betarp"/>
            </w:pPr>
            <w:r w:rsidRPr="3D4EBD1B">
              <w:rPr>
                <w:rFonts w:eastAsia="Times New Roman"/>
                <w:szCs w:val="24"/>
              </w:rPr>
              <w:t xml:space="preserve"> </w:t>
            </w:r>
          </w:p>
        </w:tc>
        <w:tc>
          <w:tcPr>
            <w:tcW w:w="881"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294CBF1C" w14:textId="36B13084" w:rsidR="3D4EBD1B" w:rsidRDefault="3D4EBD1B" w:rsidP="3D4EBD1B">
            <w:pPr>
              <w:pStyle w:val="Betarp"/>
            </w:pPr>
            <w:r w:rsidRPr="3D4EBD1B">
              <w:rPr>
                <w:rFonts w:eastAsia="Times New Roman"/>
                <w:szCs w:val="24"/>
              </w:rPr>
              <w:t>5–8</w:t>
            </w:r>
          </w:p>
        </w:tc>
        <w:tc>
          <w:tcPr>
            <w:tcW w:w="1641"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7E436A94" w14:textId="75170D4A" w:rsidR="3D4EBD1B" w:rsidRDefault="3D4EBD1B" w:rsidP="3D4EBD1B">
            <w:pPr>
              <w:pStyle w:val="Betarp"/>
            </w:pPr>
            <w:r w:rsidRPr="3D4EBD1B">
              <w:rPr>
                <w:rFonts w:eastAsia="Times New Roman"/>
                <w:szCs w:val="24"/>
              </w:rPr>
              <w:t>Atšvaitų diena</w:t>
            </w:r>
          </w:p>
        </w:tc>
        <w:tc>
          <w:tcPr>
            <w:tcW w:w="2085"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0823AD24" w14:textId="2172ED50" w:rsidR="3D4EBD1B" w:rsidRDefault="3D4EBD1B" w:rsidP="3D4EBD1B">
            <w:pPr>
              <w:pStyle w:val="Betarp"/>
            </w:pPr>
            <w:r w:rsidRPr="3D4EBD1B">
              <w:rPr>
                <w:rFonts w:eastAsia="Times New Roman"/>
                <w:szCs w:val="24"/>
              </w:rPr>
              <w:t>Saugios aplinkos kūrimas, vertybinių nuostatų ugdymas</w:t>
            </w:r>
          </w:p>
        </w:tc>
        <w:tc>
          <w:tcPr>
            <w:tcW w:w="3052"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2CAB0900" w14:textId="7D2E8967" w:rsidR="3D4EBD1B" w:rsidRDefault="3D4EBD1B" w:rsidP="3D4EBD1B">
            <w:pPr>
              <w:pStyle w:val="Betarp"/>
            </w:pPr>
            <w:r w:rsidRPr="3D4EBD1B">
              <w:rPr>
                <w:rFonts w:eastAsia="Times New Roman"/>
                <w:szCs w:val="24"/>
              </w:rPr>
              <w:t>Menų ir technologijų, Gyvenimo įgūdžių ugdymo mokytojai, klasių vadovai, mokinių aktyvas, tėvų komitetas, socialiniai partneriai</w:t>
            </w:r>
          </w:p>
        </w:tc>
      </w:tr>
      <w:tr w:rsidR="3D4EBD1B" w14:paraId="70914B13" w14:textId="77777777" w:rsidTr="47297EDD">
        <w:trPr>
          <w:trHeight w:val="255"/>
        </w:trPr>
        <w:tc>
          <w:tcPr>
            <w:tcW w:w="1667"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1109C2BA" w14:textId="2CDA9D78" w:rsidR="3D4EBD1B" w:rsidRDefault="6CF67736" w:rsidP="6B1F4223">
            <w:pPr>
              <w:pStyle w:val="Betarp"/>
              <w:rPr>
                <w:rFonts w:eastAsia="Times New Roman"/>
                <w:szCs w:val="24"/>
              </w:rPr>
            </w:pPr>
            <w:r w:rsidRPr="6B1F4223">
              <w:rPr>
                <w:rFonts w:eastAsia="Times New Roman"/>
                <w:szCs w:val="24"/>
              </w:rPr>
              <w:t>2024 m. lapkričio mėn.</w:t>
            </w:r>
          </w:p>
        </w:tc>
        <w:tc>
          <w:tcPr>
            <w:tcW w:w="881"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7111271D" w14:textId="40D7FE39" w:rsidR="3D4EBD1B" w:rsidRDefault="6CF67736" w:rsidP="6B1F4223">
            <w:pPr>
              <w:pStyle w:val="Betarp"/>
              <w:rPr>
                <w:rFonts w:eastAsia="Times New Roman"/>
                <w:szCs w:val="24"/>
              </w:rPr>
            </w:pPr>
            <w:r w:rsidRPr="6B1F4223">
              <w:rPr>
                <w:rFonts w:eastAsia="Times New Roman"/>
                <w:szCs w:val="24"/>
              </w:rPr>
              <w:t>5–8</w:t>
            </w:r>
          </w:p>
        </w:tc>
        <w:tc>
          <w:tcPr>
            <w:tcW w:w="1641"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005031A1" w14:textId="2D0F64AB" w:rsidR="3D4EBD1B" w:rsidRDefault="6CF67736" w:rsidP="6B1F4223">
            <w:pPr>
              <w:pStyle w:val="Betarp"/>
              <w:rPr>
                <w:rFonts w:eastAsia="Times New Roman"/>
                <w:szCs w:val="24"/>
              </w:rPr>
            </w:pPr>
            <w:r w:rsidRPr="6B1F4223">
              <w:rPr>
                <w:rFonts w:eastAsia="Times New Roman"/>
                <w:szCs w:val="24"/>
              </w:rPr>
              <w:t>Pyragų diena.</w:t>
            </w:r>
          </w:p>
          <w:p w14:paraId="5E200012" w14:textId="3339FF46" w:rsidR="3D4EBD1B" w:rsidRDefault="6CF67736" w:rsidP="6B1F4223">
            <w:pPr>
              <w:pStyle w:val="Betarp"/>
              <w:rPr>
                <w:rFonts w:eastAsia="Times New Roman"/>
                <w:szCs w:val="24"/>
              </w:rPr>
            </w:pPr>
            <w:r w:rsidRPr="6B1F4223">
              <w:rPr>
                <w:rFonts w:eastAsia="Times New Roman"/>
                <w:szCs w:val="24"/>
              </w:rPr>
              <w:t>Europos sveikos mitybos diena</w:t>
            </w:r>
          </w:p>
        </w:tc>
        <w:tc>
          <w:tcPr>
            <w:tcW w:w="2085"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6ACC7E53" w14:textId="4406C82E" w:rsidR="3D4EBD1B" w:rsidRDefault="6CF67736" w:rsidP="6B1F4223">
            <w:pPr>
              <w:pStyle w:val="Betarp"/>
              <w:rPr>
                <w:rFonts w:eastAsia="Times New Roman"/>
                <w:szCs w:val="24"/>
              </w:rPr>
            </w:pPr>
            <w:r w:rsidRPr="6B1F4223">
              <w:rPr>
                <w:rFonts w:eastAsia="Times New Roman"/>
                <w:szCs w:val="24"/>
              </w:rPr>
              <w:t>Kultūrinė, meninė veikla</w:t>
            </w:r>
          </w:p>
        </w:tc>
        <w:tc>
          <w:tcPr>
            <w:tcW w:w="3052"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08845337" w14:textId="53C30D0B" w:rsidR="3D4EBD1B" w:rsidRDefault="6CF67736" w:rsidP="6B1F4223">
            <w:pPr>
              <w:pStyle w:val="Betarp"/>
              <w:rPr>
                <w:rFonts w:eastAsia="Times New Roman"/>
                <w:szCs w:val="24"/>
              </w:rPr>
            </w:pPr>
            <w:r w:rsidRPr="6B1F4223">
              <w:rPr>
                <w:rFonts w:eastAsia="Times New Roman"/>
                <w:szCs w:val="24"/>
              </w:rPr>
              <w:t>Menų ir technologijų mokytojai, klasių vadovai, tėvų komitetai</w:t>
            </w:r>
          </w:p>
        </w:tc>
      </w:tr>
      <w:tr w:rsidR="3D4EBD1B" w14:paraId="4FA6141B" w14:textId="77777777" w:rsidTr="47297EDD">
        <w:trPr>
          <w:trHeight w:val="255"/>
        </w:trPr>
        <w:tc>
          <w:tcPr>
            <w:tcW w:w="1667"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79346E4B" w14:textId="5C83ABBE" w:rsidR="3D4EBD1B" w:rsidRDefault="3D4EBD1B" w:rsidP="3D4EBD1B">
            <w:pPr>
              <w:pStyle w:val="Betarp"/>
            </w:pPr>
            <w:r w:rsidRPr="3D4EBD1B">
              <w:rPr>
                <w:rFonts w:eastAsia="Times New Roman"/>
                <w:szCs w:val="24"/>
              </w:rPr>
              <w:t>2024 m. lapkričio mėn.</w:t>
            </w:r>
          </w:p>
          <w:p w14:paraId="1BC84043" w14:textId="154EE41C" w:rsidR="3D4EBD1B" w:rsidRDefault="3D4EBD1B" w:rsidP="3D4EBD1B">
            <w:pPr>
              <w:pStyle w:val="Betarp"/>
            </w:pPr>
            <w:r w:rsidRPr="3D4EBD1B">
              <w:rPr>
                <w:rFonts w:eastAsia="Times New Roman"/>
                <w:szCs w:val="24"/>
              </w:rPr>
              <w:t xml:space="preserve"> </w:t>
            </w:r>
          </w:p>
        </w:tc>
        <w:tc>
          <w:tcPr>
            <w:tcW w:w="881"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252F3C3B" w14:textId="012BF976" w:rsidR="3D4EBD1B" w:rsidRDefault="3D4EBD1B" w:rsidP="3D4EBD1B">
            <w:pPr>
              <w:pStyle w:val="Betarp"/>
            </w:pPr>
            <w:r w:rsidRPr="3D4EBD1B">
              <w:rPr>
                <w:rFonts w:eastAsia="Times New Roman"/>
                <w:szCs w:val="24"/>
              </w:rPr>
              <w:t>5–8</w:t>
            </w:r>
          </w:p>
        </w:tc>
        <w:tc>
          <w:tcPr>
            <w:tcW w:w="1641"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46F0E78D" w14:textId="56EC9689" w:rsidR="3D4EBD1B" w:rsidRDefault="3D4EBD1B" w:rsidP="3D4EBD1B">
            <w:pPr>
              <w:pStyle w:val="Betarp"/>
            </w:pPr>
            <w:r w:rsidRPr="3D4EBD1B">
              <w:rPr>
                <w:rFonts w:eastAsia="Times New Roman"/>
                <w:szCs w:val="24"/>
              </w:rPr>
              <w:t>Pasaulinė gerumo diena</w:t>
            </w:r>
          </w:p>
        </w:tc>
        <w:tc>
          <w:tcPr>
            <w:tcW w:w="2085"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0049FB90" w14:textId="4DC0E432" w:rsidR="3D4EBD1B" w:rsidRDefault="3D4EBD1B" w:rsidP="3D4EBD1B">
            <w:pPr>
              <w:pStyle w:val="Betarp"/>
            </w:pPr>
            <w:r w:rsidRPr="3D4EBD1B">
              <w:rPr>
                <w:rFonts w:eastAsia="Times New Roman"/>
                <w:szCs w:val="24"/>
              </w:rPr>
              <w:t xml:space="preserve">Vertybių, tolerancijos, savanoriškumo  ugdymas </w:t>
            </w:r>
          </w:p>
        </w:tc>
        <w:tc>
          <w:tcPr>
            <w:tcW w:w="3052"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2399A056" w14:textId="7E7D18A4" w:rsidR="3D4EBD1B" w:rsidRDefault="3D4EBD1B" w:rsidP="3D4EBD1B">
            <w:pPr>
              <w:pStyle w:val="Betarp"/>
            </w:pPr>
            <w:r w:rsidRPr="3D4EBD1B">
              <w:rPr>
                <w:rFonts w:eastAsia="Times New Roman"/>
                <w:szCs w:val="24"/>
              </w:rPr>
              <w:t>Dorinio ugdymo, menų mokytojai, neformaliojo švietimo užsiėmimų vadovai, klasių vadovai</w:t>
            </w:r>
          </w:p>
        </w:tc>
      </w:tr>
      <w:tr w:rsidR="3D4EBD1B" w14:paraId="5D85CCC5" w14:textId="77777777" w:rsidTr="47297EDD">
        <w:trPr>
          <w:trHeight w:val="1155"/>
        </w:trPr>
        <w:tc>
          <w:tcPr>
            <w:tcW w:w="1667"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21DE946A" w14:textId="71BF4927" w:rsidR="3D4EBD1B" w:rsidRDefault="3D4EBD1B" w:rsidP="3D4EBD1B">
            <w:pPr>
              <w:pStyle w:val="Betarp"/>
            </w:pPr>
            <w:r w:rsidRPr="3D4EBD1B">
              <w:rPr>
                <w:rFonts w:eastAsia="Times New Roman"/>
                <w:szCs w:val="24"/>
              </w:rPr>
              <w:lastRenderedPageBreak/>
              <w:t>2024 m. lapkričio mėn.</w:t>
            </w:r>
          </w:p>
        </w:tc>
        <w:tc>
          <w:tcPr>
            <w:tcW w:w="881"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71A19067" w14:textId="1400A567" w:rsidR="3D4EBD1B" w:rsidRDefault="3D4EBD1B" w:rsidP="3D4EBD1B">
            <w:pPr>
              <w:pStyle w:val="Betarp"/>
            </w:pPr>
            <w:r w:rsidRPr="3D4EBD1B">
              <w:rPr>
                <w:rFonts w:eastAsia="Times New Roman"/>
                <w:szCs w:val="24"/>
              </w:rPr>
              <w:t>5–8</w:t>
            </w:r>
          </w:p>
        </w:tc>
        <w:tc>
          <w:tcPr>
            <w:tcW w:w="1641"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3B75E4EB" w14:textId="4188926A" w:rsidR="3D4EBD1B" w:rsidRDefault="3D4EBD1B" w:rsidP="3D4EBD1B">
            <w:pPr>
              <w:pStyle w:val="Betarp"/>
            </w:pPr>
            <w:r w:rsidRPr="3D4EBD1B">
              <w:rPr>
                <w:rFonts w:eastAsia="Times New Roman"/>
                <w:szCs w:val="24"/>
              </w:rPr>
              <w:t>Tarptautinė tolerancijos, gerų darbų diena</w:t>
            </w:r>
          </w:p>
        </w:tc>
        <w:tc>
          <w:tcPr>
            <w:tcW w:w="2085"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0786A63B" w14:textId="16723A4A" w:rsidR="3D4EBD1B" w:rsidRDefault="3D4EBD1B" w:rsidP="3D4EBD1B">
            <w:pPr>
              <w:pStyle w:val="Betarp"/>
            </w:pPr>
            <w:r w:rsidRPr="3D4EBD1B">
              <w:rPr>
                <w:rFonts w:eastAsia="Times New Roman"/>
                <w:szCs w:val="24"/>
              </w:rPr>
              <w:t xml:space="preserve">Vertybių, tolerancijos, savanoriškumo  ugdymas </w:t>
            </w:r>
          </w:p>
        </w:tc>
        <w:tc>
          <w:tcPr>
            <w:tcW w:w="3052"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0E6EB32E" w14:textId="1D64DD22" w:rsidR="3D4EBD1B" w:rsidRDefault="3D4EBD1B" w:rsidP="3D4EBD1B">
            <w:pPr>
              <w:pStyle w:val="Betarp"/>
            </w:pPr>
            <w:r w:rsidRPr="3D4EBD1B">
              <w:rPr>
                <w:rFonts w:eastAsia="Times New Roman"/>
                <w:szCs w:val="24"/>
              </w:rPr>
              <w:t>Dorinio ugdymo, menų mokytojai, neformaliojo švietimo užsiėmimų vadovai, klasių vadovai</w:t>
            </w:r>
          </w:p>
        </w:tc>
      </w:tr>
      <w:tr w:rsidR="3D4EBD1B" w14:paraId="1E872C1A" w14:textId="77777777" w:rsidTr="47297EDD">
        <w:trPr>
          <w:trHeight w:val="1155"/>
        </w:trPr>
        <w:tc>
          <w:tcPr>
            <w:tcW w:w="1667"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549068B9" w14:textId="34E06265" w:rsidR="3D4EBD1B" w:rsidRDefault="3D4EBD1B" w:rsidP="3D4EBD1B">
            <w:pPr>
              <w:pStyle w:val="Betarp"/>
            </w:pPr>
            <w:r w:rsidRPr="3D4EBD1B">
              <w:rPr>
                <w:rFonts w:eastAsia="Times New Roman"/>
                <w:szCs w:val="24"/>
              </w:rPr>
              <w:t>2024 m. lapkričio mėn.</w:t>
            </w:r>
          </w:p>
          <w:p w14:paraId="3DDA5009" w14:textId="1458759D" w:rsidR="3D4EBD1B" w:rsidRDefault="3D4EBD1B" w:rsidP="3D4EBD1B">
            <w:pPr>
              <w:pStyle w:val="Betarp"/>
            </w:pPr>
            <w:r w:rsidRPr="3D4EBD1B">
              <w:rPr>
                <w:rFonts w:eastAsia="Times New Roman"/>
                <w:szCs w:val="24"/>
              </w:rPr>
              <w:t xml:space="preserve"> </w:t>
            </w:r>
          </w:p>
        </w:tc>
        <w:tc>
          <w:tcPr>
            <w:tcW w:w="881"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3E210389" w14:textId="13B4CAFB" w:rsidR="3D4EBD1B" w:rsidRDefault="3D4EBD1B" w:rsidP="3D4EBD1B">
            <w:pPr>
              <w:pStyle w:val="Betarp"/>
            </w:pPr>
            <w:r w:rsidRPr="3D4EBD1B">
              <w:rPr>
                <w:rFonts w:eastAsia="Times New Roman"/>
                <w:szCs w:val="24"/>
              </w:rPr>
              <w:t>5–8</w:t>
            </w:r>
          </w:p>
        </w:tc>
        <w:tc>
          <w:tcPr>
            <w:tcW w:w="1641"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3278FF84" w14:textId="6A62B4D4" w:rsidR="3D4EBD1B" w:rsidRDefault="3D4EBD1B" w:rsidP="3D4EBD1B">
            <w:pPr>
              <w:pStyle w:val="Betarp"/>
            </w:pPr>
            <w:r w:rsidRPr="3D4EBD1B">
              <w:rPr>
                <w:rFonts w:eastAsia="Times New Roman"/>
                <w:szCs w:val="24"/>
              </w:rPr>
              <w:t>Draugo diena</w:t>
            </w:r>
          </w:p>
        </w:tc>
        <w:tc>
          <w:tcPr>
            <w:tcW w:w="2085"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78BA0596" w14:textId="2EA375FB" w:rsidR="3D4EBD1B" w:rsidRDefault="3D4EBD1B" w:rsidP="3D4EBD1B">
            <w:pPr>
              <w:pStyle w:val="Betarp"/>
            </w:pPr>
            <w:r w:rsidRPr="3D4EBD1B">
              <w:rPr>
                <w:rFonts w:eastAsia="Times New Roman"/>
                <w:szCs w:val="24"/>
              </w:rPr>
              <w:t>Kultūrinė, meninė veikla</w:t>
            </w:r>
          </w:p>
        </w:tc>
        <w:tc>
          <w:tcPr>
            <w:tcW w:w="3052"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25052A8E" w14:textId="023AEBE7" w:rsidR="3D4EBD1B" w:rsidRDefault="3D4EBD1B" w:rsidP="3D4EBD1B">
            <w:pPr>
              <w:pStyle w:val="Betarp"/>
            </w:pPr>
            <w:r w:rsidRPr="3D4EBD1B">
              <w:rPr>
                <w:rFonts w:eastAsia="Times New Roman"/>
                <w:szCs w:val="24"/>
              </w:rPr>
              <w:t>Socialinės pedagogės, švietimo pagalbos specialistės, menų ir technologijų mokytojai, klasių vadovai, mokinių aktyvas</w:t>
            </w:r>
          </w:p>
        </w:tc>
      </w:tr>
      <w:tr w:rsidR="3D4EBD1B" w14:paraId="304983E7" w14:textId="77777777" w:rsidTr="47297EDD">
        <w:trPr>
          <w:trHeight w:val="895"/>
        </w:trPr>
        <w:tc>
          <w:tcPr>
            <w:tcW w:w="1667"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0B9B0DE0" w14:textId="34234D75" w:rsidR="3D4EBD1B" w:rsidRDefault="6CF67736" w:rsidP="6B1F4223">
            <w:pPr>
              <w:pStyle w:val="Betarp"/>
              <w:rPr>
                <w:rFonts w:eastAsia="Times New Roman"/>
                <w:szCs w:val="24"/>
              </w:rPr>
            </w:pPr>
            <w:r w:rsidRPr="6B1F4223">
              <w:rPr>
                <w:rFonts w:eastAsia="Times New Roman"/>
                <w:szCs w:val="24"/>
              </w:rPr>
              <w:t>2024 m.</w:t>
            </w:r>
          </w:p>
          <w:p w14:paraId="1FA62DA3" w14:textId="761076BE" w:rsidR="3D4EBD1B" w:rsidRDefault="6CF67736" w:rsidP="6B1F4223">
            <w:pPr>
              <w:pStyle w:val="Betarp"/>
              <w:rPr>
                <w:rFonts w:eastAsia="Times New Roman"/>
                <w:szCs w:val="24"/>
              </w:rPr>
            </w:pPr>
            <w:r w:rsidRPr="6B1F4223">
              <w:rPr>
                <w:rFonts w:eastAsia="Times New Roman"/>
                <w:szCs w:val="24"/>
              </w:rPr>
              <w:t>gruodžio mėn.</w:t>
            </w:r>
          </w:p>
        </w:tc>
        <w:tc>
          <w:tcPr>
            <w:tcW w:w="881"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483EFD02" w14:textId="1D4942BB" w:rsidR="3D4EBD1B" w:rsidRDefault="6CF67736" w:rsidP="6B1F4223">
            <w:pPr>
              <w:pStyle w:val="Betarp"/>
              <w:rPr>
                <w:rFonts w:eastAsia="Times New Roman"/>
                <w:szCs w:val="24"/>
              </w:rPr>
            </w:pPr>
            <w:r w:rsidRPr="6B1F4223">
              <w:rPr>
                <w:rFonts w:eastAsia="Times New Roman"/>
                <w:szCs w:val="24"/>
              </w:rPr>
              <w:t>5</w:t>
            </w:r>
            <w:r w:rsidR="3843DE2B" w:rsidRPr="6B1F4223">
              <w:rPr>
                <w:rFonts w:eastAsia="Times New Roman"/>
                <w:szCs w:val="24"/>
              </w:rPr>
              <w:t>–</w:t>
            </w:r>
            <w:r w:rsidRPr="6B1F4223">
              <w:rPr>
                <w:rFonts w:eastAsia="Times New Roman"/>
                <w:szCs w:val="24"/>
              </w:rPr>
              <w:t>8</w:t>
            </w:r>
          </w:p>
        </w:tc>
        <w:tc>
          <w:tcPr>
            <w:tcW w:w="1641"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0DB19814" w14:textId="7249BC9D" w:rsidR="3D4EBD1B" w:rsidRDefault="6CF67736" w:rsidP="6B1F4223">
            <w:pPr>
              <w:pStyle w:val="Betarp"/>
              <w:rPr>
                <w:rFonts w:eastAsia="Times New Roman"/>
                <w:szCs w:val="24"/>
              </w:rPr>
            </w:pPr>
            <w:r w:rsidRPr="6B1F4223">
              <w:rPr>
                <w:rFonts w:eastAsia="Times New Roman"/>
                <w:szCs w:val="24"/>
              </w:rPr>
              <w:t>Tarptautinė antikorupcijos diena</w:t>
            </w:r>
          </w:p>
        </w:tc>
        <w:tc>
          <w:tcPr>
            <w:tcW w:w="2085"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426E7E34" w14:textId="2B1625B2" w:rsidR="3D4EBD1B" w:rsidRDefault="6CF67736" w:rsidP="6B1F4223">
            <w:pPr>
              <w:pStyle w:val="Betarp"/>
              <w:rPr>
                <w:rFonts w:eastAsia="Times New Roman"/>
                <w:szCs w:val="24"/>
              </w:rPr>
            </w:pPr>
            <w:r w:rsidRPr="6B1F4223">
              <w:rPr>
                <w:rFonts w:eastAsia="Times New Roman"/>
                <w:szCs w:val="24"/>
              </w:rPr>
              <w:t>Kultūrinė, meninė veikla, vertybinių nuostatų ugdymas</w:t>
            </w:r>
          </w:p>
        </w:tc>
        <w:tc>
          <w:tcPr>
            <w:tcW w:w="3052"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1CBF9CE0" w14:textId="53BE3EED" w:rsidR="3D4EBD1B" w:rsidRDefault="6CF67736" w:rsidP="6B1F4223">
            <w:pPr>
              <w:pStyle w:val="Betarp"/>
              <w:rPr>
                <w:rFonts w:eastAsia="Times New Roman"/>
                <w:szCs w:val="24"/>
              </w:rPr>
            </w:pPr>
            <w:r w:rsidRPr="6B1F4223">
              <w:rPr>
                <w:rFonts w:eastAsia="Times New Roman"/>
                <w:szCs w:val="24"/>
              </w:rPr>
              <w:t>Darbo grupė, klasių vadovai</w:t>
            </w:r>
          </w:p>
        </w:tc>
      </w:tr>
      <w:tr w:rsidR="3D4EBD1B" w14:paraId="76FC32B0" w14:textId="77777777" w:rsidTr="47297EDD">
        <w:trPr>
          <w:trHeight w:val="1155"/>
        </w:trPr>
        <w:tc>
          <w:tcPr>
            <w:tcW w:w="1667"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42B2E2FE" w14:textId="3152FDA2" w:rsidR="3D4EBD1B" w:rsidRDefault="3D4EBD1B" w:rsidP="3D4EBD1B">
            <w:pPr>
              <w:pStyle w:val="Betarp"/>
            </w:pPr>
            <w:r w:rsidRPr="3D4EBD1B">
              <w:rPr>
                <w:rFonts w:eastAsia="Times New Roman"/>
                <w:szCs w:val="24"/>
              </w:rPr>
              <w:t xml:space="preserve">2024 m. </w:t>
            </w:r>
          </w:p>
          <w:p w14:paraId="3542A80F" w14:textId="10486881" w:rsidR="3D4EBD1B" w:rsidRDefault="3D4EBD1B" w:rsidP="3D4EBD1B">
            <w:pPr>
              <w:pStyle w:val="Betarp"/>
            </w:pPr>
            <w:r w:rsidRPr="3D4EBD1B">
              <w:rPr>
                <w:rFonts w:eastAsia="Times New Roman"/>
                <w:szCs w:val="24"/>
              </w:rPr>
              <w:t>gruodžio mėn.</w:t>
            </w:r>
          </w:p>
        </w:tc>
        <w:tc>
          <w:tcPr>
            <w:tcW w:w="881"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38C3D8E0" w14:textId="40E41F2A" w:rsidR="3D4EBD1B" w:rsidRDefault="3D4EBD1B" w:rsidP="3D4EBD1B">
            <w:pPr>
              <w:pStyle w:val="Betarp"/>
            </w:pPr>
            <w:r w:rsidRPr="3D4EBD1B">
              <w:rPr>
                <w:rFonts w:eastAsia="Times New Roman"/>
                <w:szCs w:val="24"/>
              </w:rPr>
              <w:t>5–8</w:t>
            </w:r>
          </w:p>
        </w:tc>
        <w:tc>
          <w:tcPr>
            <w:tcW w:w="1641"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06F97800" w14:textId="205EA337" w:rsidR="3D4EBD1B" w:rsidRDefault="3D4EBD1B" w:rsidP="3D4EBD1B">
            <w:pPr>
              <w:pStyle w:val="Betarp"/>
            </w:pPr>
            <w:r w:rsidRPr="3D4EBD1B">
              <w:rPr>
                <w:rFonts w:eastAsia="Times New Roman"/>
                <w:szCs w:val="24"/>
              </w:rPr>
              <w:t>Šviesos diena, Šv. Liucijos varduvės</w:t>
            </w:r>
          </w:p>
        </w:tc>
        <w:tc>
          <w:tcPr>
            <w:tcW w:w="2085"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0D36CFEF" w14:textId="160CFBA5" w:rsidR="3D4EBD1B" w:rsidRDefault="3D4EBD1B" w:rsidP="3D4EBD1B">
            <w:pPr>
              <w:pStyle w:val="Betarp"/>
            </w:pPr>
            <w:r w:rsidRPr="3D4EBD1B">
              <w:rPr>
                <w:rFonts w:eastAsia="Times New Roman"/>
                <w:szCs w:val="24"/>
              </w:rPr>
              <w:t>Kultūrinė, meninė veikla, vertybinių nuostatų ugdymas</w:t>
            </w:r>
          </w:p>
        </w:tc>
        <w:tc>
          <w:tcPr>
            <w:tcW w:w="3052" w:type="dxa"/>
            <w:tcBorders>
              <w:top w:val="single" w:sz="8" w:space="0" w:color="auto"/>
              <w:left w:val="single" w:sz="8" w:space="0" w:color="auto"/>
              <w:bottom w:val="single" w:sz="8" w:space="0" w:color="auto"/>
              <w:right w:val="single" w:sz="8" w:space="0" w:color="auto"/>
            </w:tcBorders>
            <w:tcMar>
              <w:top w:w="15" w:type="dxa"/>
              <w:left w:w="55" w:type="dxa"/>
              <w:right w:w="55" w:type="dxa"/>
            </w:tcMar>
          </w:tcPr>
          <w:p w14:paraId="3C7C4CC3" w14:textId="6C857E6C" w:rsidR="3D4EBD1B" w:rsidRDefault="3D4EBD1B" w:rsidP="3D4EBD1B">
            <w:pPr>
              <w:pStyle w:val="Betarp"/>
            </w:pPr>
            <w:r w:rsidRPr="3D4EBD1B">
              <w:rPr>
                <w:rFonts w:eastAsia="Times New Roman"/>
                <w:szCs w:val="24"/>
              </w:rPr>
              <w:t>Darbo grupė, menų ir technologijų mokytojai, klasių vadovai, mokinių aktyvai, tėvų komitetas, visuomenės sveikatos specialistė</w:t>
            </w:r>
          </w:p>
        </w:tc>
      </w:tr>
      <w:tr w:rsidR="3D4EBD1B" w14:paraId="198418BF" w14:textId="77777777" w:rsidTr="47297EDD">
        <w:trPr>
          <w:trHeight w:val="825"/>
        </w:trPr>
        <w:tc>
          <w:tcPr>
            <w:tcW w:w="1667" w:type="dxa"/>
            <w:tcBorders>
              <w:top w:val="single" w:sz="8" w:space="0" w:color="auto"/>
              <w:left w:val="single" w:sz="8" w:space="0" w:color="auto"/>
              <w:bottom w:val="single" w:sz="8" w:space="0" w:color="auto"/>
              <w:right w:val="single" w:sz="8" w:space="0" w:color="auto"/>
            </w:tcBorders>
            <w:tcMar>
              <w:top w:w="15" w:type="dxa"/>
              <w:left w:w="61" w:type="dxa"/>
              <w:right w:w="61" w:type="dxa"/>
            </w:tcMar>
          </w:tcPr>
          <w:p w14:paraId="11BF04AA" w14:textId="3CA6461E" w:rsidR="3D4EBD1B" w:rsidRDefault="6CF67736" w:rsidP="6B1F4223">
            <w:pPr>
              <w:pStyle w:val="Betarp"/>
              <w:rPr>
                <w:rFonts w:eastAsia="Times New Roman"/>
                <w:szCs w:val="24"/>
              </w:rPr>
            </w:pPr>
            <w:r w:rsidRPr="6B1F4223">
              <w:rPr>
                <w:rFonts w:eastAsia="Times New Roman"/>
                <w:szCs w:val="24"/>
              </w:rPr>
              <w:t xml:space="preserve">2024 m. </w:t>
            </w:r>
          </w:p>
          <w:p w14:paraId="7191A60A" w14:textId="53076A31" w:rsidR="3D4EBD1B" w:rsidRDefault="6CF67736" w:rsidP="6B1F4223">
            <w:pPr>
              <w:pStyle w:val="Betarp"/>
              <w:rPr>
                <w:rFonts w:eastAsia="Times New Roman"/>
                <w:szCs w:val="24"/>
              </w:rPr>
            </w:pPr>
            <w:r w:rsidRPr="6B1F4223">
              <w:rPr>
                <w:rFonts w:eastAsia="Times New Roman"/>
                <w:szCs w:val="24"/>
              </w:rPr>
              <w:t xml:space="preserve">gruodžio </w:t>
            </w:r>
          </w:p>
          <w:p w14:paraId="0BA77A8F" w14:textId="7A1A9F12" w:rsidR="3D4EBD1B" w:rsidRDefault="6CF67736" w:rsidP="6B1F4223">
            <w:pPr>
              <w:pStyle w:val="Betarp"/>
              <w:rPr>
                <w:rFonts w:eastAsia="Times New Roman"/>
                <w:szCs w:val="24"/>
              </w:rPr>
            </w:pPr>
            <w:r w:rsidRPr="6B1F4223">
              <w:rPr>
                <w:rFonts w:eastAsia="Times New Roman"/>
                <w:szCs w:val="24"/>
              </w:rPr>
              <w:t>mėn.</w:t>
            </w:r>
            <w:r w:rsidR="00293199">
              <w:rPr>
                <w:rFonts w:eastAsia="Times New Roman"/>
                <w:szCs w:val="24"/>
              </w:rPr>
              <w:t xml:space="preserve"> pasirinktas</w:t>
            </w:r>
          </w:p>
          <w:p w14:paraId="587581C7" w14:textId="28C99A67" w:rsidR="3D4EBD1B" w:rsidRDefault="1AF4C546" w:rsidP="47297EDD">
            <w:pPr>
              <w:pStyle w:val="Betarp"/>
              <w:rPr>
                <w:rFonts w:eastAsia="Times New Roman"/>
              </w:rPr>
            </w:pPr>
            <w:r w:rsidRPr="47297EDD">
              <w:rPr>
                <w:rFonts w:eastAsia="Times New Roman"/>
              </w:rPr>
              <w:t>(penktadienis</w:t>
            </w:r>
            <w:r w:rsidR="6CE36CE5" w:rsidRPr="47297EDD">
              <w:rPr>
                <w:rFonts w:eastAsia="Times New Roman"/>
              </w:rPr>
              <w:t>/</w:t>
            </w:r>
          </w:p>
          <w:p w14:paraId="208D62F9" w14:textId="4F1BE35B" w:rsidR="3D4EBD1B" w:rsidRDefault="6CF67736" w:rsidP="6B1F4223">
            <w:pPr>
              <w:pStyle w:val="Betarp"/>
              <w:rPr>
                <w:rFonts w:eastAsia="Times New Roman"/>
                <w:szCs w:val="24"/>
              </w:rPr>
            </w:pPr>
            <w:r w:rsidRPr="6B1F4223">
              <w:rPr>
                <w:rFonts w:eastAsia="Times New Roman"/>
                <w:szCs w:val="24"/>
              </w:rPr>
              <w:t>šeštadienis)</w:t>
            </w:r>
          </w:p>
        </w:tc>
        <w:tc>
          <w:tcPr>
            <w:tcW w:w="881" w:type="dxa"/>
            <w:tcBorders>
              <w:top w:val="single" w:sz="8" w:space="0" w:color="auto"/>
              <w:left w:val="single" w:sz="8" w:space="0" w:color="auto"/>
              <w:bottom w:val="single" w:sz="8" w:space="0" w:color="auto"/>
              <w:right w:val="single" w:sz="8" w:space="0" w:color="auto"/>
            </w:tcBorders>
            <w:tcMar>
              <w:top w:w="15" w:type="dxa"/>
              <w:left w:w="61" w:type="dxa"/>
              <w:right w:w="61" w:type="dxa"/>
            </w:tcMar>
          </w:tcPr>
          <w:p w14:paraId="5F4DEF26" w14:textId="438A2E8B" w:rsidR="3D4EBD1B" w:rsidRDefault="6CF67736" w:rsidP="6B1F4223">
            <w:pPr>
              <w:pStyle w:val="Betarp"/>
              <w:rPr>
                <w:rFonts w:eastAsia="Times New Roman"/>
                <w:szCs w:val="24"/>
              </w:rPr>
            </w:pPr>
            <w:r w:rsidRPr="6B1F4223">
              <w:rPr>
                <w:rFonts w:eastAsia="Times New Roman"/>
                <w:szCs w:val="24"/>
              </w:rPr>
              <w:t>5–8</w:t>
            </w:r>
          </w:p>
        </w:tc>
        <w:tc>
          <w:tcPr>
            <w:tcW w:w="1641" w:type="dxa"/>
            <w:tcBorders>
              <w:top w:val="single" w:sz="8" w:space="0" w:color="auto"/>
              <w:left w:val="single" w:sz="8" w:space="0" w:color="auto"/>
              <w:bottom w:val="single" w:sz="8" w:space="0" w:color="auto"/>
              <w:right w:val="single" w:sz="8" w:space="0" w:color="auto"/>
            </w:tcBorders>
            <w:tcMar>
              <w:top w:w="15" w:type="dxa"/>
              <w:left w:w="61" w:type="dxa"/>
              <w:right w:w="61" w:type="dxa"/>
            </w:tcMar>
          </w:tcPr>
          <w:p w14:paraId="68ADE803" w14:textId="4F207692" w:rsidR="3D4EBD1B" w:rsidRDefault="6CF67736" w:rsidP="6B1F4223">
            <w:pPr>
              <w:pStyle w:val="Betarp"/>
              <w:rPr>
                <w:rFonts w:eastAsia="Times New Roman"/>
                <w:szCs w:val="24"/>
                <w:lang w:val="pt-BR"/>
              </w:rPr>
            </w:pPr>
            <w:r w:rsidRPr="6B1F4223">
              <w:rPr>
                <w:rFonts w:eastAsia="Times New Roman"/>
                <w:szCs w:val="24"/>
              </w:rPr>
              <w:t>P</w:t>
            </w:r>
            <w:r w:rsidRPr="6B1F4223">
              <w:rPr>
                <w:rFonts w:eastAsia="Times New Roman"/>
                <w:szCs w:val="24"/>
                <w:lang w:val="pt-BR"/>
              </w:rPr>
              <w:t>rojektin</w:t>
            </w:r>
            <w:r w:rsidRPr="6B1F4223">
              <w:rPr>
                <w:rFonts w:eastAsia="Times New Roman"/>
                <w:szCs w:val="24"/>
              </w:rPr>
              <w:t>ė</w:t>
            </w:r>
            <w:r w:rsidRPr="6B1F4223">
              <w:rPr>
                <w:rFonts w:eastAsia="Times New Roman"/>
                <w:szCs w:val="24"/>
                <w:lang w:val="pt-BR"/>
              </w:rPr>
              <w:t xml:space="preserve"> dien</w:t>
            </w:r>
            <w:r w:rsidR="56127013" w:rsidRPr="6B1F4223">
              <w:rPr>
                <w:rFonts w:eastAsia="Times New Roman"/>
                <w:szCs w:val="24"/>
                <w:lang w:val="pt-BR"/>
              </w:rPr>
              <w:t>a</w:t>
            </w:r>
            <w:r w:rsidRPr="6B1F4223">
              <w:rPr>
                <w:rFonts w:eastAsia="Times New Roman"/>
                <w:szCs w:val="24"/>
                <w:lang w:val="pt-BR"/>
              </w:rPr>
              <w:t>, skirt</w:t>
            </w:r>
            <w:r w:rsidR="1D809E46" w:rsidRPr="6B1F4223">
              <w:rPr>
                <w:rFonts w:eastAsia="Times New Roman"/>
                <w:szCs w:val="24"/>
                <w:lang w:val="pt-BR"/>
              </w:rPr>
              <w:t>a</w:t>
            </w:r>
            <w:r w:rsidRPr="6B1F4223">
              <w:rPr>
                <w:rFonts w:eastAsia="Times New Roman"/>
                <w:szCs w:val="24"/>
                <w:lang w:val="pt-BR"/>
              </w:rPr>
              <w:t xml:space="preserve"> papuošti progimnazijos erdves. Naktis progimnazijoje </w:t>
            </w:r>
          </w:p>
        </w:tc>
        <w:tc>
          <w:tcPr>
            <w:tcW w:w="2085" w:type="dxa"/>
            <w:tcBorders>
              <w:top w:val="single" w:sz="8" w:space="0" w:color="auto"/>
              <w:left w:val="single" w:sz="8" w:space="0" w:color="auto"/>
              <w:bottom w:val="single" w:sz="8" w:space="0" w:color="auto"/>
              <w:right w:val="single" w:sz="8" w:space="0" w:color="auto"/>
            </w:tcBorders>
            <w:tcMar>
              <w:top w:w="15" w:type="dxa"/>
              <w:left w:w="61" w:type="dxa"/>
              <w:right w:w="61" w:type="dxa"/>
            </w:tcMar>
          </w:tcPr>
          <w:p w14:paraId="04BF38D0" w14:textId="4309718B" w:rsidR="3D4EBD1B" w:rsidRDefault="6CF67736" w:rsidP="6B1F4223">
            <w:pPr>
              <w:pStyle w:val="Betarp"/>
              <w:rPr>
                <w:rFonts w:eastAsia="Times New Roman"/>
                <w:szCs w:val="24"/>
              </w:rPr>
            </w:pPr>
            <w:r w:rsidRPr="6B1F4223">
              <w:rPr>
                <w:rFonts w:eastAsia="Times New Roman"/>
                <w:szCs w:val="24"/>
              </w:rPr>
              <w:t>Kultūrinė, meninė veikla</w:t>
            </w:r>
          </w:p>
        </w:tc>
        <w:tc>
          <w:tcPr>
            <w:tcW w:w="3052" w:type="dxa"/>
            <w:tcBorders>
              <w:top w:val="single" w:sz="8" w:space="0" w:color="auto"/>
              <w:left w:val="single" w:sz="8" w:space="0" w:color="auto"/>
              <w:bottom w:val="single" w:sz="8" w:space="0" w:color="auto"/>
              <w:right w:val="single" w:sz="8" w:space="0" w:color="auto"/>
            </w:tcBorders>
            <w:tcMar>
              <w:top w:w="15" w:type="dxa"/>
              <w:left w:w="61" w:type="dxa"/>
              <w:right w:w="61" w:type="dxa"/>
            </w:tcMar>
          </w:tcPr>
          <w:p w14:paraId="68BBA6C5" w14:textId="3B240783" w:rsidR="3D4EBD1B" w:rsidRDefault="6CF67736" w:rsidP="6B1F4223">
            <w:pPr>
              <w:pStyle w:val="Betarp"/>
              <w:rPr>
                <w:rFonts w:eastAsia="Times New Roman"/>
                <w:szCs w:val="24"/>
              </w:rPr>
            </w:pPr>
            <w:r w:rsidRPr="6B1F4223">
              <w:rPr>
                <w:rFonts w:eastAsia="Times New Roman"/>
                <w:szCs w:val="24"/>
              </w:rPr>
              <w:t>Menų ir technologijų mokytojai, klasių vadovai, dalykų mokytojai, mokinių aktyvas, tėvų komitetas</w:t>
            </w:r>
          </w:p>
        </w:tc>
      </w:tr>
      <w:tr w:rsidR="3D4EBD1B" w14:paraId="76181332" w14:textId="77777777" w:rsidTr="47297EDD">
        <w:trPr>
          <w:trHeight w:val="1095"/>
        </w:trPr>
        <w:tc>
          <w:tcPr>
            <w:tcW w:w="1667" w:type="dxa"/>
            <w:tcBorders>
              <w:top w:val="single" w:sz="8" w:space="0" w:color="auto"/>
              <w:left w:val="single" w:sz="8" w:space="0" w:color="auto"/>
              <w:bottom w:val="single" w:sz="8" w:space="0" w:color="auto"/>
              <w:right w:val="single" w:sz="8" w:space="0" w:color="auto"/>
            </w:tcBorders>
            <w:tcMar>
              <w:top w:w="15" w:type="dxa"/>
              <w:left w:w="61" w:type="dxa"/>
              <w:right w:w="61" w:type="dxa"/>
            </w:tcMar>
          </w:tcPr>
          <w:p w14:paraId="698D9C8C" w14:textId="26238E1E" w:rsidR="3D4EBD1B" w:rsidRDefault="3D4EBD1B" w:rsidP="3D4EBD1B">
            <w:pPr>
              <w:pStyle w:val="Betarp"/>
            </w:pPr>
            <w:r w:rsidRPr="3D4EBD1B">
              <w:rPr>
                <w:rFonts w:eastAsia="Times New Roman"/>
                <w:szCs w:val="24"/>
              </w:rPr>
              <w:t>2025 m.</w:t>
            </w:r>
          </w:p>
          <w:p w14:paraId="347CFEF7" w14:textId="3171E25E" w:rsidR="3D4EBD1B" w:rsidRDefault="3D4EBD1B" w:rsidP="3D4EBD1B">
            <w:pPr>
              <w:pStyle w:val="Betarp"/>
            </w:pPr>
            <w:r w:rsidRPr="3D4EBD1B">
              <w:rPr>
                <w:rFonts w:eastAsia="Times New Roman"/>
                <w:szCs w:val="24"/>
              </w:rPr>
              <w:t>sausio 10 d.</w:t>
            </w:r>
          </w:p>
        </w:tc>
        <w:tc>
          <w:tcPr>
            <w:tcW w:w="881" w:type="dxa"/>
            <w:tcBorders>
              <w:top w:val="single" w:sz="8" w:space="0" w:color="auto"/>
              <w:left w:val="single" w:sz="8" w:space="0" w:color="auto"/>
              <w:bottom w:val="single" w:sz="8" w:space="0" w:color="auto"/>
              <w:right w:val="single" w:sz="8" w:space="0" w:color="auto"/>
            </w:tcBorders>
            <w:tcMar>
              <w:top w:w="15" w:type="dxa"/>
              <w:left w:w="61" w:type="dxa"/>
              <w:right w:w="61" w:type="dxa"/>
            </w:tcMar>
          </w:tcPr>
          <w:p w14:paraId="29D81C79" w14:textId="5281EBB3" w:rsidR="3D4EBD1B" w:rsidRDefault="3D4EBD1B" w:rsidP="3D4EBD1B">
            <w:pPr>
              <w:pStyle w:val="Betarp"/>
            </w:pPr>
            <w:r w:rsidRPr="3D4EBD1B">
              <w:rPr>
                <w:rFonts w:eastAsia="Times New Roman"/>
                <w:szCs w:val="24"/>
              </w:rPr>
              <w:t>5–8</w:t>
            </w:r>
          </w:p>
        </w:tc>
        <w:tc>
          <w:tcPr>
            <w:tcW w:w="1641" w:type="dxa"/>
            <w:tcBorders>
              <w:top w:val="single" w:sz="8" w:space="0" w:color="auto"/>
              <w:left w:val="single" w:sz="8" w:space="0" w:color="auto"/>
              <w:bottom w:val="single" w:sz="8" w:space="0" w:color="auto"/>
              <w:right w:val="single" w:sz="8" w:space="0" w:color="auto"/>
            </w:tcBorders>
            <w:tcMar>
              <w:top w:w="15" w:type="dxa"/>
              <w:left w:w="61" w:type="dxa"/>
              <w:right w:w="61" w:type="dxa"/>
            </w:tcMar>
          </w:tcPr>
          <w:p w14:paraId="63A33AC5" w14:textId="44E41941" w:rsidR="3D4EBD1B" w:rsidRDefault="3D4EBD1B" w:rsidP="3D4EBD1B">
            <w:pPr>
              <w:pStyle w:val="Betarp"/>
            </w:pPr>
            <w:r w:rsidRPr="3D4EBD1B">
              <w:rPr>
                <w:rFonts w:eastAsia="Times New Roman"/>
                <w:szCs w:val="24"/>
              </w:rPr>
              <w:t>Progimnazijos gimtadienio diena</w:t>
            </w:r>
          </w:p>
        </w:tc>
        <w:tc>
          <w:tcPr>
            <w:tcW w:w="2085" w:type="dxa"/>
            <w:tcBorders>
              <w:top w:val="single" w:sz="8" w:space="0" w:color="auto"/>
              <w:left w:val="single" w:sz="8" w:space="0" w:color="auto"/>
              <w:bottom w:val="single" w:sz="8" w:space="0" w:color="auto"/>
              <w:right w:val="single" w:sz="8" w:space="0" w:color="auto"/>
            </w:tcBorders>
            <w:tcMar>
              <w:top w:w="15" w:type="dxa"/>
              <w:left w:w="61" w:type="dxa"/>
              <w:right w:w="61" w:type="dxa"/>
            </w:tcMar>
          </w:tcPr>
          <w:p w14:paraId="7F86F71A" w14:textId="79F8DA73" w:rsidR="3D4EBD1B" w:rsidRDefault="3D4EBD1B" w:rsidP="3D4EBD1B">
            <w:pPr>
              <w:pStyle w:val="Betarp"/>
            </w:pPr>
            <w:r w:rsidRPr="3D4EBD1B">
              <w:rPr>
                <w:rFonts w:eastAsia="Times New Roman"/>
                <w:szCs w:val="24"/>
              </w:rPr>
              <w:t>Kultūrinė, meninė veikla, vertybinių nuostatų ugdymas</w:t>
            </w:r>
          </w:p>
        </w:tc>
        <w:tc>
          <w:tcPr>
            <w:tcW w:w="3052" w:type="dxa"/>
            <w:tcBorders>
              <w:top w:val="single" w:sz="8" w:space="0" w:color="auto"/>
              <w:left w:val="single" w:sz="8" w:space="0" w:color="auto"/>
              <w:bottom w:val="single" w:sz="8" w:space="0" w:color="auto"/>
              <w:right w:val="single" w:sz="8" w:space="0" w:color="auto"/>
            </w:tcBorders>
            <w:tcMar>
              <w:top w:w="15" w:type="dxa"/>
              <w:left w:w="61" w:type="dxa"/>
              <w:right w:w="61" w:type="dxa"/>
            </w:tcMar>
          </w:tcPr>
          <w:p w14:paraId="215C2187" w14:textId="077DDFF8" w:rsidR="3D4EBD1B" w:rsidRDefault="3D4EBD1B" w:rsidP="3D4EBD1B">
            <w:pPr>
              <w:pStyle w:val="Betarp"/>
            </w:pPr>
            <w:r w:rsidRPr="3D4EBD1B">
              <w:rPr>
                <w:rFonts w:eastAsia="Times New Roman"/>
                <w:szCs w:val="24"/>
              </w:rPr>
              <w:t>Darbo grupė, menų ir technologijų mokytojai, klasių vadovai, mokinių aktyvai, tėvų komitetas</w:t>
            </w:r>
          </w:p>
        </w:tc>
      </w:tr>
      <w:tr w:rsidR="3D4EBD1B" w14:paraId="00EE6DDF" w14:textId="77777777" w:rsidTr="47297EDD">
        <w:trPr>
          <w:trHeight w:val="1110"/>
        </w:trPr>
        <w:tc>
          <w:tcPr>
            <w:tcW w:w="1667" w:type="dxa"/>
            <w:tcBorders>
              <w:top w:val="single" w:sz="8" w:space="0" w:color="auto"/>
              <w:left w:val="single" w:sz="8" w:space="0" w:color="auto"/>
              <w:bottom w:val="single" w:sz="8" w:space="0" w:color="auto"/>
              <w:right w:val="single" w:sz="8" w:space="0" w:color="auto"/>
            </w:tcBorders>
            <w:tcMar>
              <w:top w:w="15" w:type="dxa"/>
              <w:left w:w="61" w:type="dxa"/>
              <w:right w:w="61" w:type="dxa"/>
            </w:tcMar>
          </w:tcPr>
          <w:p w14:paraId="6CFA2A82" w14:textId="15CCDE88" w:rsidR="3D4EBD1B" w:rsidRDefault="3D4EBD1B" w:rsidP="3D4EBD1B">
            <w:pPr>
              <w:pStyle w:val="Betarp"/>
            </w:pPr>
            <w:r w:rsidRPr="3D4EBD1B">
              <w:rPr>
                <w:rFonts w:eastAsia="Times New Roman"/>
                <w:szCs w:val="24"/>
              </w:rPr>
              <w:t>2025 m.</w:t>
            </w:r>
          </w:p>
          <w:p w14:paraId="11259DE0" w14:textId="31BAEC50" w:rsidR="3D4EBD1B" w:rsidRDefault="3D4EBD1B" w:rsidP="3D4EBD1B">
            <w:pPr>
              <w:pStyle w:val="Betarp"/>
            </w:pPr>
            <w:r w:rsidRPr="3D4EBD1B">
              <w:rPr>
                <w:rFonts w:eastAsia="Times New Roman"/>
                <w:szCs w:val="24"/>
              </w:rPr>
              <w:t>sausio mėn.</w:t>
            </w:r>
          </w:p>
        </w:tc>
        <w:tc>
          <w:tcPr>
            <w:tcW w:w="881" w:type="dxa"/>
            <w:tcBorders>
              <w:top w:val="single" w:sz="8" w:space="0" w:color="auto"/>
              <w:left w:val="single" w:sz="8" w:space="0" w:color="auto"/>
              <w:bottom w:val="single" w:sz="8" w:space="0" w:color="auto"/>
              <w:right w:val="single" w:sz="8" w:space="0" w:color="auto"/>
            </w:tcBorders>
            <w:tcMar>
              <w:top w:w="15" w:type="dxa"/>
              <w:left w:w="61" w:type="dxa"/>
              <w:right w:w="61" w:type="dxa"/>
            </w:tcMar>
          </w:tcPr>
          <w:p w14:paraId="7AAD9823" w14:textId="30BF4070" w:rsidR="3D4EBD1B" w:rsidRDefault="3D4EBD1B" w:rsidP="3D4EBD1B">
            <w:pPr>
              <w:pStyle w:val="Betarp"/>
            </w:pPr>
            <w:r w:rsidRPr="3D4EBD1B">
              <w:rPr>
                <w:rFonts w:eastAsia="Times New Roman"/>
                <w:szCs w:val="24"/>
              </w:rPr>
              <w:t>5–8</w:t>
            </w:r>
          </w:p>
        </w:tc>
        <w:tc>
          <w:tcPr>
            <w:tcW w:w="1641" w:type="dxa"/>
            <w:tcBorders>
              <w:top w:val="single" w:sz="8" w:space="0" w:color="auto"/>
              <w:left w:val="single" w:sz="8" w:space="0" w:color="auto"/>
              <w:bottom w:val="single" w:sz="8" w:space="0" w:color="auto"/>
              <w:right w:val="single" w:sz="8" w:space="0" w:color="auto"/>
            </w:tcBorders>
            <w:tcMar>
              <w:top w:w="15" w:type="dxa"/>
              <w:left w:w="61" w:type="dxa"/>
              <w:right w:w="61" w:type="dxa"/>
            </w:tcMar>
          </w:tcPr>
          <w:p w14:paraId="65BB4D2A" w14:textId="459A7C19" w:rsidR="3D4EBD1B" w:rsidRDefault="3D4EBD1B" w:rsidP="3D4EBD1B">
            <w:pPr>
              <w:pStyle w:val="Betarp"/>
            </w:pPr>
            <w:r w:rsidRPr="3D4EBD1B">
              <w:rPr>
                <w:rFonts w:eastAsia="Times New Roman"/>
                <w:szCs w:val="24"/>
              </w:rPr>
              <w:t>Tarptautinė edukacijos diena</w:t>
            </w:r>
          </w:p>
        </w:tc>
        <w:tc>
          <w:tcPr>
            <w:tcW w:w="2085" w:type="dxa"/>
            <w:tcBorders>
              <w:top w:val="single" w:sz="8" w:space="0" w:color="auto"/>
              <w:left w:val="single" w:sz="8" w:space="0" w:color="auto"/>
              <w:bottom w:val="single" w:sz="8" w:space="0" w:color="auto"/>
              <w:right w:val="single" w:sz="8" w:space="0" w:color="auto"/>
            </w:tcBorders>
            <w:tcMar>
              <w:top w:w="15" w:type="dxa"/>
              <w:left w:w="61" w:type="dxa"/>
              <w:right w:w="61" w:type="dxa"/>
            </w:tcMar>
          </w:tcPr>
          <w:p w14:paraId="30C96B27" w14:textId="1EC5E5B6" w:rsidR="3D4EBD1B" w:rsidRDefault="3D4EBD1B" w:rsidP="3D4EBD1B">
            <w:pPr>
              <w:pStyle w:val="Betarp"/>
            </w:pPr>
            <w:r w:rsidRPr="3D4EBD1B">
              <w:rPr>
                <w:rFonts w:eastAsia="Times New Roman"/>
                <w:szCs w:val="24"/>
              </w:rPr>
              <w:t>Praktinė, kūrybinė, patirtinė veikla</w:t>
            </w:r>
          </w:p>
        </w:tc>
        <w:tc>
          <w:tcPr>
            <w:tcW w:w="3052" w:type="dxa"/>
            <w:tcBorders>
              <w:top w:val="single" w:sz="8" w:space="0" w:color="auto"/>
              <w:left w:val="single" w:sz="8" w:space="0" w:color="auto"/>
              <w:bottom w:val="single" w:sz="8" w:space="0" w:color="auto"/>
              <w:right w:val="single" w:sz="8" w:space="0" w:color="auto"/>
            </w:tcBorders>
            <w:tcMar>
              <w:top w:w="15" w:type="dxa"/>
              <w:left w:w="61" w:type="dxa"/>
              <w:right w:w="61" w:type="dxa"/>
            </w:tcMar>
          </w:tcPr>
          <w:p w14:paraId="7AE5B94F" w14:textId="659E5390" w:rsidR="3D4EBD1B" w:rsidRDefault="3D4EBD1B" w:rsidP="3D4EBD1B">
            <w:pPr>
              <w:pStyle w:val="Betarp"/>
            </w:pPr>
            <w:r w:rsidRPr="3D4EBD1B">
              <w:rPr>
                <w:rFonts w:eastAsia="Times New Roman"/>
                <w:szCs w:val="24"/>
              </w:rPr>
              <w:t>Bibliotekininkės, dalykų mokytojai, klasių vadovai, mokinių aktyvai, socialiniai partneriai</w:t>
            </w:r>
          </w:p>
        </w:tc>
      </w:tr>
      <w:tr w:rsidR="3D4EBD1B" w14:paraId="048012E5" w14:textId="77777777" w:rsidTr="47297EDD">
        <w:trPr>
          <w:trHeight w:val="810"/>
        </w:trPr>
        <w:tc>
          <w:tcPr>
            <w:tcW w:w="1667" w:type="dxa"/>
            <w:tcBorders>
              <w:top w:val="single" w:sz="8" w:space="0" w:color="auto"/>
              <w:left w:val="single" w:sz="8" w:space="0" w:color="auto"/>
              <w:bottom w:val="single" w:sz="8" w:space="0" w:color="auto"/>
              <w:right w:val="single" w:sz="8" w:space="0" w:color="auto"/>
            </w:tcBorders>
            <w:tcMar>
              <w:top w:w="15" w:type="dxa"/>
              <w:left w:w="61" w:type="dxa"/>
              <w:right w:w="61" w:type="dxa"/>
            </w:tcMar>
          </w:tcPr>
          <w:p w14:paraId="27679CC6" w14:textId="068EC9ED" w:rsidR="3D4EBD1B" w:rsidRDefault="3D4EBD1B" w:rsidP="3D4EBD1B">
            <w:pPr>
              <w:pStyle w:val="Betarp"/>
            </w:pPr>
            <w:r w:rsidRPr="3D4EBD1B">
              <w:rPr>
                <w:rFonts w:eastAsia="Times New Roman"/>
                <w:szCs w:val="24"/>
              </w:rPr>
              <w:t>2025 m. vasario mėn.</w:t>
            </w:r>
          </w:p>
        </w:tc>
        <w:tc>
          <w:tcPr>
            <w:tcW w:w="881" w:type="dxa"/>
            <w:tcBorders>
              <w:top w:val="single" w:sz="8" w:space="0" w:color="auto"/>
              <w:left w:val="single" w:sz="8" w:space="0" w:color="auto"/>
              <w:bottom w:val="single" w:sz="8" w:space="0" w:color="auto"/>
              <w:right w:val="single" w:sz="8" w:space="0" w:color="auto"/>
            </w:tcBorders>
            <w:tcMar>
              <w:top w:w="15" w:type="dxa"/>
              <w:left w:w="61" w:type="dxa"/>
              <w:right w:w="61" w:type="dxa"/>
            </w:tcMar>
          </w:tcPr>
          <w:p w14:paraId="78A85610" w14:textId="21959DAA" w:rsidR="3D4EBD1B" w:rsidRDefault="3D4EBD1B" w:rsidP="3D4EBD1B">
            <w:pPr>
              <w:pStyle w:val="Betarp"/>
            </w:pPr>
            <w:r w:rsidRPr="3D4EBD1B">
              <w:rPr>
                <w:rFonts w:eastAsia="Times New Roman"/>
                <w:szCs w:val="24"/>
              </w:rPr>
              <w:t>5–8</w:t>
            </w:r>
          </w:p>
        </w:tc>
        <w:tc>
          <w:tcPr>
            <w:tcW w:w="1641" w:type="dxa"/>
            <w:tcBorders>
              <w:top w:val="single" w:sz="8" w:space="0" w:color="auto"/>
              <w:left w:val="single" w:sz="8" w:space="0" w:color="auto"/>
              <w:bottom w:val="single" w:sz="8" w:space="0" w:color="auto"/>
              <w:right w:val="single" w:sz="8" w:space="0" w:color="auto"/>
            </w:tcBorders>
            <w:tcMar>
              <w:top w:w="15" w:type="dxa"/>
              <w:left w:w="61" w:type="dxa"/>
              <w:right w:w="61" w:type="dxa"/>
            </w:tcMar>
          </w:tcPr>
          <w:p w14:paraId="52EE2C63" w14:textId="691326F5" w:rsidR="3D4EBD1B" w:rsidRDefault="3D4EBD1B" w:rsidP="3D4EBD1B">
            <w:pPr>
              <w:pStyle w:val="Betarp"/>
            </w:pPr>
            <w:r w:rsidRPr="3D4EBD1B">
              <w:rPr>
                <w:rFonts w:eastAsia="Times New Roman"/>
                <w:szCs w:val="24"/>
              </w:rPr>
              <w:t>Ugdymo karjerai diena</w:t>
            </w:r>
          </w:p>
        </w:tc>
        <w:tc>
          <w:tcPr>
            <w:tcW w:w="2085" w:type="dxa"/>
            <w:tcBorders>
              <w:top w:val="single" w:sz="8" w:space="0" w:color="auto"/>
              <w:left w:val="single" w:sz="8" w:space="0" w:color="auto"/>
              <w:bottom w:val="single" w:sz="8" w:space="0" w:color="auto"/>
              <w:right w:val="single" w:sz="8" w:space="0" w:color="auto"/>
            </w:tcBorders>
            <w:tcMar>
              <w:top w:w="15" w:type="dxa"/>
              <w:left w:w="61" w:type="dxa"/>
              <w:right w:w="61" w:type="dxa"/>
            </w:tcMar>
          </w:tcPr>
          <w:p w14:paraId="66152782" w14:textId="155B3E39" w:rsidR="3D4EBD1B" w:rsidRDefault="3D4EBD1B" w:rsidP="3D4EBD1B">
            <w:pPr>
              <w:pStyle w:val="Betarp"/>
            </w:pPr>
            <w:r w:rsidRPr="3D4EBD1B">
              <w:rPr>
                <w:rFonts w:eastAsia="Times New Roman"/>
                <w:szCs w:val="24"/>
              </w:rPr>
              <w:t>Praktinė, kūrybinė, patirtinė veikla</w:t>
            </w:r>
          </w:p>
        </w:tc>
        <w:tc>
          <w:tcPr>
            <w:tcW w:w="3052" w:type="dxa"/>
            <w:tcBorders>
              <w:top w:val="single" w:sz="8" w:space="0" w:color="auto"/>
              <w:left w:val="single" w:sz="8" w:space="0" w:color="auto"/>
              <w:bottom w:val="single" w:sz="8" w:space="0" w:color="auto"/>
              <w:right w:val="single" w:sz="8" w:space="0" w:color="auto"/>
            </w:tcBorders>
            <w:tcMar>
              <w:top w:w="15" w:type="dxa"/>
              <w:left w:w="61" w:type="dxa"/>
              <w:right w:w="61" w:type="dxa"/>
            </w:tcMar>
          </w:tcPr>
          <w:p w14:paraId="66170C03" w14:textId="3BD8583E" w:rsidR="3D4EBD1B" w:rsidRDefault="3D4EBD1B" w:rsidP="3D4EBD1B">
            <w:pPr>
              <w:pStyle w:val="Betarp"/>
            </w:pPr>
            <w:r w:rsidRPr="3D4EBD1B">
              <w:rPr>
                <w:rFonts w:eastAsia="Times New Roman"/>
                <w:szCs w:val="24"/>
              </w:rPr>
              <w:t>Klasių vadovai, mokinių aktyvai, tėvai (globėjai, rūpintojai), socialiniai partneriai</w:t>
            </w:r>
          </w:p>
        </w:tc>
      </w:tr>
      <w:tr w:rsidR="3D4EBD1B" w14:paraId="57FD7AA7" w14:textId="77777777" w:rsidTr="47297EDD">
        <w:trPr>
          <w:trHeight w:val="1155"/>
        </w:trPr>
        <w:tc>
          <w:tcPr>
            <w:tcW w:w="1667" w:type="dxa"/>
            <w:tcBorders>
              <w:top w:val="single" w:sz="8" w:space="0" w:color="auto"/>
              <w:left w:val="single" w:sz="8" w:space="0" w:color="auto"/>
              <w:bottom w:val="single" w:sz="8" w:space="0" w:color="auto"/>
              <w:right w:val="single" w:sz="8" w:space="0" w:color="auto"/>
            </w:tcBorders>
            <w:tcMar>
              <w:top w:w="15" w:type="dxa"/>
              <w:left w:w="61" w:type="dxa"/>
              <w:right w:w="61" w:type="dxa"/>
            </w:tcMar>
          </w:tcPr>
          <w:p w14:paraId="31B378AC" w14:textId="22538603" w:rsidR="3D4EBD1B" w:rsidRDefault="3D4EBD1B" w:rsidP="3D4EBD1B">
            <w:pPr>
              <w:pStyle w:val="Betarp"/>
            </w:pPr>
            <w:r w:rsidRPr="3D4EBD1B">
              <w:rPr>
                <w:rFonts w:eastAsia="Times New Roman"/>
                <w:szCs w:val="24"/>
              </w:rPr>
              <w:t>2025 m. vasario mėn.</w:t>
            </w:r>
          </w:p>
        </w:tc>
        <w:tc>
          <w:tcPr>
            <w:tcW w:w="881" w:type="dxa"/>
            <w:tcBorders>
              <w:top w:val="single" w:sz="8" w:space="0" w:color="auto"/>
              <w:left w:val="single" w:sz="8" w:space="0" w:color="auto"/>
              <w:bottom w:val="single" w:sz="8" w:space="0" w:color="auto"/>
              <w:right w:val="single" w:sz="8" w:space="0" w:color="auto"/>
            </w:tcBorders>
            <w:tcMar>
              <w:top w:w="15" w:type="dxa"/>
              <w:left w:w="61" w:type="dxa"/>
              <w:right w:w="61" w:type="dxa"/>
            </w:tcMar>
          </w:tcPr>
          <w:p w14:paraId="65209728" w14:textId="74FC1B8E" w:rsidR="3D4EBD1B" w:rsidRDefault="3D4EBD1B" w:rsidP="3D4EBD1B">
            <w:pPr>
              <w:pStyle w:val="Betarp"/>
            </w:pPr>
            <w:r w:rsidRPr="3D4EBD1B">
              <w:rPr>
                <w:rFonts w:eastAsia="Times New Roman"/>
                <w:szCs w:val="24"/>
              </w:rPr>
              <w:t>5–8</w:t>
            </w:r>
          </w:p>
        </w:tc>
        <w:tc>
          <w:tcPr>
            <w:tcW w:w="1641" w:type="dxa"/>
            <w:tcBorders>
              <w:top w:val="single" w:sz="8" w:space="0" w:color="auto"/>
              <w:left w:val="single" w:sz="8" w:space="0" w:color="auto"/>
              <w:bottom w:val="single" w:sz="8" w:space="0" w:color="auto"/>
              <w:right w:val="single" w:sz="8" w:space="0" w:color="auto"/>
            </w:tcBorders>
            <w:tcMar>
              <w:top w:w="15" w:type="dxa"/>
              <w:left w:w="61" w:type="dxa"/>
              <w:right w:w="61" w:type="dxa"/>
            </w:tcMar>
          </w:tcPr>
          <w:p w14:paraId="574702E5" w14:textId="5FE67D0A" w:rsidR="3D4EBD1B" w:rsidRDefault="3D4EBD1B" w:rsidP="3D4EBD1B">
            <w:pPr>
              <w:pStyle w:val="Betarp"/>
            </w:pPr>
            <w:r w:rsidRPr="3D4EBD1B">
              <w:rPr>
                <w:rFonts w:eastAsia="Times New Roman"/>
                <w:szCs w:val="24"/>
              </w:rPr>
              <w:t>Tarptautinė knygų dovanojimo diena, Šv. Valentino diena</w:t>
            </w:r>
          </w:p>
        </w:tc>
        <w:tc>
          <w:tcPr>
            <w:tcW w:w="2085" w:type="dxa"/>
            <w:tcBorders>
              <w:top w:val="single" w:sz="8" w:space="0" w:color="auto"/>
              <w:left w:val="single" w:sz="8" w:space="0" w:color="auto"/>
              <w:bottom w:val="single" w:sz="8" w:space="0" w:color="auto"/>
              <w:right w:val="single" w:sz="8" w:space="0" w:color="auto"/>
            </w:tcBorders>
            <w:tcMar>
              <w:top w:w="15" w:type="dxa"/>
              <w:left w:w="61" w:type="dxa"/>
              <w:right w:w="61" w:type="dxa"/>
            </w:tcMar>
          </w:tcPr>
          <w:p w14:paraId="7CFD7E62" w14:textId="0A6FE943" w:rsidR="3D4EBD1B" w:rsidRDefault="3D4EBD1B" w:rsidP="3D4EBD1B">
            <w:pPr>
              <w:pStyle w:val="Betarp"/>
            </w:pPr>
            <w:r w:rsidRPr="3D4EBD1B">
              <w:rPr>
                <w:rFonts w:eastAsia="Times New Roman"/>
                <w:szCs w:val="24"/>
              </w:rPr>
              <w:t>Praktinė, kūrybinė, patirtinė veikla</w:t>
            </w:r>
          </w:p>
        </w:tc>
        <w:tc>
          <w:tcPr>
            <w:tcW w:w="3052" w:type="dxa"/>
            <w:tcBorders>
              <w:top w:val="single" w:sz="8" w:space="0" w:color="auto"/>
              <w:left w:val="single" w:sz="8" w:space="0" w:color="auto"/>
              <w:bottom w:val="single" w:sz="8" w:space="0" w:color="auto"/>
              <w:right w:val="single" w:sz="8" w:space="0" w:color="auto"/>
            </w:tcBorders>
            <w:tcMar>
              <w:top w:w="15" w:type="dxa"/>
              <w:left w:w="61" w:type="dxa"/>
              <w:right w:w="61" w:type="dxa"/>
            </w:tcMar>
          </w:tcPr>
          <w:p w14:paraId="1AB02F80" w14:textId="738FE354" w:rsidR="3D4EBD1B" w:rsidRDefault="3D4EBD1B" w:rsidP="3D4EBD1B">
            <w:pPr>
              <w:pStyle w:val="Betarp"/>
            </w:pPr>
            <w:r w:rsidRPr="3D4EBD1B">
              <w:rPr>
                <w:rFonts w:eastAsia="Times New Roman"/>
                <w:szCs w:val="24"/>
              </w:rPr>
              <w:t>Bibliotekininkės, dalykų mokytojai, klasių vadovai, mokinių aktyvai, tėvų komitetas, socialiniai partneriai</w:t>
            </w:r>
          </w:p>
        </w:tc>
      </w:tr>
      <w:tr w:rsidR="3D4EBD1B" w14:paraId="73942441" w14:textId="77777777" w:rsidTr="47297EDD">
        <w:trPr>
          <w:trHeight w:val="1155"/>
        </w:trPr>
        <w:tc>
          <w:tcPr>
            <w:tcW w:w="1667" w:type="dxa"/>
            <w:tcBorders>
              <w:top w:val="single" w:sz="8" w:space="0" w:color="auto"/>
              <w:left w:val="single" w:sz="8" w:space="0" w:color="auto"/>
              <w:bottom w:val="single" w:sz="8" w:space="0" w:color="auto"/>
              <w:right w:val="single" w:sz="8" w:space="0" w:color="auto"/>
            </w:tcBorders>
            <w:tcMar>
              <w:top w:w="15" w:type="dxa"/>
              <w:left w:w="61" w:type="dxa"/>
              <w:right w:w="61" w:type="dxa"/>
            </w:tcMar>
          </w:tcPr>
          <w:p w14:paraId="4B6092A2" w14:textId="0A3D7734" w:rsidR="3D4EBD1B" w:rsidRDefault="3D4EBD1B" w:rsidP="3D4EBD1B">
            <w:pPr>
              <w:pStyle w:val="Betarp"/>
            </w:pPr>
            <w:r w:rsidRPr="3D4EBD1B">
              <w:rPr>
                <w:rFonts w:eastAsia="Times New Roman"/>
                <w:szCs w:val="24"/>
              </w:rPr>
              <w:t>2025 m. vasario mėn.</w:t>
            </w:r>
          </w:p>
        </w:tc>
        <w:tc>
          <w:tcPr>
            <w:tcW w:w="881" w:type="dxa"/>
            <w:tcBorders>
              <w:top w:val="single" w:sz="8" w:space="0" w:color="auto"/>
              <w:left w:val="single" w:sz="8" w:space="0" w:color="auto"/>
              <w:bottom w:val="single" w:sz="8" w:space="0" w:color="auto"/>
              <w:right w:val="single" w:sz="8" w:space="0" w:color="auto"/>
            </w:tcBorders>
            <w:tcMar>
              <w:top w:w="15" w:type="dxa"/>
              <w:left w:w="61" w:type="dxa"/>
              <w:right w:w="61" w:type="dxa"/>
            </w:tcMar>
          </w:tcPr>
          <w:p w14:paraId="03A38F4C" w14:textId="382E617B" w:rsidR="3D4EBD1B" w:rsidRDefault="3D4EBD1B" w:rsidP="3D4EBD1B">
            <w:pPr>
              <w:pStyle w:val="Betarp"/>
            </w:pPr>
            <w:r w:rsidRPr="3D4EBD1B">
              <w:rPr>
                <w:rFonts w:eastAsia="Times New Roman"/>
                <w:szCs w:val="24"/>
              </w:rPr>
              <w:t>5–8</w:t>
            </w:r>
          </w:p>
        </w:tc>
        <w:tc>
          <w:tcPr>
            <w:tcW w:w="1641" w:type="dxa"/>
            <w:tcBorders>
              <w:top w:val="single" w:sz="8" w:space="0" w:color="auto"/>
              <w:left w:val="single" w:sz="8" w:space="0" w:color="auto"/>
              <w:bottom w:val="single" w:sz="8" w:space="0" w:color="auto"/>
              <w:right w:val="single" w:sz="8" w:space="0" w:color="auto"/>
            </w:tcBorders>
            <w:tcMar>
              <w:top w:w="15" w:type="dxa"/>
              <w:left w:w="61" w:type="dxa"/>
              <w:right w:w="61" w:type="dxa"/>
            </w:tcMar>
          </w:tcPr>
          <w:p w14:paraId="689D0BE3" w14:textId="7D9B1494" w:rsidR="3D4EBD1B" w:rsidRDefault="3D4EBD1B" w:rsidP="3D4EBD1B">
            <w:pPr>
              <w:pStyle w:val="Betarp"/>
            </w:pPr>
            <w:r w:rsidRPr="3D4EBD1B">
              <w:rPr>
                <w:rFonts w:eastAsia="Times New Roman"/>
                <w:szCs w:val="24"/>
              </w:rPr>
              <w:t>Tarptautinė gimtosios kalbos diena</w:t>
            </w:r>
          </w:p>
        </w:tc>
        <w:tc>
          <w:tcPr>
            <w:tcW w:w="2085" w:type="dxa"/>
            <w:tcBorders>
              <w:top w:val="single" w:sz="8" w:space="0" w:color="auto"/>
              <w:left w:val="single" w:sz="8" w:space="0" w:color="auto"/>
              <w:bottom w:val="single" w:sz="8" w:space="0" w:color="auto"/>
              <w:right w:val="single" w:sz="8" w:space="0" w:color="auto"/>
            </w:tcBorders>
            <w:tcMar>
              <w:top w:w="15" w:type="dxa"/>
              <w:left w:w="61" w:type="dxa"/>
              <w:right w:w="61" w:type="dxa"/>
            </w:tcMar>
          </w:tcPr>
          <w:p w14:paraId="135AD9FE" w14:textId="7D17031C" w:rsidR="3D4EBD1B" w:rsidRDefault="3D4EBD1B" w:rsidP="3D4EBD1B">
            <w:pPr>
              <w:pStyle w:val="Betarp"/>
            </w:pPr>
            <w:r w:rsidRPr="3D4EBD1B">
              <w:rPr>
                <w:rFonts w:eastAsia="Times New Roman"/>
                <w:szCs w:val="24"/>
              </w:rPr>
              <w:t>Praktinė, kūrybinė, patirtinė veikla</w:t>
            </w:r>
          </w:p>
        </w:tc>
        <w:tc>
          <w:tcPr>
            <w:tcW w:w="3052" w:type="dxa"/>
            <w:tcBorders>
              <w:top w:val="single" w:sz="8" w:space="0" w:color="auto"/>
              <w:left w:val="single" w:sz="8" w:space="0" w:color="auto"/>
              <w:bottom w:val="single" w:sz="8" w:space="0" w:color="auto"/>
              <w:right w:val="single" w:sz="8" w:space="0" w:color="auto"/>
            </w:tcBorders>
            <w:tcMar>
              <w:top w:w="15" w:type="dxa"/>
              <w:left w:w="61" w:type="dxa"/>
              <w:right w:w="61" w:type="dxa"/>
            </w:tcMar>
          </w:tcPr>
          <w:p w14:paraId="47C79C1F" w14:textId="56396139" w:rsidR="3D4EBD1B" w:rsidRDefault="3D4EBD1B" w:rsidP="3D4EBD1B">
            <w:pPr>
              <w:pStyle w:val="Betarp"/>
            </w:pPr>
            <w:r w:rsidRPr="3D4EBD1B">
              <w:rPr>
                <w:rFonts w:eastAsia="Times New Roman"/>
                <w:szCs w:val="24"/>
              </w:rPr>
              <w:t>Bibliotekininkės, dalykų mokytojai, klasių vadovai, mokinių aktyvai, socialiniai partneriai</w:t>
            </w:r>
          </w:p>
        </w:tc>
      </w:tr>
      <w:tr w:rsidR="3D4EBD1B" w14:paraId="50E159E9" w14:textId="77777777" w:rsidTr="47297EDD">
        <w:trPr>
          <w:trHeight w:val="960"/>
        </w:trPr>
        <w:tc>
          <w:tcPr>
            <w:tcW w:w="1667" w:type="dxa"/>
            <w:tcBorders>
              <w:top w:val="single" w:sz="8" w:space="0" w:color="auto"/>
              <w:left w:val="single" w:sz="8" w:space="0" w:color="auto"/>
              <w:bottom w:val="single" w:sz="8" w:space="0" w:color="auto"/>
              <w:right w:val="single" w:sz="8" w:space="0" w:color="auto"/>
            </w:tcBorders>
            <w:tcMar>
              <w:top w:w="15" w:type="dxa"/>
              <w:left w:w="61" w:type="dxa"/>
              <w:right w:w="61" w:type="dxa"/>
            </w:tcMar>
          </w:tcPr>
          <w:p w14:paraId="4D804378" w14:textId="4071342C" w:rsidR="3D4EBD1B" w:rsidRDefault="6CF67736" w:rsidP="6B1F4223">
            <w:pPr>
              <w:pStyle w:val="Betarp"/>
              <w:rPr>
                <w:rFonts w:eastAsia="Times New Roman"/>
                <w:szCs w:val="24"/>
              </w:rPr>
            </w:pPr>
            <w:r w:rsidRPr="6B1F4223">
              <w:rPr>
                <w:rFonts w:eastAsia="Times New Roman"/>
                <w:szCs w:val="24"/>
              </w:rPr>
              <w:t xml:space="preserve">2025 m. </w:t>
            </w:r>
          </w:p>
          <w:p w14:paraId="4C86A287" w14:textId="4493E80F" w:rsidR="3D4EBD1B" w:rsidRDefault="6CF67736" w:rsidP="6B1F4223">
            <w:pPr>
              <w:pStyle w:val="Betarp"/>
              <w:rPr>
                <w:rFonts w:eastAsia="Times New Roman"/>
                <w:szCs w:val="24"/>
              </w:rPr>
            </w:pPr>
            <w:r w:rsidRPr="6B1F4223">
              <w:rPr>
                <w:rFonts w:eastAsia="Times New Roman"/>
                <w:szCs w:val="24"/>
              </w:rPr>
              <w:t xml:space="preserve">kovo mėn. </w:t>
            </w:r>
          </w:p>
          <w:p w14:paraId="3C29A5E7" w14:textId="7319DCF8" w:rsidR="3D4EBD1B" w:rsidRDefault="6CF67736" w:rsidP="6B1F4223">
            <w:pPr>
              <w:pStyle w:val="Betarp"/>
              <w:rPr>
                <w:rFonts w:eastAsia="Times New Roman"/>
                <w:szCs w:val="24"/>
              </w:rPr>
            </w:pPr>
            <w:r w:rsidRPr="6B1F4223">
              <w:rPr>
                <w:rFonts w:eastAsia="Times New Roman"/>
                <w:szCs w:val="24"/>
              </w:rPr>
              <w:t xml:space="preserve">2 sav.  </w:t>
            </w:r>
          </w:p>
        </w:tc>
        <w:tc>
          <w:tcPr>
            <w:tcW w:w="881" w:type="dxa"/>
            <w:tcBorders>
              <w:top w:val="single" w:sz="8" w:space="0" w:color="auto"/>
              <w:left w:val="single" w:sz="8" w:space="0" w:color="auto"/>
              <w:bottom w:val="single" w:sz="8" w:space="0" w:color="auto"/>
              <w:right w:val="single" w:sz="8" w:space="0" w:color="auto"/>
            </w:tcBorders>
            <w:tcMar>
              <w:top w:w="15" w:type="dxa"/>
              <w:left w:w="61" w:type="dxa"/>
              <w:right w:w="61" w:type="dxa"/>
            </w:tcMar>
          </w:tcPr>
          <w:p w14:paraId="67237E84" w14:textId="3915739E" w:rsidR="3D4EBD1B" w:rsidRDefault="6CF67736" w:rsidP="6B1F4223">
            <w:pPr>
              <w:pStyle w:val="Betarp"/>
              <w:rPr>
                <w:rFonts w:eastAsia="Times New Roman"/>
                <w:szCs w:val="24"/>
              </w:rPr>
            </w:pPr>
            <w:r w:rsidRPr="6B1F4223">
              <w:rPr>
                <w:rFonts w:eastAsia="Times New Roman"/>
                <w:szCs w:val="24"/>
              </w:rPr>
              <w:t>5–8</w:t>
            </w:r>
          </w:p>
        </w:tc>
        <w:tc>
          <w:tcPr>
            <w:tcW w:w="1641" w:type="dxa"/>
            <w:tcBorders>
              <w:top w:val="single" w:sz="8" w:space="0" w:color="auto"/>
              <w:left w:val="single" w:sz="8" w:space="0" w:color="auto"/>
              <w:bottom w:val="single" w:sz="8" w:space="0" w:color="auto"/>
              <w:right w:val="single" w:sz="8" w:space="0" w:color="auto"/>
            </w:tcBorders>
            <w:tcMar>
              <w:top w:w="15" w:type="dxa"/>
              <w:left w:w="61" w:type="dxa"/>
              <w:right w:w="61" w:type="dxa"/>
            </w:tcMar>
          </w:tcPr>
          <w:p w14:paraId="0200EF86" w14:textId="5C0147A7" w:rsidR="3D4EBD1B" w:rsidRDefault="6CF67736" w:rsidP="6B1F4223">
            <w:pPr>
              <w:pStyle w:val="Betarp"/>
              <w:rPr>
                <w:rFonts w:eastAsia="Times New Roman"/>
                <w:szCs w:val="24"/>
              </w:rPr>
            </w:pPr>
            <w:r w:rsidRPr="6B1F4223">
              <w:rPr>
                <w:rFonts w:eastAsia="Times New Roman"/>
                <w:szCs w:val="24"/>
              </w:rPr>
              <w:t>Pilietinė, projektinė veikla „Lietuva, tavim didžiuojuosi!“</w:t>
            </w:r>
          </w:p>
        </w:tc>
        <w:tc>
          <w:tcPr>
            <w:tcW w:w="2085" w:type="dxa"/>
            <w:tcBorders>
              <w:top w:val="single" w:sz="8" w:space="0" w:color="auto"/>
              <w:left w:val="single" w:sz="8" w:space="0" w:color="auto"/>
              <w:bottom w:val="single" w:sz="8" w:space="0" w:color="auto"/>
              <w:right w:val="single" w:sz="8" w:space="0" w:color="auto"/>
            </w:tcBorders>
            <w:tcMar>
              <w:top w:w="15" w:type="dxa"/>
              <w:left w:w="61" w:type="dxa"/>
              <w:right w:w="61" w:type="dxa"/>
            </w:tcMar>
          </w:tcPr>
          <w:p w14:paraId="6C3D18BE" w14:textId="747AC710" w:rsidR="3D4EBD1B" w:rsidRDefault="6CF67736" w:rsidP="6B1F4223">
            <w:pPr>
              <w:pStyle w:val="Betarp"/>
              <w:rPr>
                <w:rFonts w:eastAsia="Times New Roman"/>
                <w:szCs w:val="24"/>
              </w:rPr>
            </w:pPr>
            <w:r w:rsidRPr="6B1F4223">
              <w:rPr>
                <w:rFonts w:eastAsia="Times New Roman"/>
                <w:szCs w:val="24"/>
              </w:rPr>
              <w:t>Pilietinė, kultūrinė, meninė veikla</w:t>
            </w:r>
          </w:p>
        </w:tc>
        <w:tc>
          <w:tcPr>
            <w:tcW w:w="3052" w:type="dxa"/>
            <w:tcBorders>
              <w:top w:val="single" w:sz="8" w:space="0" w:color="auto"/>
              <w:left w:val="single" w:sz="8" w:space="0" w:color="auto"/>
              <w:bottom w:val="single" w:sz="8" w:space="0" w:color="auto"/>
              <w:right w:val="single" w:sz="8" w:space="0" w:color="auto"/>
            </w:tcBorders>
            <w:tcMar>
              <w:top w:w="15" w:type="dxa"/>
              <w:left w:w="61" w:type="dxa"/>
              <w:right w:w="61" w:type="dxa"/>
            </w:tcMar>
          </w:tcPr>
          <w:p w14:paraId="0174352A" w14:textId="2436DB48" w:rsidR="3D4EBD1B" w:rsidRDefault="6CF67736" w:rsidP="6B1F4223">
            <w:pPr>
              <w:pStyle w:val="Betarp"/>
              <w:rPr>
                <w:rFonts w:eastAsia="Times New Roman"/>
                <w:szCs w:val="24"/>
              </w:rPr>
            </w:pPr>
            <w:r w:rsidRPr="6B1F4223">
              <w:rPr>
                <w:rFonts w:eastAsia="Times New Roman"/>
                <w:szCs w:val="24"/>
              </w:rPr>
              <w:t>Istorijos, kalbų, menų ir technologijų mokytojai, klasių vadovai, klasių aktyvai</w:t>
            </w:r>
          </w:p>
        </w:tc>
      </w:tr>
      <w:tr w:rsidR="3D4EBD1B" w14:paraId="30249627" w14:textId="77777777" w:rsidTr="47297EDD">
        <w:trPr>
          <w:trHeight w:val="960"/>
        </w:trPr>
        <w:tc>
          <w:tcPr>
            <w:tcW w:w="1667" w:type="dxa"/>
            <w:tcBorders>
              <w:top w:val="single" w:sz="8" w:space="0" w:color="auto"/>
              <w:left w:val="single" w:sz="8" w:space="0" w:color="auto"/>
              <w:bottom w:val="single" w:sz="8" w:space="0" w:color="auto"/>
              <w:right w:val="single" w:sz="8" w:space="0" w:color="auto"/>
            </w:tcBorders>
            <w:tcMar>
              <w:top w:w="15" w:type="dxa"/>
              <w:left w:w="61" w:type="dxa"/>
              <w:right w:w="61" w:type="dxa"/>
            </w:tcMar>
          </w:tcPr>
          <w:p w14:paraId="3D4BDCF3" w14:textId="303C3E2B" w:rsidR="3D4EBD1B" w:rsidRDefault="3D4EBD1B" w:rsidP="3D4EBD1B">
            <w:pPr>
              <w:pStyle w:val="Betarp"/>
            </w:pPr>
            <w:r w:rsidRPr="3D4EBD1B">
              <w:rPr>
                <w:rFonts w:eastAsia="Times New Roman"/>
                <w:szCs w:val="24"/>
              </w:rPr>
              <w:lastRenderedPageBreak/>
              <w:t xml:space="preserve">2025 m. </w:t>
            </w:r>
          </w:p>
          <w:p w14:paraId="6E23B552" w14:textId="613157AD" w:rsidR="3D4EBD1B" w:rsidRDefault="3D4EBD1B" w:rsidP="3D4EBD1B">
            <w:pPr>
              <w:pStyle w:val="Betarp"/>
            </w:pPr>
            <w:r w:rsidRPr="3D4EBD1B">
              <w:rPr>
                <w:rFonts w:eastAsia="Times New Roman"/>
                <w:szCs w:val="24"/>
              </w:rPr>
              <w:t>kovo mėn.</w:t>
            </w:r>
          </w:p>
        </w:tc>
        <w:tc>
          <w:tcPr>
            <w:tcW w:w="881" w:type="dxa"/>
            <w:tcBorders>
              <w:top w:val="single" w:sz="8" w:space="0" w:color="auto"/>
              <w:left w:val="single" w:sz="8" w:space="0" w:color="auto"/>
              <w:bottom w:val="single" w:sz="8" w:space="0" w:color="auto"/>
              <w:right w:val="single" w:sz="8" w:space="0" w:color="auto"/>
            </w:tcBorders>
            <w:tcMar>
              <w:top w:w="15" w:type="dxa"/>
              <w:left w:w="61" w:type="dxa"/>
              <w:right w:w="61" w:type="dxa"/>
            </w:tcMar>
          </w:tcPr>
          <w:p w14:paraId="1934032A" w14:textId="13EDE80F" w:rsidR="3D4EBD1B" w:rsidRDefault="3D4EBD1B" w:rsidP="3D4EBD1B">
            <w:pPr>
              <w:pStyle w:val="Betarp"/>
            </w:pPr>
            <w:r w:rsidRPr="3D4EBD1B">
              <w:rPr>
                <w:rFonts w:eastAsia="Times New Roman"/>
                <w:szCs w:val="24"/>
              </w:rPr>
              <w:t>5–8</w:t>
            </w:r>
          </w:p>
        </w:tc>
        <w:tc>
          <w:tcPr>
            <w:tcW w:w="1641" w:type="dxa"/>
            <w:tcBorders>
              <w:top w:val="single" w:sz="8" w:space="0" w:color="auto"/>
              <w:left w:val="single" w:sz="8" w:space="0" w:color="auto"/>
              <w:bottom w:val="single" w:sz="8" w:space="0" w:color="auto"/>
              <w:right w:val="single" w:sz="8" w:space="0" w:color="auto"/>
            </w:tcBorders>
            <w:tcMar>
              <w:top w:w="15" w:type="dxa"/>
              <w:left w:w="61" w:type="dxa"/>
              <w:right w:w="61" w:type="dxa"/>
            </w:tcMar>
          </w:tcPr>
          <w:p w14:paraId="4B39DEC4" w14:textId="38AA16C4" w:rsidR="3D4EBD1B" w:rsidRDefault="3D4EBD1B" w:rsidP="3D4EBD1B">
            <w:pPr>
              <w:pStyle w:val="Betarp"/>
            </w:pPr>
            <w:r w:rsidRPr="3D4EBD1B">
              <w:rPr>
                <w:rFonts w:eastAsia="Times New Roman"/>
                <w:szCs w:val="24"/>
              </w:rPr>
              <w:t>Tarptautinė laimės diena.</w:t>
            </w:r>
          </w:p>
          <w:p w14:paraId="2EFA2DAB" w14:textId="23E0C201" w:rsidR="3D4EBD1B" w:rsidRDefault="3D4EBD1B" w:rsidP="3D4EBD1B">
            <w:pPr>
              <w:pStyle w:val="Betarp"/>
            </w:pPr>
            <w:r w:rsidRPr="3D4EBD1B">
              <w:rPr>
                <w:rFonts w:eastAsia="Times New Roman"/>
                <w:szCs w:val="24"/>
              </w:rPr>
              <w:t>Žemės diena</w:t>
            </w:r>
          </w:p>
        </w:tc>
        <w:tc>
          <w:tcPr>
            <w:tcW w:w="2085" w:type="dxa"/>
            <w:tcBorders>
              <w:top w:val="single" w:sz="8" w:space="0" w:color="auto"/>
              <w:left w:val="single" w:sz="8" w:space="0" w:color="auto"/>
              <w:bottom w:val="single" w:sz="8" w:space="0" w:color="auto"/>
              <w:right w:val="single" w:sz="8" w:space="0" w:color="auto"/>
            </w:tcBorders>
            <w:tcMar>
              <w:top w:w="15" w:type="dxa"/>
              <w:left w:w="61" w:type="dxa"/>
              <w:right w:w="61" w:type="dxa"/>
            </w:tcMar>
          </w:tcPr>
          <w:p w14:paraId="1ABE1E18" w14:textId="75863D29" w:rsidR="3D4EBD1B" w:rsidRDefault="3D4EBD1B" w:rsidP="3D4EBD1B">
            <w:pPr>
              <w:pStyle w:val="Betarp"/>
            </w:pPr>
            <w:r w:rsidRPr="3D4EBD1B">
              <w:rPr>
                <w:rFonts w:eastAsia="Times New Roman"/>
                <w:szCs w:val="24"/>
              </w:rPr>
              <w:t>Praktinė, patirtinė, gamtamokslinė veikla</w:t>
            </w:r>
          </w:p>
        </w:tc>
        <w:tc>
          <w:tcPr>
            <w:tcW w:w="3052" w:type="dxa"/>
            <w:tcBorders>
              <w:top w:val="single" w:sz="8" w:space="0" w:color="auto"/>
              <w:left w:val="single" w:sz="8" w:space="0" w:color="auto"/>
              <w:bottom w:val="single" w:sz="8" w:space="0" w:color="auto"/>
              <w:right w:val="single" w:sz="8" w:space="0" w:color="auto"/>
            </w:tcBorders>
            <w:tcMar>
              <w:top w:w="15" w:type="dxa"/>
              <w:left w:w="61" w:type="dxa"/>
              <w:right w:w="61" w:type="dxa"/>
            </w:tcMar>
          </w:tcPr>
          <w:p w14:paraId="208DADA8" w14:textId="32443785" w:rsidR="3D4EBD1B" w:rsidRDefault="3D4EBD1B" w:rsidP="3D4EBD1B">
            <w:pPr>
              <w:pStyle w:val="Betarp"/>
            </w:pPr>
            <w:r w:rsidRPr="3D4EBD1B">
              <w:rPr>
                <w:rFonts w:eastAsia="Times New Roman"/>
                <w:szCs w:val="24"/>
              </w:rPr>
              <w:t>Gamtos mokslų mokytojai, neformaliojo švietimo programų vadovai</w:t>
            </w:r>
          </w:p>
        </w:tc>
      </w:tr>
      <w:tr w:rsidR="3D4EBD1B" w14:paraId="790C4A33" w14:textId="77777777" w:rsidTr="47297EDD">
        <w:trPr>
          <w:trHeight w:val="960"/>
        </w:trPr>
        <w:tc>
          <w:tcPr>
            <w:tcW w:w="1667" w:type="dxa"/>
            <w:tcBorders>
              <w:top w:val="single" w:sz="8" w:space="0" w:color="auto"/>
              <w:left w:val="single" w:sz="8" w:space="0" w:color="auto"/>
              <w:bottom w:val="single" w:sz="8" w:space="0" w:color="auto"/>
              <w:right w:val="single" w:sz="8" w:space="0" w:color="auto"/>
            </w:tcBorders>
            <w:tcMar>
              <w:top w:w="15" w:type="dxa"/>
              <w:left w:w="61" w:type="dxa"/>
              <w:right w:w="61" w:type="dxa"/>
            </w:tcMar>
          </w:tcPr>
          <w:p w14:paraId="6066EBA5" w14:textId="321013FF" w:rsidR="3D4EBD1B" w:rsidRDefault="3D4EBD1B" w:rsidP="3D4EBD1B">
            <w:pPr>
              <w:pStyle w:val="Betarp"/>
            </w:pPr>
            <w:r w:rsidRPr="3D4EBD1B">
              <w:rPr>
                <w:rFonts w:eastAsia="Times New Roman"/>
                <w:szCs w:val="24"/>
              </w:rPr>
              <w:t xml:space="preserve">2025 m. </w:t>
            </w:r>
          </w:p>
          <w:p w14:paraId="5135D30E" w14:textId="5CE26CAD" w:rsidR="3D4EBD1B" w:rsidRDefault="3D4EBD1B" w:rsidP="3D4EBD1B">
            <w:pPr>
              <w:pStyle w:val="Betarp"/>
            </w:pPr>
            <w:r w:rsidRPr="3D4EBD1B">
              <w:rPr>
                <w:rFonts w:eastAsia="Times New Roman"/>
                <w:szCs w:val="24"/>
              </w:rPr>
              <w:t>kovo mėn.</w:t>
            </w:r>
          </w:p>
        </w:tc>
        <w:tc>
          <w:tcPr>
            <w:tcW w:w="881" w:type="dxa"/>
            <w:tcBorders>
              <w:top w:val="single" w:sz="8" w:space="0" w:color="auto"/>
              <w:left w:val="single" w:sz="8" w:space="0" w:color="auto"/>
              <w:bottom w:val="single" w:sz="8" w:space="0" w:color="auto"/>
              <w:right w:val="single" w:sz="8" w:space="0" w:color="auto"/>
            </w:tcBorders>
            <w:tcMar>
              <w:top w:w="15" w:type="dxa"/>
              <w:left w:w="61" w:type="dxa"/>
              <w:right w:w="61" w:type="dxa"/>
            </w:tcMar>
          </w:tcPr>
          <w:p w14:paraId="5984941C" w14:textId="1F7F0524" w:rsidR="3D4EBD1B" w:rsidRDefault="3D4EBD1B" w:rsidP="3D4EBD1B">
            <w:pPr>
              <w:pStyle w:val="Betarp"/>
            </w:pPr>
            <w:r w:rsidRPr="3D4EBD1B">
              <w:rPr>
                <w:rFonts w:eastAsia="Times New Roman"/>
                <w:szCs w:val="24"/>
              </w:rPr>
              <w:t>5–8</w:t>
            </w:r>
          </w:p>
        </w:tc>
        <w:tc>
          <w:tcPr>
            <w:tcW w:w="1641" w:type="dxa"/>
            <w:tcBorders>
              <w:top w:val="single" w:sz="8" w:space="0" w:color="auto"/>
              <w:left w:val="single" w:sz="8" w:space="0" w:color="auto"/>
              <w:bottom w:val="single" w:sz="8" w:space="0" w:color="auto"/>
              <w:right w:val="single" w:sz="8" w:space="0" w:color="auto"/>
            </w:tcBorders>
            <w:tcMar>
              <w:top w:w="15" w:type="dxa"/>
              <w:left w:w="61" w:type="dxa"/>
              <w:right w:w="61" w:type="dxa"/>
            </w:tcMar>
          </w:tcPr>
          <w:p w14:paraId="57D5F4B6" w14:textId="5C6E22AE" w:rsidR="3D4EBD1B" w:rsidRDefault="3D4EBD1B" w:rsidP="3D4EBD1B">
            <w:pPr>
              <w:pStyle w:val="Betarp"/>
            </w:pPr>
            <w:r w:rsidRPr="3D4EBD1B">
              <w:rPr>
                <w:rFonts w:eastAsia="Times New Roman"/>
                <w:szCs w:val="24"/>
              </w:rPr>
              <w:t>Pasaulinė poezijos diena</w:t>
            </w:r>
          </w:p>
        </w:tc>
        <w:tc>
          <w:tcPr>
            <w:tcW w:w="2085" w:type="dxa"/>
            <w:tcBorders>
              <w:top w:val="single" w:sz="8" w:space="0" w:color="auto"/>
              <w:left w:val="single" w:sz="8" w:space="0" w:color="auto"/>
              <w:bottom w:val="single" w:sz="8" w:space="0" w:color="auto"/>
              <w:right w:val="single" w:sz="8" w:space="0" w:color="auto"/>
            </w:tcBorders>
            <w:tcMar>
              <w:top w:w="15" w:type="dxa"/>
              <w:left w:w="61" w:type="dxa"/>
              <w:right w:w="61" w:type="dxa"/>
            </w:tcMar>
          </w:tcPr>
          <w:p w14:paraId="0E270598" w14:textId="3314F13E" w:rsidR="3D4EBD1B" w:rsidRDefault="3D4EBD1B" w:rsidP="3D4EBD1B">
            <w:pPr>
              <w:pStyle w:val="Betarp"/>
            </w:pPr>
            <w:r w:rsidRPr="3D4EBD1B">
              <w:rPr>
                <w:rFonts w:eastAsia="Times New Roman"/>
                <w:szCs w:val="24"/>
              </w:rPr>
              <w:t>Praktinė, kūrybinė, patirtinė veikla</w:t>
            </w:r>
          </w:p>
        </w:tc>
        <w:tc>
          <w:tcPr>
            <w:tcW w:w="3052" w:type="dxa"/>
            <w:tcBorders>
              <w:top w:val="single" w:sz="8" w:space="0" w:color="auto"/>
              <w:left w:val="single" w:sz="8" w:space="0" w:color="auto"/>
              <w:bottom w:val="single" w:sz="8" w:space="0" w:color="auto"/>
              <w:right w:val="single" w:sz="8" w:space="0" w:color="auto"/>
            </w:tcBorders>
            <w:tcMar>
              <w:top w:w="15" w:type="dxa"/>
              <w:left w:w="61" w:type="dxa"/>
              <w:right w:w="61" w:type="dxa"/>
            </w:tcMar>
          </w:tcPr>
          <w:p w14:paraId="49FE1B4E" w14:textId="5A76477C" w:rsidR="3D4EBD1B" w:rsidRDefault="3D4EBD1B" w:rsidP="3D4EBD1B">
            <w:pPr>
              <w:pStyle w:val="Betarp"/>
            </w:pPr>
            <w:r w:rsidRPr="3D4EBD1B">
              <w:rPr>
                <w:rFonts w:eastAsia="Times New Roman"/>
                <w:szCs w:val="24"/>
              </w:rPr>
              <w:t>Bibliotekininkės, dalykų mokytojai, klasių vadovai, mokinių aktyvai, socialiniai partneriai, buvę mokiniai</w:t>
            </w:r>
          </w:p>
        </w:tc>
      </w:tr>
      <w:tr w:rsidR="3D4EBD1B" w14:paraId="1D72F9A9" w14:textId="77777777" w:rsidTr="47297EDD">
        <w:trPr>
          <w:trHeight w:val="690"/>
        </w:trPr>
        <w:tc>
          <w:tcPr>
            <w:tcW w:w="1667" w:type="dxa"/>
            <w:tcBorders>
              <w:top w:val="single" w:sz="8" w:space="0" w:color="auto"/>
              <w:left w:val="single" w:sz="8" w:space="0" w:color="auto"/>
              <w:bottom w:val="single" w:sz="8" w:space="0" w:color="auto"/>
              <w:right w:val="single" w:sz="8" w:space="0" w:color="auto"/>
            </w:tcBorders>
            <w:tcMar>
              <w:top w:w="15" w:type="dxa"/>
              <w:left w:w="61" w:type="dxa"/>
              <w:right w:w="61" w:type="dxa"/>
            </w:tcMar>
          </w:tcPr>
          <w:p w14:paraId="32DE891C" w14:textId="6A10A499" w:rsidR="3D4EBD1B" w:rsidRDefault="3D4EBD1B" w:rsidP="3D4EBD1B">
            <w:pPr>
              <w:pStyle w:val="Betarp"/>
            </w:pPr>
            <w:r w:rsidRPr="3D4EBD1B">
              <w:rPr>
                <w:rFonts w:eastAsia="Times New Roman"/>
                <w:szCs w:val="24"/>
              </w:rPr>
              <w:t xml:space="preserve">2025 m. balandžio </w:t>
            </w:r>
          </w:p>
          <w:p w14:paraId="5FBDB46E" w14:textId="5F32D151" w:rsidR="3D4EBD1B" w:rsidRDefault="3D4EBD1B" w:rsidP="3D4EBD1B">
            <w:pPr>
              <w:pStyle w:val="Betarp"/>
            </w:pPr>
            <w:r w:rsidRPr="3D4EBD1B">
              <w:rPr>
                <w:rFonts w:eastAsia="Times New Roman"/>
                <w:szCs w:val="24"/>
              </w:rPr>
              <w:t>mėn.</w:t>
            </w:r>
          </w:p>
        </w:tc>
        <w:tc>
          <w:tcPr>
            <w:tcW w:w="881" w:type="dxa"/>
            <w:tcBorders>
              <w:top w:val="single" w:sz="8" w:space="0" w:color="auto"/>
              <w:left w:val="single" w:sz="8" w:space="0" w:color="auto"/>
              <w:bottom w:val="single" w:sz="8" w:space="0" w:color="auto"/>
              <w:right w:val="single" w:sz="8" w:space="0" w:color="auto"/>
            </w:tcBorders>
            <w:tcMar>
              <w:top w:w="15" w:type="dxa"/>
              <w:left w:w="61" w:type="dxa"/>
              <w:right w:w="61" w:type="dxa"/>
            </w:tcMar>
          </w:tcPr>
          <w:p w14:paraId="08C03AF1" w14:textId="34C03E86" w:rsidR="3D4EBD1B" w:rsidRDefault="3D4EBD1B" w:rsidP="3D4EBD1B">
            <w:pPr>
              <w:pStyle w:val="Betarp"/>
            </w:pPr>
            <w:r w:rsidRPr="3D4EBD1B">
              <w:rPr>
                <w:rFonts w:eastAsia="Times New Roman"/>
                <w:szCs w:val="24"/>
              </w:rPr>
              <w:t>5–8</w:t>
            </w:r>
          </w:p>
        </w:tc>
        <w:tc>
          <w:tcPr>
            <w:tcW w:w="1641" w:type="dxa"/>
            <w:tcBorders>
              <w:top w:val="single" w:sz="8" w:space="0" w:color="auto"/>
              <w:left w:val="single" w:sz="8" w:space="0" w:color="auto"/>
              <w:bottom w:val="single" w:sz="8" w:space="0" w:color="auto"/>
              <w:right w:val="single" w:sz="8" w:space="0" w:color="auto"/>
            </w:tcBorders>
            <w:tcMar>
              <w:top w:w="15" w:type="dxa"/>
              <w:left w:w="61" w:type="dxa"/>
              <w:right w:w="61" w:type="dxa"/>
            </w:tcMar>
          </w:tcPr>
          <w:p w14:paraId="730573D2" w14:textId="6C67FB6C" w:rsidR="3D4EBD1B" w:rsidRDefault="3D4EBD1B" w:rsidP="3D4EBD1B">
            <w:pPr>
              <w:pStyle w:val="Betarp"/>
            </w:pPr>
            <w:r w:rsidRPr="3D4EBD1B">
              <w:rPr>
                <w:rFonts w:eastAsia="Times New Roman"/>
                <w:szCs w:val="24"/>
              </w:rPr>
              <w:t>Kultūros diena</w:t>
            </w:r>
          </w:p>
        </w:tc>
        <w:tc>
          <w:tcPr>
            <w:tcW w:w="2085" w:type="dxa"/>
            <w:tcBorders>
              <w:top w:val="single" w:sz="8" w:space="0" w:color="auto"/>
              <w:left w:val="single" w:sz="8" w:space="0" w:color="auto"/>
              <w:bottom w:val="single" w:sz="8" w:space="0" w:color="auto"/>
              <w:right w:val="single" w:sz="8" w:space="0" w:color="auto"/>
            </w:tcBorders>
            <w:tcMar>
              <w:top w:w="15" w:type="dxa"/>
              <w:left w:w="61" w:type="dxa"/>
              <w:right w:w="61" w:type="dxa"/>
            </w:tcMar>
          </w:tcPr>
          <w:p w14:paraId="41986306" w14:textId="1E32500F" w:rsidR="3D4EBD1B" w:rsidRDefault="3D4EBD1B" w:rsidP="3D4EBD1B">
            <w:pPr>
              <w:pStyle w:val="Betarp"/>
            </w:pPr>
            <w:r w:rsidRPr="3D4EBD1B">
              <w:rPr>
                <w:rFonts w:eastAsia="Times New Roman"/>
                <w:szCs w:val="24"/>
              </w:rPr>
              <w:t>Praktinė, kūrybinė, patirtinė veikla</w:t>
            </w:r>
          </w:p>
        </w:tc>
        <w:tc>
          <w:tcPr>
            <w:tcW w:w="3052" w:type="dxa"/>
            <w:tcBorders>
              <w:top w:val="single" w:sz="8" w:space="0" w:color="auto"/>
              <w:left w:val="single" w:sz="8" w:space="0" w:color="auto"/>
              <w:bottom w:val="single" w:sz="8" w:space="0" w:color="auto"/>
              <w:right w:val="single" w:sz="8" w:space="0" w:color="auto"/>
            </w:tcBorders>
            <w:tcMar>
              <w:top w:w="15" w:type="dxa"/>
              <w:left w:w="61" w:type="dxa"/>
              <w:right w:w="61" w:type="dxa"/>
            </w:tcMar>
          </w:tcPr>
          <w:p w14:paraId="1A1FE0E4" w14:textId="477BE7F6" w:rsidR="3D4EBD1B" w:rsidRDefault="3D4EBD1B" w:rsidP="3D4EBD1B">
            <w:pPr>
              <w:pStyle w:val="Betarp"/>
            </w:pPr>
            <w:r w:rsidRPr="3D4EBD1B">
              <w:rPr>
                <w:rFonts w:eastAsia="Times New Roman"/>
                <w:szCs w:val="24"/>
              </w:rPr>
              <w:t>Bibliotekininkės, dalykų mokytojai, klasių vadovai, mokinių aktyvai, buvę mokiniai, socialiniai partneriai</w:t>
            </w:r>
          </w:p>
        </w:tc>
      </w:tr>
      <w:tr w:rsidR="3D4EBD1B" w14:paraId="1ABE42FE" w14:textId="77777777" w:rsidTr="47297EDD">
        <w:trPr>
          <w:trHeight w:val="825"/>
        </w:trPr>
        <w:tc>
          <w:tcPr>
            <w:tcW w:w="1667" w:type="dxa"/>
            <w:tcBorders>
              <w:top w:val="single" w:sz="8" w:space="0" w:color="auto"/>
              <w:left w:val="single" w:sz="8" w:space="0" w:color="auto"/>
              <w:bottom w:val="single" w:sz="8" w:space="0" w:color="auto"/>
              <w:right w:val="single" w:sz="8" w:space="0" w:color="auto"/>
            </w:tcBorders>
            <w:tcMar>
              <w:top w:w="15" w:type="dxa"/>
              <w:left w:w="61" w:type="dxa"/>
              <w:right w:w="61" w:type="dxa"/>
            </w:tcMar>
          </w:tcPr>
          <w:p w14:paraId="7E40C29A" w14:textId="3B6DE258" w:rsidR="3D4EBD1B" w:rsidRDefault="3D4EBD1B" w:rsidP="3D4EBD1B">
            <w:pPr>
              <w:pStyle w:val="Betarp"/>
            </w:pPr>
            <w:r w:rsidRPr="3D4EBD1B">
              <w:rPr>
                <w:rFonts w:eastAsia="Times New Roman"/>
                <w:szCs w:val="24"/>
              </w:rPr>
              <w:t>2025 m. balandžio mėn.</w:t>
            </w:r>
          </w:p>
        </w:tc>
        <w:tc>
          <w:tcPr>
            <w:tcW w:w="881" w:type="dxa"/>
            <w:tcBorders>
              <w:top w:val="single" w:sz="8" w:space="0" w:color="auto"/>
              <w:left w:val="single" w:sz="8" w:space="0" w:color="auto"/>
              <w:bottom w:val="single" w:sz="8" w:space="0" w:color="auto"/>
              <w:right w:val="single" w:sz="8" w:space="0" w:color="auto"/>
            </w:tcBorders>
            <w:tcMar>
              <w:top w:w="15" w:type="dxa"/>
              <w:left w:w="61" w:type="dxa"/>
              <w:right w:w="61" w:type="dxa"/>
            </w:tcMar>
          </w:tcPr>
          <w:p w14:paraId="4A3BD41C" w14:textId="729DAC48" w:rsidR="3D4EBD1B" w:rsidRDefault="3D4EBD1B" w:rsidP="3D4EBD1B">
            <w:pPr>
              <w:pStyle w:val="Betarp"/>
            </w:pPr>
            <w:r w:rsidRPr="3D4EBD1B">
              <w:rPr>
                <w:rFonts w:eastAsia="Times New Roman"/>
                <w:szCs w:val="24"/>
              </w:rPr>
              <w:t>5–8</w:t>
            </w:r>
          </w:p>
        </w:tc>
        <w:tc>
          <w:tcPr>
            <w:tcW w:w="1641" w:type="dxa"/>
            <w:tcBorders>
              <w:top w:val="single" w:sz="8" w:space="0" w:color="auto"/>
              <w:left w:val="single" w:sz="8" w:space="0" w:color="auto"/>
              <w:bottom w:val="single" w:sz="8" w:space="0" w:color="auto"/>
              <w:right w:val="single" w:sz="8" w:space="0" w:color="auto"/>
            </w:tcBorders>
            <w:tcMar>
              <w:top w:w="15" w:type="dxa"/>
              <w:left w:w="61" w:type="dxa"/>
              <w:right w:w="61" w:type="dxa"/>
            </w:tcMar>
          </w:tcPr>
          <w:p w14:paraId="0DCA9CA7" w14:textId="746CE125" w:rsidR="3D4EBD1B" w:rsidRDefault="3D4EBD1B" w:rsidP="3D4EBD1B">
            <w:pPr>
              <w:pStyle w:val="Betarp"/>
            </w:pPr>
            <w:r w:rsidRPr="3D4EBD1B">
              <w:rPr>
                <w:rFonts w:eastAsia="Times New Roman"/>
                <w:szCs w:val="24"/>
              </w:rPr>
              <w:t>Tarptautinė kovos su triukšmu diena</w:t>
            </w:r>
          </w:p>
        </w:tc>
        <w:tc>
          <w:tcPr>
            <w:tcW w:w="2085" w:type="dxa"/>
            <w:tcBorders>
              <w:top w:val="single" w:sz="8" w:space="0" w:color="auto"/>
              <w:left w:val="single" w:sz="8" w:space="0" w:color="auto"/>
              <w:bottom w:val="single" w:sz="8" w:space="0" w:color="auto"/>
              <w:right w:val="single" w:sz="8" w:space="0" w:color="auto"/>
            </w:tcBorders>
            <w:tcMar>
              <w:top w:w="15" w:type="dxa"/>
              <w:left w:w="61" w:type="dxa"/>
              <w:right w:w="61" w:type="dxa"/>
            </w:tcMar>
          </w:tcPr>
          <w:p w14:paraId="44BFE6B0" w14:textId="157144F5" w:rsidR="3D4EBD1B" w:rsidRDefault="3D4EBD1B" w:rsidP="3D4EBD1B">
            <w:pPr>
              <w:pStyle w:val="Betarp"/>
            </w:pPr>
            <w:r w:rsidRPr="3D4EBD1B">
              <w:rPr>
                <w:rFonts w:eastAsia="Times New Roman"/>
                <w:szCs w:val="24"/>
              </w:rPr>
              <w:t>Praktinė, patirtinė, gamtamokslinė veikla</w:t>
            </w:r>
          </w:p>
        </w:tc>
        <w:tc>
          <w:tcPr>
            <w:tcW w:w="3052" w:type="dxa"/>
            <w:tcBorders>
              <w:top w:val="single" w:sz="8" w:space="0" w:color="auto"/>
              <w:left w:val="single" w:sz="8" w:space="0" w:color="auto"/>
              <w:bottom w:val="single" w:sz="8" w:space="0" w:color="auto"/>
              <w:right w:val="single" w:sz="8" w:space="0" w:color="auto"/>
            </w:tcBorders>
            <w:tcMar>
              <w:top w:w="15" w:type="dxa"/>
              <w:left w:w="61" w:type="dxa"/>
              <w:right w:w="61" w:type="dxa"/>
            </w:tcMar>
          </w:tcPr>
          <w:p w14:paraId="6231717E" w14:textId="0F6E3B62" w:rsidR="3D4EBD1B" w:rsidRDefault="3D4EBD1B" w:rsidP="3D4EBD1B">
            <w:pPr>
              <w:pStyle w:val="Betarp"/>
            </w:pPr>
            <w:r w:rsidRPr="3D4EBD1B">
              <w:rPr>
                <w:rFonts w:eastAsia="Times New Roman"/>
                <w:szCs w:val="24"/>
              </w:rPr>
              <w:t>Gamtos mokslų mokytojai, neformaliojo švietimo programų vadovai</w:t>
            </w:r>
          </w:p>
        </w:tc>
      </w:tr>
      <w:tr w:rsidR="3D4EBD1B" w14:paraId="7EBEFFF2" w14:textId="77777777" w:rsidTr="47297EDD">
        <w:trPr>
          <w:trHeight w:val="690"/>
        </w:trPr>
        <w:tc>
          <w:tcPr>
            <w:tcW w:w="1667" w:type="dxa"/>
            <w:tcBorders>
              <w:top w:val="single" w:sz="8" w:space="0" w:color="auto"/>
              <w:left w:val="single" w:sz="8" w:space="0" w:color="auto"/>
              <w:bottom w:val="single" w:sz="8" w:space="0" w:color="auto"/>
              <w:right w:val="single" w:sz="8" w:space="0" w:color="auto"/>
            </w:tcBorders>
            <w:tcMar>
              <w:top w:w="15" w:type="dxa"/>
              <w:left w:w="61" w:type="dxa"/>
              <w:right w:w="61" w:type="dxa"/>
            </w:tcMar>
          </w:tcPr>
          <w:p w14:paraId="372BA338" w14:textId="0F16E9C2" w:rsidR="3D4EBD1B" w:rsidRDefault="3D4EBD1B" w:rsidP="3D4EBD1B">
            <w:pPr>
              <w:pStyle w:val="Betarp"/>
            </w:pPr>
            <w:r w:rsidRPr="3D4EBD1B">
              <w:rPr>
                <w:rFonts w:eastAsia="Times New Roman"/>
                <w:szCs w:val="24"/>
              </w:rPr>
              <w:t>2025 m. balandžio mėn.</w:t>
            </w:r>
          </w:p>
        </w:tc>
        <w:tc>
          <w:tcPr>
            <w:tcW w:w="881" w:type="dxa"/>
            <w:tcBorders>
              <w:top w:val="single" w:sz="8" w:space="0" w:color="auto"/>
              <w:left w:val="single" w:sz="8" w:space="0" w:color="auto"/>
              <w:bottom w:val="single" w:sz="8" w:space="0" w:color="auto"/>
              <w:right w:val="single" w:sz="8" w:space="0" w:color="auto"/>
            </w:tcBorders>
            <w:tcMar>
              <w:top w:w="15" w:type="dxa"/>
              <w:left w:w="61" w:type="dxa"/>
              <w:right w:w="61" w:type="dxa"/>
            </w:tcMar>
          </w:tcPr>
          <w:p w14:paraId="55F86B01" w14:textId="2CD311F5" w:rsidR="3D4EBD1B" w:rsidRDefault="3D4EBD1B" w:rsidP="3D4EBD1B">
            <w:pPr>
              <w:pStyle w:val="Betarp"/>
            </w:pPr>
            <w:r w:rsidRPr="3D4EBD1B">
              <w:rPr>
                <w:rFonts w:eastAsia="Times New Roman"/>
                <w:szCs w:val="24"/>
              </w:rPr>
              <w:t>5–8</w:t>
            </w:r>
          </w:p>
        </w:tc>
        <w:tc>
          <w:tcPr>
            <w:tcW w:w="1641" w:type="dxa"/>
            <w:tcBorders>
              <w:top w:val="single" w:sz="8" w:space="0" w:color="auto"/>
              <w:left w:val="single" w:sz="8" w:space="0" w:color="auto"/>
              <w:bottom w:val="single" w:sz="8" w:space="0" w:color="auto"/>
              <w:right w:val="single" w:sz="8" w:space="0" w:color="auto"/>
            </w:tcBorders>
            <w:tcMar>
              <w:top w:w="15" w:type="dxa"/>
              <w:left w:w="61" w:type="dxa"/>
              <w:right w:w="61" w:type="dxa"/>
            </w:tcMar>
          </w:tcPr>
          <w:p w14:paraId="35D92A1C" w14:textId="382F7384" w:rsidR="3D4EBD1B" w:rsidRDefault="3D4EBD1B" w:rsidP="3D4EBD1B">
            <w:pPr>
              <w:pStyle w:val="Betarp"/>
            </w:pPr>
            <w:r w:rsidRPr="3D4EBD1B">
              <w:rPr>
                <w:rFonts w:eastAsia="Times New Roman"/>
                <w:szCs w:val="24"/>
              </w:rPr>
              <w:t>Tarptautinė šokio diena</w:t>
            </w:r>
          </w:p>
        </w:tc>
        <w:tc>
          <w:tcPr>
            <w:tcW w:w="2085" w:type="dxa"/>
            <w:tcBorders>
              <w:top w:val="single" w:sz="8" w:space="0" w:color="auto"/>
              <w:left w:val="single" w:sz="8" w:space="0" w:color="auto"/>
              <w:bottom w:val="single" w:sz="8" w:space="0" w:color="auto"/>
              <w:right w:val="single" w:sz="8" w:space="0" w:color="auto"/>
            </w:tcBorders>
            <w:tcMar>
              <w:top w:w="15" w:type="dxa"/>
              <w:left w:w="61" w:type="dxa"/>
              <w:right w:w="61" w:type="dxa"/>
            </w:tcMar>
          </w:tcPr>
          <w:p w14:paraId="0F48633B" w14:textId="2FD40D6F" w:rsidR="3D4EBD1B" w:rsidRDefault="3D4EBD1B" w:rsidP="3D4EBD1B">
            <w:pPr>
              <w:pStyle w:val="Betarp"/>
            </w:pPr>
            <w:r w:rsidRPr="3D4EBD1B">
              <w:rPr>
                <w:rFonts w:eastAsia="Times New Roman"/>
                <w:szCs w:val="24"/>
              </w:rPr>
              <w:t>Kultūrinė, meninė veikla</w:t>
            </w:r>
          </w:p>
        </w:tc>
        <w:tc>
          <w:tcPr>
            <w:tcW w:w="3052" w:type="dxa"/>
            <w:tcBorders>
              <w:top w:val="single" w:sz="8" w:space="0" w:color="auto"/>
              <w:left w:val="single" w:sz="8" w:space="0" w:color="auto"/>
              <w:bottom w:val="single" w:sz="8" w:space="0" w:color="auto"/>
              <w:right w:val="single" w:sz="8" w:space="0" w:color="auto"/>
            </w:tcBorders>
            <w:tcMar>
              <w:top w:w="15" w:type="dxa"/>
              <w:left w:w="61" w:type="dxa"/>
              <w:right w:w="61" w:type="dxa"/>
            </w:tcMar>
          </w:tcPr>
          <w:p w14:paraId="13B122D8" w14:textId="6A1D61BC" w:rsidR="3D4EBD1B" w:rsidRDefault="3D4EBD1B" w:rsidP="3D4EBD1B">
            <w:pPr>
              <w:pStyle w:val="Betarp"/>
            </w:pPr>
            <w:r w:rsidRPr="3D4EBD1B">
              <w:rPr>
                <w:rFonts w:eastAsia="Times New Roman"/>
                <w:szCs w:val="24"/>
              </w:rPr>
              <w:t>Menų ir technologijų mokytojai, klasių vadovai, mokinių aktyvas</w:t>
            </w:r>
          </w:p>
        </w:tc>
      </w:tr>
      <w:tr w:rsidR="3D4EBD1B" w14:paraId="0E0390D4" w14:textId="77777777" w:rsidTr="47297EDD">
        <w:trPr>
          <w:trHeight w:val="555"/>
        </w:trPr>
        <w:tc>
          <w:tcPr>
            <w:tcW w:w="1667" w:type="dxa"/>
            <w:tcBorders>
              <w:top w:val="single" w:sz="8" w:space="0" w:color="auto"/>
              <w:left w:val="single" w:sz="8" w:space="0" w:color="auto"/>
              <w:bottom w:val="single" w:sz="8" w:space="0" w:color="auto"/>
              <w:right w:val="single" w:sz="8" w:space="0" w:color="auto"/>
            </w:tcBorders>
            <w:tcMar>
              <w:top w:w="15" w:type="dxa"/>
              <w:left w:w="61" w:type="dxa"/>
              <w:right w:w="61" w:type="dxa"/>
            </w:tcMar>
          </w:tcPr>
          <w:p w14:paraId="3BFF0115" w14:textId="35B405B8" w:rsidR="3D4EBD1B" w:rsidRDefault="3D4EBD1B" w:rsidP="3D4EBD1B">
            <w:pPr>
              <w:pStyle w:val="Betarp"/>
            </w:pPr>
            <w:r w:rsidRPr="3D4EBD1B">
              <w:rPr>
                <w:rFonts w:eastAsia="Times New Roman"/>
                <w:szCs w:val="24"/>
              </w:rPr>
              <w:t>2025 m. gegužės mėn.</w:t>
            </w:r>
          </w:p>
        </w:tc>
        <w:tc>
          <w:tcPr>
            <w:tcW w:w="881" w:type="dxa"/>
            <w:tcBorders>
              <w:top w:val="single" w:sz="8" w:space="0" w:color="auto"/>
              <w:left w:val="single" w:sz="8" w:space="0" w:color="auto"/>
              <w:bottom w:val="single" w:sz="8" w:space="0" w:color="auto"/>
              <w:right w:val="single" w:sz="8" w:space="0" w:color="auto"/>
            </w:tcBorders>
            <w:tcMar>
              <w:top w:w="15" w:type="dxa"/>
              <w:left w:w="61" w:type="dxa"/>
              <w:right w:w="61" w:type="dxa"/>
            </w:tcMar>
          </w:tcPr>
          <w:p w14:paraId="49359845" w14:textId="50828657" w:rsidR="3D4EBD1B" w:rsidRDefault="3D4EBD1B" w:rsidP="3D4EBD1B">
            <w:pPr>
              <w:pStyle w:val="Betarp"/>
            </w:pPr>
            <w:r w:rsidRPr="3D4EBD1B">
              <w:rPr>
                <w:rFonts w:eastAsia="Times New Roman"/>
                <w:szCs w:val="24"/>
              </w:rPr>
              <w:t>5–8</w:t>
            </w:r>
          </w:p>
        </w:tc>
        <w:tc>
          <w:tcPr>
            <w:tcW w:w="1641" w:type="dxa"/>
            <w:tcBorders>
              <w:top w:val="single" w:sz="8" w:space="0" w:color="auto"/>
              <w:left w:val="single" w:sz="8" w:space="0" w:color="auto"/>
              <w:bottom w:val="single" w:sz="8" w:space="0" w:color="auto"/>
              <w:right w:val="single" w:sz="8" w:space="0" w:color="auto"/>
            </w:tcBorders>
            <w:tcMar>
              <w:top w:w="15" w:type="dxa"/>
              <w:left w:w="61" w:type="dxa"/>
              <w:right w:w="61" w:type="dxa"/>
            </w:tcMar>
          </w:tcPr>
          <w:p w14:paraId="7E2EAF81" w14:textId="79C1E829" w:rsidR="3D4EBD1B" w:rsidRDefault="3D4EBD1B" w:rsidP="3D4EBD1B">
            <w:pPr>
              <w:pStyle w:val="Betarp"/>
            </w:pPr>
            <w:r w:rsidRPr="3D4EBD1B">
              <w:rPr>
                <w:rFonts w:eastAsia="Times New Roman"/>
                <w:szCs w:val="24"/>
              </w:rPr>
              <w:t>Tarptautinė šeimos diena</w:t>
            </w:r>
          </w:p>
        </w:tc>
        <w:tc>
          <w:tcPr>
            <w:tcW w:w="2085" w:type="dxa"/>
            <w:tcBorders>
              <w:top w:val="single" w:sz="8" w:space="0" w:color="auto"/>
              <w:left w:val="single" w:sz="8" w:space="0" w:color="auto"/>
              <w:bottom w:val="single" w:sz="8" w:space="0" w:color="auto"/>
              <w:right w:val="single" w:sz="8" w:space="0" w:color="auto"/>
            </w:tcBorders>
            <w:tcMar>
              <w:top w:w="15" w:type="dxa"/>
              <w:left w:w="61" w:type="dxa"/>
              <w:right w:w="61" w:type="dxa"/>
            </w:tcMar>
          </w:tcPr>
          <w:p w14:paraId="569B80D9" w14:textId="2F55FEB9" w:rsidR="3D4EBD1B" w:rsidRDefault="3D4EBD1B" w:rsidP="3D4EBD1B">
            <w:pPr>
              <w:pStyle w:val="Betarp"/>
            </w:pPr>
            <w:r w:rsidRPr="3D4EBD1B">
              <w:rPr>
                <w:rFonts w:eastAsia="Times New Roman"/>
                <w:szCs w:val="24"/>
              </w:rPr>
              <w:t>Kultūrinė, meninė, patirtinė, darbinė veikla</w:t>
            </w:r>
          </w:p>
        </w:tc>
        <w:tc>
          <w:tcPr>
            <w:tcW w:w="3052" w:type="dxa"/>
            <w:tcBorders>
              <w:top w:val="single" w:sz="8" w:space="0" w:color="auto"/>
              <w:left w:val="single" w:sz="8" w:space="0" w:color="auto"/>
              <w:bottom w:val="single" w:sz="8" w:space="0" w:color="auto"/>
              <w:right w:val="single" w:sz="8" w:space="0" w:color="auto"/>
            </w:tcBorders>
            <w:tcMar>
              <w:top w:w="15" w:type="dxa"/>
              <w:left w:w="61" w:type="dxa"/>
              <w:right w:w="61" w:type="dxa"/>
            </w:tcMar>
          </w:tcPr>
          <w:p w14:paraId="48857678" w14:textId="039C872D" w:rsidR="3D4EBD1B" w:rsidRDefault="3D4EBD1B" w:rsidP="3D4EBD1B">
            <w:pPr>
              <w:pStyle w:val="Betarp"/>
            </w:pPr>
            <w:r w:rsidRPr="3D4EBD1B">
              <w:rPr>
                <w:rFonts w:eastAsia="Times New Roman"/>
                <w:szCs w:val="24"/>
              </w:rPr>
              <w:t>Klasių vadovai, kitų dalykų mokytojai, mokinių aktyvas, tėvų komitetas</w:t>
            </w:r>
          </w:p>
        </w:tc>
      </w:tr>
      <w:tr w:rsidR="3D4EBD1B" w14:paraId="78F02310" w14:textId="77777777" w:rsidTr="47297EDD">
        <w:trPr>
          <w:trHeight w:val="810"/>
        </w:trPr>
        <w:tc>
          <w:tcPr>
            <w:tcW w:w="1667" w:type="dxa"/>
            <w:tcBorders>
              <w:top w:val="single" w:sz="8" w:space="0" w:color="auto"/>
              <w:left w:val="single" w:sz="8" w:space="0" w:color="auto"/>
              <w:bottom w:val="single" w:sz="8" w:space="0" w:color="auto"/>
              <w:right w:val="single" w:sz="8" w:space="0" w:color="auto"/>
            </w:tcBorders>
            <w:tcMar>
              <w:top w:w="15" w:type="dxa"/>
              <w:left w:w="61" w:type="dxa"/>
              <w:right w:w="61" w:type="dxa"/>
            </w:tcMar>
          </w:tcPr>
          <w:p w14:paraId="3140EF6A" w14:textId="207298F7" w:rsidR="3D4EBD1B" w:rsidRDefault="3D4EBD1B" w:rsidP="3D4EBD1B">
            <w:pPr>
              <w:pStyle w:val="Betarp"/>
            </w:pPr>
            <w:r w:rsidRPr="3D4EBD1B">
              <w:rPr>
                <w:rFonts w:eastAsia="Times New Roman"/>
                <w:szCs w:val="24"/>
              </w:rPr>
              <w:t>2025 m. gegužės mėn.</w:t>
            </w:r>
          </w:p>
        </w:tc>
        <w:tc>
          <w:tcPr>
            <w:tcW w:w="881" w:type="dxa"/>
            <w:tcBorders>
              <w:top w:val="single" w:sz="8" w:space="0" w:color="auto"/>
              <w:left w:val="single" w:sz="8" w:space="0" w:color="auto"/>
              <w:bottom w:val="single" w:sz="8" w:space="0" w:color="auto"/>
              <w:right w:val="single" w:sz="8" w:space="0" w:color="auto"/>
            </w:tcBorders>
            <w:tcMar>
              <w:top w:w="15" w:type="dxa"/>
              <w:left w:w="61" w:type="dxa"/>
              <w:right w:w="61" w:type="dxa"/>
            </w:tcMar>
          </w:tcPr>
          <w:p w14:paraId="127AB909" w14:textId="60D15210" w:rsidR="3D4EBD1B" w:rsidRDefault="3D4EBD1B" w:rsidP="3D4EBD1B">
            <w:pPr>
              <w:pStyle w:val="Betarp"/>
            </w:pPr>
            <w:r w:rsidRPr="3D4EBD1B">
              <w:rPr>
                <w:rFonts w:eastAsia="Times New Roman"/>
                <w:szCs w:val="24"/>
              </w:rPr>
              <w:t>5–8</w:t>
            </w:r>
          </w:p>
        </w:tc>
        <w:tc>
          <w:tcPr>
            <w:tcW w:w="1641" w:type="dxa"/>
            <w:tcBorders>
              <w:top w:val="single" w:sz="8" w:space="0" w:color="auto"/>
              <w:left w:val="single" w:sz="8" w:space="0" w:color="auto"/>
              <w:bottom w:val="single" w:sz="8" w:space="0" w:color="auto"/>
              <w:right w:val="single" w:sz="8" w:space="0" w:color="auto"/>
            </w:tcBorders>
            <w:tcMar>
              <w:top w:w="15" w:type="dxa"/>
              <w:left w:w="61" w:type="dxa"/>
              <w:right w:w="61" w:type="dxa"/>
            </w:tcMar>
          </w:tcPr>
          <w:p w14:paraId="2E08B862" w14:textId="6A0E8F85" w:rsidR="3D4EBD1B" w:rsidRDefault="3D4EBD1B" w:rsidP="3D4EBD1B">
            <w:pPr>
              <w:pStyle w:val="Betarp"/>
            </w:pPr>
            <w:r w:rsidRPr="3D4EBD1B">
              <w:rPr>
                <w:rFonts w:eastAsia="Times New Roman"/>
                <w:szCs w:val="24"/>
              </w:rPr>
              <w:t>Europinė kaimynų diena</w:t>
            </w:r>
          </w:p>
        </w:tc>
        <w:tc>
          <w:tcPr>
            <w:tcW w:w="2085" w:type="dxa"/>
            <w:tcBorders>
              <w:top w:val="single" w:sz="8" w:space="0" w:color="auto"/>
              <w:left w:val="single" w:sz="8" w:space="0" w:color="auto"/>
              <w:bottom w:val="single" w:sz="8" w:space="0" w:color="auto"/>
              <w:right w:val="single" w:sz="8" w:space="0" w:color="auto"/>
            </w:tcBorders>
            <w:tcMar>
              <w:top w:w="15" w:type="dxa"/>
              <w:left w:w="61" w:type="dxa"/>
              <w:right w:w="61" w:type="dxa"/>
            </w:tcMar>
          </w:tcPr>
          <w:p w14:paraId="1B15F8AF" w14:textId="30D9087C" w:rsidR="3D4EBD1B" w:rsidRDefault="3D4EBD1B" w:rsidP="3D4EBD1B">
            <w:pPr>
              <w:pStyle w:val="Betarp"/>
            </w:pPr>
            <w:r w:rsidRPr="3D4EBD1B">
              <w:rPr>
                <w:rFonts w:eastAsia="Times New Roman"/>
                <w:szCs w:val="24"/>
              </w:rPr>
              <w:t>Kultūrinė, meninė, patirtinė, darbinė veikla</w:t>
            </w:r>
          </w:p>
        </w:tc>
        <w:tc>
          <w:tcPr>
            <w:tcW w:w="3052" w:type="dxa"/>
            <w:tcBorders>
              <w:top w:val="single" w:sz="8" w:space="0" w:color="auto"/>
              <w:left w:val="single" w:sz="8" w:space="0" w:color="auto"/>
              <w:bottom w:val="single" w:sz="8" w:space="0" w:color="auto"/>
              <w:right w:val="single" w:sz="8" w:space="0" w:color="auto"/>
            </w:tcBorders>
            <w:tcMar>
              <w:top w:w="15" w:type="dxa"/>
              <w:left w:w="61" w:type="dxa"/>
              <w:right w:w="61" w:type="dxa"/>
            </w:tcMar>
          </w:tcPr>
          <w:p w14:paraId="4B7652D5" w14:textId="70322692" w:rsidR="3D4EBD1B" w:rsidRDefault="3D4EBD1B" w:rsidP="3D4EBD1B">
            <w:pPr>
              <w:pStyle w:val="Betarp"/>
            </w:pPr>
            <w:r w:rsidRPr="3D4EBD1B">
              <w:rPr>
                <w:rFonts w:eastAsia="Times New Roman"/>
                <w:szCs w:val="24"/>
              </w:rPr>
              <w:t>Klasių vadovai, kitų dalykų mokytojai, socialiniai partneriai, tėvų komitetas</w:t>
            </w:r>
          </w:p>
        </w:tc>
      </w:tr>
      <w:tr w:rsidR="3D4EBD1B" w14:paraId="35D1B839" w14:textId="77777777" w:rsidTr="47297EDD">
        <w:trPr>
          <w:trHeight w:val="810"/>
        </w:trPr>
        <w:tc>
          <w:tcPr>
            <w:tcW w:w="1667" w:type="dxa"/>
            <w:tcBorders>
              <w:top w:val="single" w:sz="8" w:space="0" w:color="auto"/>
              <w:left w:val="single" w:sz="8" w:space="0" w:color="auto"/>
              <w:bottom w:val="single" w:sz="8" w:space="0" w:color="auto"/>
              <w:right w:val="single" w:sz="8" w:space="0" w:color="auto"/>
            </w:tcBorders>
            <w:tcMar>
              <w:top w:w="15" w:type="dxa"/>
              <w:left w:w="61" w:type="dxa"/>
              <w:right w:w="61" w:type="dxa"/>
            </w:tcMar>
          </w:tcPr>
          <w:p w14:paraId="4DB82B45" w14:textId="77327082" w:rsidR="3D4EBD1B" w:rsidRDefault="3D4EBD1B" w:rsidP="3D4EBD1B">
            <w:pPr>
              <w:pStyle w:val="Betarp"/>
            </w:pPr>
            <w:r w:rsidRPr="3D4EBD1B">
              <w:rPr>
                <w:rFonts w:eastAsia="Times New Roman"/>
                <w:szCs w:val="24"/>
              </w:rPr>
              <w:t>2025 m. gegužės mėn.</w:t>
            </w:r>
          </w:p>
        </w:tc>
        <w:tc>
          <w:tcPr>
            <w:tcW w:w="881" w:type="dxa"/>
            <w:tcBorders>
              <w:top w:val="single" w:sz="8" w:space="0" w:color="auto"/>
              <w:left w:val="single" w:sz="8" w:space="0" w:color="auto"/>
              <w:bottom w:val="single" w:sz="8" w:space="0" w:color="auto"/>
              <w:right w:val="single" w:sz="8" w:space="0" w:color="auto"/>
            </w:tcBorders>
            <w:tcMar>
              <w:top w:w="15" w:type="dxa"/>
              <w:left w:w="61" w:type="dxa"/>
              <w:right w:w="61" w:type="dxa"/>
            </w:tcMar>
          </w:tcPr>
          <w:p w14:paraId="5A475F9D" w14:textId="49C03D05" w:rsidR="3D4EBD1B" w:rsidRDefault="3D4EBD1B" w:rsidP="3D4EBD1B">
            <w:pPr>
              <w:pStyle w:val="Betarp"/>
            </w:pPr>
            <w:r w:rsidRPr="3D4EBD1B">
              <w:rPr>
                <w:rFonts w:eastAsia="Times New Roman"/>
                <w:szCs w:val="24"/>
              </w:rPr>
              <w:t>5–8</w:t>
            </w:r>
          </w:p>
        </w:tc>
        <w:tc>
          <w:tcPr>
            <w:tcW w:w="1641" w:type="dxa"/>
            <w:tcBorders>
              <w:top w:val="single" w:sz="8" w:space="0" w:color="auto"/>
              <w:left w:val="single" w:sz="8" w:space="0" w:color="auto"/>
              <w:bottom w:val="single" w:sz="8" w:space="0" w:color="auto"/>
              <w:right w:val="single" w:sz="8" w:space="0" w:color="auto"/>
            </w:tcBorders>
            <w:tcMar>
              <w:top w:w="15" w:type="dxa"/>
              <w:left w:w="61" w:type="dxa"/>
              <w:right w:w="61" w:type="dxa"/>
            </w:tcMar>
          </w:tcPr>
          <w:p w14:paraId="43FE696A" w14:textId="2BF10E58" w:rsidR="3D4EBD1B" w:rsidRDefault="3D4EBD1B" w:rsidP="3D4EBD1B">
            <w:pPr>
              <w:pStyle w:val="Betarp"/>
            </w:pPr>
            <w:r w:rsidRPr="3D4EBD1B">
              <w:rPr>
                <w:rFonts w:eastAsia="Times New Roman"/>
                <w:szCs w:val="24"/>
              </w:rPr>
              <w:t>Vaikystės diena</w:t>
            </w:r>
          </w:p>
        </w:tc>
        <w:tc>
          <w:tcPr>
            <w:tcW w:w="2085" w:type="dxa"/>
            <w:tcBorders>
              <w:top w:val="single" w:sz="8" w:space="0" w:color="auto"/>
              <w:left w:val="single" w:sz="8" w:space="0" w:color="auto"/>
              <w:bottom w:val="single" w:sz="8" w:space="0" w:color="auto"/>
              <w:right w:val="single" w:sz="8" w:space="0" w:color="auto"/>
            </w:tcBorders>
            <w:tcMar>
              <w:top w:w="15" w:type="dxa"/>
              <w:left w:w="61" w:type="dxa"/>
              <w:right w:w="61" w:type="dxa"/>
            </w:tcMar>
          </w:tcPr>
          <w:p w14:paraId="6CDD2EF4" w14:textId="49F661B1" w:rsidR="3D4EBD1B" w:rsidRDefault="3D4EBD1B" w:rsidP="3D4EBD1B">
            <w:pPr>
              <w:pStyle w:val="Betarp"/>
            </w:pPr>
            <w:r w:rsidRPr="3D4EBD1B">
              <w:rPr>
                <w:rFonts w:eastAsia="Times New Roman"/>
                <w:szCs w:val="24"/>
              </w:rPr>
              <w:t>Pilietinė, kultūrinė, meninė veikla, bendradarbiavimas</w:t>
            </w:r>
          </w:p>
        </w:tc>
        <w:tc>
          <w:tcPr>
            <w:tcW w:w="3052" w:type="dxa"/>
            <w:tcBorders>
              <w:top w:val="single" w:sz="8" w:space="0" w:color="auto"/>
              <w:left w:val="single" w:sz="8" w:space="0" w:color="auto"/>
              <w:bottom w:val="single" w:sz="8" w:space="0" w:color="auto"/>
              <w:right w:val="single" w:sz="8" w:space="0" w:color="auto"/>
            </w:tcBorders>
            <w:tcMar>
              <w:top w:w="15" w:type="dxa"/>
              <w:left w:w="61" w:type="dxa"/>
              <w:right w:w="61" w:type="dxa"/>
            </w:tcMar>
          </w:tcPr>
          <w:p w14:paraId="6D25A3DA" w14:textId="5A30E6C8" w:rsidR="3D4EBD1B" w:rsidRDefault="3D4EBD1B" w:rsidP="3D4EBD1B">
            <w:pPr>
              <w:pStyle w:val="Betarp"/>
            </w:pPr>
            <w:r w:rsidRPr="3D4EBD1B">
              <w:rPr>
                <w:rFonts w:eastAsia="Times New Roman"/>
                <w:szCs w:val="24"/>
              </w:rPr>
              <w:t>Klasių vadovai, dalykų mokytojai, švietimo pagalbos specialistai, socialiniai partneriai</w:t>
            </w:r>
          </w:p>
        </w:tc>
      </w:tr>
      <w:tr w:rsidR="3D4EBD1B" w14:paraId="009AB0C8" w14:textId="77777777" w:rsidTr="47297EDD">
        <w:trPr>
          <w:trHeight w:val="825"/>
        </w:trPr>
        <w:tc>
          <w:tcPr>
            <w:tcW w:w="1667" w:type="dxa"/>
            <w:tcBorders>
              <w:top w:val="single" w:sz="8" w:space="0" w:color="auto"/>
              <w:left w:val="single" w:sz="8" w:space="0" w:color="auto"/>
              <w:bottom w:val="single" w:sz="8" w:space="0" w:color="auto"/>
              <w:right w:val="single" w:sz="8" w:space="0" w:color="auto"/>
            </w:tcBorders>
            <w:tcMar>
              <w:top w:w="15" w:type="dxa"/>
              <w:left w:w="62" w:type="dxa"/>
              <w:right w:w="62" w:type="dxa"/>
            </w:tcMar>
          </w:tcPr>
          <w:p w14:paraId="7CDD8AB2" w14:textId="5B1E9925" w:rsidR="3D4EBD1B" w:rsidRDefault="3D4EBD1B" w:rsidP="3D4EBD1B">
            <w:pPr>
              <w:pStyle w:val="Betarp"/>
            </w:pPr>
            <w:r w:rsidRPr="3D4EBD1B">
              <w:rPr>
                <w:rFonts w:eastAsia="Times New Roman"/>
                <w:szCs w:val="24"/>
              </w:rPr>
              <w:t xml:space="preserve">2025 m. </w:t>
            </w:r>
          </w:p>
          <w:p w14:paraId="25441A57" w14:textId="013C83A2" w:rsidR="3D4EBD1B" w:rsidRDefault="00293199" w:rsidP="3D4EBD1B">
            <w:pPr>
              <w:pStyle w:val="Betarp"/>
            </w:pPr>
            <w:r>
              <w:rPr>
                <w:rFonts w:eastAsia="Times New Roman"/>
                <w:szCs w:val="24"/>
              </w:rPr>
              <w:t>gegužės</w:t>
            </w:r>
            <w:r w:rsidR="3D4EBD1B" w:rsidRPr="3D4EBD1B">
              <w:rPr>
                <w:rFonts w:eastAsia="Times New Roman"/>
                <w:szCs w:val="24"/>
              </w:rPr>
              <w:t>, birželio mėn.</w:t>
            </w:r>
          </w:p>
          <w:p w14:paraId="25949F67" w14:textId="6F26A4D2" w:rsidR="3D4EBD1B" w:rsidRDefault="3D4EBD1B" w:rsidP="3D4EBD1B">
            <w:pPr>
              <w:pStyle w:val="Betarp"/>
            </w:pPr>
            <w:r w:rsidRPr="3D4EBD1B">
              <w:rPr>
                <w:rFonts w:eastAsia="Times New Roman"/>
                <w:szCs w:val="24"/>
              </w:rPr>
              <w:t xml:space="preserve"> </w:t>
            </w:r>
          </w:p>
        </w:tc>
        <w:tc>
          <w:tcPr>
            <w:tcW w:w="881" w:type="dxa"/>
            <w:tcBorders>
              <w:top w:val="single" w:sz="8" w:space="0" w:color="auto"/>
              <w:left w:val="single" w:sz="8" w:space="0" w:color="auto"/>
              <w:bottom w:val="single" w:sz="8" w:space="0" w:color="auto"/>
              <w:right w:val="single" w:sz="8" w:space="0" w:color="auto"/>
            </w:tcBorders>
            <w:tcMar>
              <w:top w:w="15" w:type="dxa"/>
              <w:left w:w="62" w:type="dxa"/>
              <w:right w:w="62" w:type="dxa"/>
            </w:tcMar>
          </w:tcPr>
          <w:p w14:paraId="58E04020" w14:textId="7CA0AB9C" w:rsidR="3D4EBD1B" w:rsidRDefault="3D4EBD1B" w:rsidP="3D4EBD1B">
            <w:pPr>
              <w:pStyle w:val="Betarp"/>
            </w:pPr>
            <w:r w:rsidRPr="3D4EBD1B">
              <w:rPr>
                <w:rFonts w:eastAsia="Times New Roman"/>
                <w:szCs w:val="24"/>
              </w:rPr>
              <w:t>5–8</w:t>
            </w:r>
          </w:p>
        </w:tc>
        <w:tc>
          <w:tcPr>
            <w:tcW w:w="1641" w:type="dxa"/>
            <w:tcBorders>
              <w:top w:val="single" w:sz="8" w:space="0" w:color="auto"/>
              <w:left w:val="single" w:sz="8" w:space="0" w:color="auto"/>
              <w:bottom w:val="single" w:sz="8" w:space="0" w:color="auto"/>
              <w:right w:val="single" w:sz="8" w:space="0" w:color="auto"/>
            </w:tcBorders>
            <w:tcMar>
              <w:top w:w="15" w:type="dxa"/>
              <w:left w:w="62" w:type="dxa"/>
              <w:right w:w="62" w:type="dxa"/>
            </w:tcMar>
          </w:tcPr>
          <w:p w14:paraId="17E4411B" w14:textId="2CCD9C76" w:rsidR="3D4EBD1B" w:rsidRDefault="6CF67736" w:rsidP="3D4EBD1B">
            <w:pPr>
              <w:pStyle w:val="Betarp"/>
            </w:pPr>
            <w:r w:rsidRPr="6B1F4223">
              <w:rPr>
                <w:rFonts w:eastAsia="Times New Roman"/>
                <w:szCs w:val="24"/>
              </w:rPr>
              <w:t>Sporto šventės:</w:t>
            </w:r>
          </w:p>
          <w:p w14:paraId="218DB693" w14:textId="2E109858" w:rsidR="3D4EBD1B" w:rsidRDefault="3D4EBD1B" w:rsidP="3D4EBD1B">
            <w:pPr>
              <w:pStyle w:val="Betarp"/>
            </w:pPr>
            <w:r w:rsidRPr="3D4EBD1B">
              <w:rPr>
                <w:rFonts w:eastAsia="Times New Roman"/>
                <w:szCs w:val="24"/>
              </w:rPr>
              <w:t>„Sportas be tabako...“/Turistinis žygis/Palapinių miestelis ir kt.</w:t>
            </w:r>
          </w:p>
        </w:tc>
        <w:tc>
          <w:tcPr>
            <w:tcW w:w="2085" w:type="dxa"/>
            <w:tcBorders>
              <w:top w:val="single" w:sz="8" w:space="0" w:color="auto"/>
              <w:left w:val="single" w:sz="8" w:space="0" w:color="auto"/>
              <w:bottom w:val="single" w:sz="8" w:space="0" w:color="auto"/>
              <w:right w:val="single" w:sz="8" w:space="0" w:color="auto"/>
            </w:tcBorders>
            <w:tcMar>
              <w:top w:w="15" w:type="dxa"/>
              <w:left w:w="62" w:type="dxa"/>
              <w:right w:w="62" w:type="dxa"/>
            </w:tcMar>
          </w:tcPr>
          <w:p w14:paraId="6906EE0B" w14:textId="642D9668" w:rsidR="3D4EBD1B" w:rsidRDefault="3D4EBD1B" w:rsidP="3D4EBD1B">
            <w:pPr>
              <w:pStyle w:val="Betarp"/>
            </w:pPr>
            <w:r w:rsidRPr="3D4EBD1B">
              <w:rPr>
                <w:rFonts w:eastAsia="Times New Roman"/>
                <w:szCs w:val="24"/>
              </w:rPr>
              <w:t>Sportinė, pažintinė veikla</w:t>
            </w:r>
          </w:p>
        </w:tc>
        <w:tc>
          <w:tcPr>
            <w:tcW w:w="3052" w:type="dxa"/>
            <w:tcBorders>
              <w:top w:val="single" w:sz="8" w:space="0" w:color="auto"/>
              <w:left w:val="single" w:sz="8" w:space="0" w:color="auto"/>
              <w:bottom w:val="single" w:sz="8" w:space="0" w:color="auto"/>
              <w:right w:val="single" w:sz="8" w:space="0" w:color="auto"/>
            </w:tcBorders>
            <w:tcMar>
              <w:top w:w="15" w:type="dxa"/>
              <w:left w:w="62" w:type="dxa"/>
              <w:right w:w="62" w:type="dxa"/>
            </w:tcMar>
          </w:tcPr>
          <w:p w14:paraId="6DC6402D" w14:textId="34FBAEF9" w:rsidR="3D4EBD1B" w:rsidRDefault="3D4EBD1B" w:rsidP="3D4EBD1B">
            <w:pPr>
              <w:pStyle w:val="Betarp"/>
            </w:pPr>
            <w:r w:rsidRPr="3D4EBD1B">
              <w:rPr>
                <w:rFonts w:eastAsia="Times New Roman"/>
                <w:szCs w:val="24"/>
              </w:rPr>
              <w:t>Fizinio ugdymo, matematikos mokytojai, klasių vadovai, sveikatingumo projektų vadovai, mokinių klasių aktyvai</w:t>
            </w:r>
          </w:p>
        </w:tc>
      </w:tr>
      <w:tr w:rsidR="3D4EBD1B" w14:paraId="4D7669F0" w14:textId="77777777" w:rsidTr="47297EDD">
        <w:trPr>
          <w:trHeight w:val="825"/>
        </w:trPr>
        <w:tc>
          <w:tcPr>
            <w:tcW w:w="1667" w:type="dxa"/>
            <w:tcBorders>
              <w:top w:val="single" w:sz="8" w:space="0" w:color="auto"/>
              <w:left w:val="single" w:sz="8" w:space="0" w:color="auto"/>
              <w:bottom w:val="single" w:sz="8" w:space="0" w:color="auto"/>
              <w:right w:val="single" w:sz="8" w:space="0" w:color="auto"/>
            </w:tcBorders>
            <w:tcMar>
              <w:top w:w="15" w:type="dxa"/>
              <w:left w:w="62" w:type="dxa"/>
              <w:right w:w="62" w:type="dxa"/>
            </w:tcMar>
          </w:tcPr>
          <w:p w14:paraId="6C3AF8EC" w14:textId="3A9DA74B" w:rsidR="3D4EBD1B" w:rsidRDefault="6CF67736" w:rsidP="6B1F4223">
            <w:pPr>
              <w:pStyle w:val="Betarp"/>
              <w:rPr>
                <w:rFonts w:eastAsia="Times New Roman"/>
                <w:szCs w:val="24"/>
              </w:rPr>
            </w:pPr>
            <w:r w:rsidRPr="6B1F4223">
              <w:rPr>
                <w:rFonts w:eastAsia="Times New Roman"/>
                <w:szCs w:val="24"/>
              </w:rPr>
              <w:t>2025 m.  birželio mėn.</w:t>
            </w:r>
          </w:p>
          <w:p w14:paraId="5BAA8AD6" w14:textId="302241E3" w:rsidR="3D4EBD1B" w:rsidRDefault="6CF67736" w:rsidP="6B1F4223">
            <w:pPr>
              <w:pStyle w:val="Betarp"/>
              <w:rPr>
                <w:rFonts w:eastAsia="Times New Roman"/>
                <w:szCs w:val="24"/>
              </w:rPr>
            </w:pPr>
            <w:r w:rsidRPr="6B1F4223">
              <w:rPr>
                <w:rFonts w:eastAsia="Times New Roman"/>
                <w:szCs w:val="24"/>
              </w:rPr>
              <w:t xml:space="preserve"> </w:t>
            </w:r>
          </w:p>
        </w:tc>
        <w:tc>
          <w:tcPr>
            <w:tcW w:w="881" w:type="dxa"/>
            <w:tcBorders>
              <w:top w:val="single" w:sz="8" w:space="0" w:color="auto"/>
              <w:left w:val="single" w:sz="8" w:space="0" w:color="auto"/>
              <w:bottom w:val="single" w:sz="8" w:space="0" w:color="auto"/>
              <w:right w:val="single" w:sz="8" w:space="0" w:color="auto"/>
            </w:tcBorders>
            <w:tcMar>
              <w:top w:w="15" w:type="dxa"/>
              <w:left w:w="62" w:type="dxa"/>
              <w:right w:w="62" w:type="dxa"/>
            </w:tcMar>
          </w:tcPr>
          <w:p w14:paraId="15DC6893" w14:textId="099493AB" w:rsidR="3D4EBD1B" w:rsidRDefault="6CF67736" w:rsidP="6B1F4223">
            <w:pPr>
              <w:pStyle w:val="Betarp"/>
              <w:rPr>
                <w:rFonts w:eastAsia="Times New Roman"/>
                <w:szCs w:val="24"/>
              </w:rPr>
            </w:pPr>
            <w:r w:rsidRPr="6B1F4223">
              <w:rPr>
                <w:rFonts w:eastAsia="Times New Roman"/>
                <w:szCs w:val="24"/>
              </w:rPr>
              <w:t>5–8</w:t>
            </w:r>
          </w:p>
        </w:tc>
        <w:tc>
          <w:tcPr>
            <w:tcW w:w="1641" w:type="dxa"/>
            <w:tcBorders>
              <w:top w:val="single" w:sz="8" w:space="0" w:color="auto"/>
              <w:left w:val="single" w:sz="8" w:space="0" w:color="auto"/>
              <w:bottom w:val="single" w:sz="8" w:space="0" w:color="auto"/>
              <w:right w:val="single" w:sz="8" w:space="0" w:color="auto"/>
            </w:tcBorders>
            <w:tcMar>
              <w:top w:w="15" w:type="dxa"/>
              <w:left w:w="62" w:type="dxa"/>
              <w:right w:w="62" w:type="dxa"/>
            </w:tcMar>
          </w:tcPr>
          <w:p w14:paraId="00740C48" w14:textId="5B4D673F" w:rsidR="3D4EBD1B" w:rsidRDefault="6CF67736" w:rsidP="6B1F4223">
            <w:pPr>
              <w:pStyle w:val="Betarp"/>
              <w:rPr>
                <w:rFonts w:eastAsia="Times New Roman"/>
                <w:szCs w:val="24"/>
              </w:rPr>
            </w:pPr>
            <w:r w:rsidRPr="6B1F4223">
              <w:rPr>
                <w:rFonts w:eastAsia="Times New Roman"/>
                <w:szCs w:val="24"/>
              </w:rPr>
              <w:t>Padėkos šventė „Progimnazija Tavimi didžiuojasi!“</w:t>
            </w:r>
          </w:p>
        </w:tc>
        <w:tc>
          <w:tcPr>
            <w:tcW w:w="2085" w:type="dxa"/>
            <w:tcBorders>
              <w:top w:val="single" w:sz="8" w:space="0" w:color="auto"/>
              <w:left w:val="single" w:sz="8" w:space="0" w:color="auto"/>
              <w:bottom w:val="single" w:sz="8" w:space="0" w:color="auto"/>
              <w:right w:val="single" w:sz="8" w:space="0" w:color="auto"/>
            </w:tcBorders>
            <w:tcMar>
              <w:top w:w="15" w:type="dxa"/>
              <w:left w:w="62" w:type="dxa"/>
              <w:right w:w="62" w:type="dxa"/>
            </w:tcMar>
          </w:tcPr>
          <w:p w14:paraId="5F215CCA" w14:textId="7B902D90" w:rsidR="3D4EBD1B" w:rsidRDefault="6CF67736" w:rsidP="6B1F4223">
            <w:pPr>
              <w:pStyle w:val="Betarp"/>
              <w:rPr>
                <w:rFonts w:eastAsia="Times New Roman"/>
                <w:szCs w:val="24"/>
              </w:rPr>
            </w:pPr>
            <w:r w:rsidRPr="6B1F4223">
              <w:rPr>
                <w:rFonts w:eastAsia="Times New Roman"/>
                <w:szCs w:val="24"/>
              </w:rPr>
              <w:t>Pilietinė, kultūrinė, meninė veikla, bendradarbiavimas</w:t>
            </w:r>
          </w:p>
        </w:tc>
        <w:tc>
          <w:tcPr>
            <w:tcW w:w="3052" w:type="dxa"/>
            <w:tcBorders>
              <w:top w:val="single" w:sz="8" w:space="0" w:color="auto"/>
              <w:left w:val="single" w:sz="8" w:space="0" w:color="auto"/>
              <w:bottom w:val="single" w:sz="8" w:space="0" w:color="auto"/>
              <w:right w:val="single" w:sz="8" w:space="0" w:color="auto"/>
            </w:tcBorders>
            <w:tcMar>
              <w:top w:w="15" w:type="dxa"/>
              <w:left w:w="62" w:type="dxa"/>
              <w:right w:w="62" w:type="dxa"/>
            </w:tcMar>
          </w:tcPr>
          <w:p w14:paraId="59363834" w14:textId="53845550" w:rsidR="3D4EBD1B" w:rsidRDefault="6CF67736" w:rsidP="6B1F4223">
            <w:pPr>
              <w:pStyle w:val="Betarp"/>
              <w:rPr>
                <w:rFonts w:eastAsia="Times New Roman"/>
                <w:szCs w:val="24"/>
              </w:rPr>
            </w:pPr>
            <w:r w:rsidRPr="6B1F4223">
              <w:rPr>
                <w:rFonts w:eastAsia="Times New Roman"/>
                <w:szCs w:val="24"/>
              </w:rPr>
              <w:t>Darbo grupė, dalykų mokytojai, klasių vadovai, mokinių aktyvai, projektų vadovai</w:t>
            </w:r>
          </w:p>
        </w:tc>
      </w:tr>
      <w:tr w:rsidR="47297EDD" w14:paraId="641707F6" w14:textId="77777777" w:rsidTr="47297EDD">
        <w:trPr>
          <w:trHeight w:val="825"/>
        </w:trPr>
        <w:tc>
          <w:tcPr>
            <w:tcW w:w="1667" w:type="dxa"/>
            <w:tcBorders>
              <w:top w:val="single" w:sz="8" w:space="0" w:color="auto"/>
              <w:left w:val="single" w:sz="8" w:space="0" w:color="auto"/>
              <w:bottom w:val="single" w:sz="8" w:space="0" w:color="auto"/>
              <w:right w:val="single" w:sz="8" w:space="0" w:color="auto"/>
            </w:tcBorders>
            <w:tcMar>
              <w:top w:w="15" w:type="dxa"/>
              <w:left w:w="62" w:type="dxa"/>
              <w:right w:w="62" w:type="dxa"/>
            </w:tcMar>
          </w:tcPr>
          <w:p w14:paraId="4DEAFC1F" w14:textId="4CCBF98C" w:rsidR="47297EDD" w:rsidRDefault="47297EDD" w:rsidP="47297EDD">
            <w:pPr>
              <w:spacing w:line="240" w:lineRule="auto"/>
              <w:rPr>
                <w:rFonts w:ascii="Times New Roman" w:eastAsia="Calibri" w:hAnsi="Times New Roman" w:cs="Times New Roman"/>
                <w:sz w:val="24"/>
                <w:szCs w:val="24"/>
                <w:lang w:eastAsia="lt-LT"/>
              </w:rPr>
            </w:pPr>
            <w:r w:rsidRPr="47297EDD">
              <w:rPr>
                <w:rFonts w:ascii="Times New Roman" w:eastAsia="Calibri" w:hAnsi="Times New Roman" w:cs="Times New Roman"/>
                <w:sz w:val="24"/>
                <w:szCs w:val="24"/>
                <w:lang w:eastAsia="lt-LT"/>
              </w:rPr>
              <w:t xml:space="preserve">2024–2025 </w:t>
            </w:r>
          </w:p>
          <w:p w14:paraId="48BEE1E4" w14:textId="471A901F" w:rsidR="47297EDD" w:rsidRDefault="47297EDD" w:rsidP="47297EDD">
            <w:pPr>
              <w:spacing w:line="240" w:lineRule="auto"/>
              <w:rPr>
                <w:rFonts w:ascii="Times New Roman" w:eastAsia="Calibri" w:hAnsi="Times New Roman" w:cs="Times New Roman"/>
                <w:sz w:val="24"/>
                <w:szCs w:val="24"/>
                <w:lang w:eastAsia="lt-LT"/>
              </w:rPr>
            </w:pPr>
            <w:r w:rsidRPr="47297EDD">
              <w:rPr>
                <w:rFonts w:ascii="Times New Roman" w:eastAsia="Calibri" w:hAnsi="Times New Roman" w:cs="Times New Roman"/>
                <w:sz w:val="24"/>
                <w:szCs w:val="24"/>
                <w:lang w:eastAsia="lt-LT"/>
              </w:rPr>
              <w:t>m. m.</w:t>
            </w:r>
          </w:p>
        </w:tc>
        <w:tc>
          <w:tcPr>
            <w:tcW w:w="881" w:type="dxa"/>
            <w:tcBorders>
              <w:top w:val="single" w:sz="8" w:space="0" w:color="auto"/>
              <w:left w:val="single" w:sz="8" w:space="0" w:color="auto"/>
              <w:bottom w:val="single" w:sz="8" w:space="0" w:color="auto"/>
              <w:right w:val="single" w:sz="8" w:space="0" w:color="auto"/>
            </w:tcBorders>
            <w:tcMar>
              <w:top w:w="15" w:type="dxa"/>
              <w:left w:w="62" w:type="dxa"/>
              <w:right w:w="62" w:type="dxa"/>
            </w:tcMar>
          </w:tcPr>
          <w:p w14:paraId="05B1BB88" w14:textId="5E286DF6" w:rsidR="422BF8E1" w:rsidRDefault="422BF8E1" w:rsidP="47297EDD">
            <w:pPr>
              <w:spacing w:line="240" w:lineRule="auto"/>
              <w:jc w:val="both"/>
              <w:rPr>
                <w:rFonts w:ascii="Times New Roman" w:eastAsia="Calibri" w:hAnsi="Times New Roman" w:cs="Times New Roman"/>
                <w:sz w:val="24"/>
                <w:szCs w:val="24"/>
                <w:lang w:eastAsia="lt-LT"/>
              </w:rPr>
            </w:pPr>
            <w:r w:rsidRPr="47297EDD">
              <w:rPr>
                <w:rFonts w:ascii="Times New Roman" w:eastAsia="Calibri" w:hAnsi="Times New Roman" w:cs="Times New Roman"/>
                <w:sz w:val="24"/>
                <w:szCs w:val="24"/>
                <w:lang w:eastAsia="lt-LT"/>
              </w:rPr>
              <w:t>5–8</w:t>
            </w:r>
          </w:p>
        </w:tc>
        <w:tc>
          <w:tcPr>
            <w:tcW w:w="1641" w:type="dxa"/>
            <w:tcBorders>
              <w:top w:val="single" w:sz="8" w:space="0" w:color="auto"/>
              <w:left w:val="single" w:sz="8" w:space="0" w:color="auto"/>
              <w:bottom w:val="single" w:sz="8" w:space="0" w:color="auto"/>
              <w:right w:val="single" w:sz="8" w:space="0" w:color="auto"/>
            </w:tcBorders>
            <w:tcMar>
              <w:top w:w="15" w:type="dxa"/>
              <w:left w:w="62" w:type="dxa"/>
              <w:right w:w="62" w:type="dxa"/>
            </w:tcMar>
          </w:tcPr>
          <w:p w14:paraId="4AACBAA6" w14:textId="4CEF208B" w:rsidR="47297EDD" w:rsidRDefault="47297EDD" w:rsidP="47297EDD">
            <w:pPr>
              <w:spacing w:after="0"/>
              <w:rPr>
                <w:rFonts w:ascii="Times New Roman" w:eastAsia="Times New Roman" w:hAnsi="Times New Roman" w:cs="Times New Roman"/>
                <w:sz w:val="24"/>
                <w:szCs w:val="24"/>
              </w:rPr>
            </w:pPr>
            <w:r w:rsidRPr="47297EDD">
              <w:rPr>
                <w:rFonts w:ascii="Times New Roman" w:eastAsia="Times New Roman" w:hAnsi="Times New Roman" w:cs="Times New Roman"/>
                <w:sz w:val="24"/>
                <w:szCs w:val="24"/>
              </w:rPr>
              <w:t>Ilgalaikis projektas „Tvari mokykla 2030“</w:t>
            </w:r>
          </w:p>
        </w:tc>
        <w:tc>
          <w:tcPr>
            <w:tcW w:w="2085" w:type="dxa"/>
            <w:tcBorders>
              <w:top w:val="single" w:sz="8" w:space="0" w:color="auto"/>
              <w:left w:val="single" w:sz="8" w:space="0" w:color="auto"/>
              <w:bottom w:val="single" w:sz="8" w:space="0" w:color="auto"/>
              <w:right w:val="single" w:sz="8" w:space="0" w:color="auto"/>
            </w:tcBorders>
            <w:tcMar>
              <w:top w:w="15" w:type="dxa"/>
              <w:left w:w="62" w:type="dxa"/>
              <w:right w:w="62" w:type="dxa"/>
            </w:tcMar>
          </w:tcPr>
          <w:p w14:paraId="585AAF41" w14:textId="6C8BD2A1" w:rsidR="47297EDD" w:rsidRDefault="47297EDD" w:rsidP="47297EDD">
            <w:pPr>
              <w:spacing w:after="0" w:line="240" w:lineRule="auto"/>
              <w:rPr>
                <w:rFonts w:ascii="Times New Roman" w:eastAsia="Calibri" w:hAnsi="Times New Roman" w:cs="Times New Roman"/>
                <w:sz w:val="24"/>
                <w:szCs w:val="24"/>
              </w:rPr>
            </w:pPr>
            <w:r w:rsidRPr="47297EDD">
              <w:rPr>
                <w:rFonts w:ascii="Times New Roman" w:eastAsia="Calibri" w:hAnsi="Times New Roman" w:cs="Times New Roman"/>
                <w:sz w:val="24"/>
                <w:szCs w:val="24"/>
              </w:rPr>
              <w:t>Pažintinė, kultūrinė, meninė, kūrybinė, patirtinė veikla</w:t>
            </w:r>
          </w:p>
        </w:tc>
        <w:tc>
          <w:tcPr>
            <w:tcW w:w="3052" w:type="dxa"/>
            <w:tcBorders>
              <w:top w:val="single" w:sz="8" w:space="0" w:color="auto"/>
              <w:left w:val="single" w:sz="8" w:space="0" w:color="auto"/>
              <w:bottom w:val="single" w:sz="8" w:space="0" w:color="auto"/>
              <w:right w:val="single" w:sz="8" w:space="0" w:color="auto"/>
            </w:tcBorders>
            <w:tcMar>
              <w:top w:w="15" w:type="dxa"/>
              <w:left w:w="62" w:type="dxa"/>
              <w:right w:w="62" w:type="dxa"/>
            </w:tcMar>
          </w:tcPr>
          <w:p w14:paraId="3CB3A60B" w14:textId="799D48F2" w:rsidR="47297EDD" w:rsidRDefault="47297EDD" w:rsidP="47297EDD">
            <w:pPr>
              <w:spacing w:line="240" w:lineRule="auto"/>
              <w:rPr>
                <w:rFonts w:ascii="Times New Roman" w:eastAsia="Calibri" w:hAnsi="Times New Roman" w:cs="Times New Roman"/>
                <w:sz w:val="24"/>
                <w:szCs w:val="24"/>
                <w:lang w:eastAsia="lt-LT"/>
              </w:rPr>
            </w:pPr>
            <w:r w:rsidRPr="47297EDD">
              <w:rPr>
                <w:rFonts w:ascii="Times New Roman" w:eastAsia="Calibri" w:hAnsi="Times New Roman" w:cs="Times New Roman"/>
                <w:sz w:val="24"/>
                <w:szCs w:val="24"/>
                <w:lang w:eastAsia="lt-LT"/>
              </w:rPr>
              <w:t>Klasių vadovai, mokytojai</w:t>
            </w:r>
          </w:p>
        </w:tc>
      </w:tr>
      <w:tr w:rsidR="3D4EBD1B" w14:paraId="5C4DC823" w14:textId="77777777" w:rsidTr="47297EDD">
        <w:trPr>
          <w:trHeight w:val="810"/>
        </w:trPr>
        <w:tc>
          <w:tcPr>
            <w:tcW w:w="1667" w:type="dxa"/>
            <w:tcBorders>
              <w:top w:val="single" w:sz="8" w:space="0" w:color="auto"/>
              <w:left w:val="single" w:sz="8" w:space="0" w:color="auto"/>
              <w:bottom w:val="single" w:sz="8" w:space="0" w:color="auto"/>
              <w:right w:val="single" w:sz="8" w:space="0" w:color="auto"/>
            </w:tcBorders>
            <w:tcMar>
              <w:top w:w="15" w:type="dxa"/>
              <w:left w:w="62" w:type="dxa"/>
              <w:right w:w="62" w:type="dxa"/>
            </w:tcMar>
          </w:tcPr>
          <w:p w14:paraId="75DFBB77" w14:textId="76DBDDB4" w:rsidR="3D4EBD1B" w:rsidRDefault="3D4EBD1B" w:rsidP="3D4EBD1B">
            <w:pPr>
              <w:pStyle w:val="Betarp"/>
            </w:pPr>
            <w:r w:rsidRPr="3D4EBD1B">
              <w:rPr>
                <w:rFonts w:eastAsia="Times New Roman"/>
                <w:szCs w:val="24"/>
              </w:rPr>
              <w:t>2024–2025</w:t>
            </w:r>
          </w:p>
          <w:p w14:paraId="687941B3" w14:textId="09AC0CE1" w:rsidR="3D4EBD1B" w:rsidRDefault="3D4EBD1B" w:rsidP="3D4EBD1B">
            <w:pPr>
              <w:pStyle w:val="Betarp"/>
            </w:pPr>
            <w:r w:rsidRPr="3D4EBD1B">
              <w:rPr>
                <w:rFonts w:eastAsia="Times New Roman"/>
                <w:szCs w:val="24"/>
              </w:rPr>
              <w:t>m. m.</w:t>
            </w:r>
          </w:p>
        </w:tc>
        <w:tc>
          <w:tcPr>
            <w:tcW w:w="881" w:type="dxa"/>
            <w:tcBorders>
              <w:top w:val="single" w:sz="8" w:space="0" w:color="auto"/>
              <w:left w:val="single" w:sz="8" w:space="0" w:color="auto"/>
              <w:bottom w:val="single" w:sz="8" w:space="0" w:color="auto"/>
              <w:right w:val="single" w:sz="8" w:space="0" w:color="auto"/>
            </w:tcBorders>
            <w:tcMar>
              <w:top w:w="15" w:type="dxa"/>
              <w:left w:w="62" w:type="dxa"/>
              <w:right w:w="62" w:type="dxa"/>
            </w:tcMar>
          </w:tcPr>
          <w:p w14:paraId="0B9BC611" w14:textId="155343EB" w:rsidR="3D4EBD1B" w:rsidRDefault="3D4EBD1B" w:rsidP="3D4EBD1B">
            <w:pPr>
              <w:pStyle w:val="Betarp"/>
            </w:pPr>
            <w:r w:rsidRPr="3D4EBD1B">
              <w:rPr>
                <w:rFonts w:eastAsia="Times New Roman"/>
                <w:szCs w:val="24"/>
              </w:rPr>
              <w:t>5–8</w:t>
            </w:r>
          </w:p>
        </w:tc>
        <w:tc>
          <w:tcPr>
            <w:tcW w:w="1641" w:type="dxa"/>
            <w:tcBorders>
              <w:top w:val="single" w:sz="8" w:space="0" w:color="auto"/>
              <w:left w:val="single" w:sz="8" w:space="0" w:color="auto"/>
              <w:bottom w:val="single" w:sz="8" w:space="0" w:color="auto"/>
              <w:right w:val="single" w:sz="8" w:space="0" w:color="auto"/>
            </w:tcBorders>
            <w:tcMar>
              <w:top w:w="15" w:type="dxa"/>
              <w:left w:w="62" w:type="dxa"/>
              <w:right w:w="62" w:type="dxa"/>
            </w:tcMar>
          </w:tcPr>
          <w:p w14:paraId="424B2AD1" w14:textId="207579BD" w:rsidR="3D4EBD1B" w:rsidRDefault="3D4EBD1B" w:rsidP="3D4EBD1B">
            <w:pPr>
              <w:pStyle w:val="Betarp"/>
            </w:pPr>
            <w:r w:rsidRPr="3D4EBD1B">
              <w:rPr>
                <w:rFonts w:eastAsia="Times New Roman"/>
                <w:szCs w:val="24"/>
              </w:rPr>
              <w:t>Valstybinių ir tautinių švenčių minėjimai</w:t>
            </w:r>
          </w:p>
        </w:tc>
        <w:tc>
          <w:tcPr>
            <w:tcW w:w="2085" w:type="dxa"/>
            <w:tcBorders>
              <w:top w:val="single" w:sz="8" w:space="0" w:color="auto"/>
              <w:left w:val="single" w:sz="8" w:space="0" w:color="auto"/>
              <w:bottom w:val="single" w:sz="8" w:space="0" w:color="auto"/>
              <w:right w:val="single" w:sz="8" w:space="0" w:color="auto"/>
            </w:tcBorders>
            <w:tcMar>
              <w:top w:w="15" w:type="dxa"/>
              <w:left w:w="62" w:type="dxa"/>
              <w:right w:w="62" w:type="dxa"/>
            </w:tcMar>
          </w:tcPr>
          <w:p w14:paraId="2DFF4476" w14:textId="3D8AFA30" w:rsidR="3D4EBD1B" w:rsidRDefault="3D4EBD1B" w:rsidP="3D4EBD1B">
            <w:pPr>
              <w:pStyle w:val="Betarp"/>
            </w:pPr>
            <w:r w:rsidRPr="3D4EBD1B">
              <w:rPr>
                <w:rFonts w:eastAsia="Times New Roman"/>
                <w:szCs w:val="24"/>
              </w:rPr>
              <w:t>Pilietinė, kultūrinė, meninė veikla, bendradarbiavimas</w:t>
            </w:r>
          </w:p>
        </w:tc>
        <w:tc>
          <w:tcPr>
            <w:tcW w:w="3052" w:type="dxa"/>
            <w:tcBorders>
              <w:top w:val="single" w:sz="8" w:space="0" w:color="auto"/>
              <w:left w:val="single" w:sz="8" w:space="0" w:color="auto"/>
              <w:bottom w:val="single" w:sz="8" w:space="0" w:color="auto"/>
              <w:right w:val="single" w:sz="8" w:space="0" w:color="auto"/>
            </w:tcBorders>
            <w:tcMar>
              <w:top w:w="15" w:type="dxa"/>
              <w:left w:w="62" w:type="dxa"/>
              <w:right w:w="62" w:type="dxa"/>
            </w:tcMar>
          </w:tcPr>
          <w:p w14:paraId="64C22F7A" w14:textId="4AD47B66" w:rsidR="3D4EBD1B" w:rsidRDefault="3D4EBD1B" w:rsidP="3D4EBD1B">
            <w:pPr>
              <w:pStyle w:val="Betarp"/>
            </w:pPr>
            <w:r w:rsidRPr="3D4EBD1B">
              <w:rPr>
                <w:rFonts w:eastAsia="Times New Roman"/>
                <w:szCs w:val="24"/>
              </w:rPr>
              <w:t>Darbo grupė, dalykų mokytojai, klasių vadovai, mokinių aktyvai, projektų vadovai</w:t>
            </w:r>
          </w:p>
        </w:tc>
      </w:tr>
      <w:tr w:rsidR="3D4EBD1B" w14:paraId="2DAA8A79" w14:textId="77777777" w:rsidTr="47297EDD">
        <w:trPr>
          <w:trHeight w:val="690"/>
        </w:trPr>
        <w:tc>
          <w:tcPr>
            <w:tcW w:w="1667" w:type="dxa"/>
            <w:tcBorders>
              <w:top w:val="single" w:sz="8" w:space="0" w:color="auto"/>
              <w:left w:val="single" w:sz="8" w:space="0" w:color="auto"/>
              <w:bottom w:val="single" w:sz="8" w:space="0" w:color="auto"/>
              <w:right w:val="single" w:sz="8" w:space="0" w:color="auto"/>
            </w:tcBorders>
            <w:tcMar>
              <w:top w:w="15" w:type="dxa"/>
              <w:left w:w="63" w:type="dxa"/>
              <w:right w:w="63" w:type="dxa"/>
            </w:tcMar>
          </w:tcPr>
          <w:p w14:paraId="3A9ABDBA" w14:textId="645E95AF" w:rsidR="3D4EBD1B" w:rsidRDefault="3D4EBD1B" w:rsidP="3D4EBD1B">
            <w:pPr>
              <w:pStyle w:val="Betarp"/>
            </w:pPr>
            <w:r w:rsidRPr="3D4EBD1B">
              <w:rPr>
                <w:rFonts w:eastAsia="Times New Roman"/>
                <w:szCs w:val="24"/>
              </w:rPr>
              <w:t xml:space="preserve">2024–2025 </w:t>
            </w:r>
          </w:p>
          <w:p w14:paraId="0554B9ED" w14:textId="6532BB36" w:rsidR="3D4EBD1B" w:rsidRDefault="3D4EBD1B" w:rsidP="3D4EBD1B">
            <w:pPr>
              <w:pStyle w:val="Betarp"/>
            </w:pPr>
            <w:r w:rsidRPr="3D4EBD1B">
              <w:rPr>
                <w:rFonts w:eastAsia="Times New Roman"/>
                <w:szCs w:val="24"/>
              </w:rPr>
              <w:t>m. m.</w:t>
            </w:r>
          </w:p>
        </w:tc>
        <w:tc>
          <w:tcPr>
            <w:tcW w:w="881" w:type="dxa"/>
            <w:tcBorders>
              <w:top w:val="single" w:sz="8" w:space="0" w:color="auto"/>
              <w:left w:val="single" w:sz="8" w:space="0" w:color="auto"/>
              <w:bottom w:val="single" w:sz="8" w:space="0" w:color="auto"/>
              <w:right w:val="single" w:sz="8" w:space="0" w:color="auto"/>
            </w:tcBorders>
            <w:tcMar>
              <w:top w:w="15" w:type="dxa"/>
              <w:left w:w="63" w:type="dxa"/>
              <w:right w:w="63" w:type="dxa"/>
            </w:tcMar>
          </w:tcPr>
          <w:p w14:paraId="4496A64D" w14:textId="213A3CF6" w:rsidR="3D4EBD1B" w:rsidRDefault="3D4EBD1B" w:rsidP="3D4EBD1B">
            <w:pPr>
              <w:pStyle w:val="Betarp"/>
            </w:pPr>
            <w:r w:rsidRPr="3D4EBD1B">
              <w:rPr>
                <w:rFonts w:eastAsia="Times New Roman"/>
                <w:szCs w:val="24"/>
              </w:rPr>
              <w:t>5–8</w:t>
            </w:r>
          </w:p>
        </w:tc>
        <w:tc>
          <w:tcPr>
            <w:tcW w:w="1641" w:type="dxa"/>
            <w:tcBorders>
              <w:top w:val="single" w:sz="8" w:space="0" w:color="auto"/>
              <w:left w:val="single" w:sz="8" w:space="0" w:color="auto"/>
              <w:bottom w:val="single" w:sz="8" w:space="0" w:color="auto"/>
              <w:right w:val="single" w:sz="8" w:space="0" w:color="auto"/>
            </w:tcBorders>
            <w:tcMar>
              <w:top w:w="15" w:type="dxa"/>
              <w:left w:w="63" w:type="dxa"/>
              <w:right w:w="63" w:type="dxa"/>
            </w:tcMar>
          </w:tcPr>
          <w:p w14:paraId="3709A00A" w14:textId="4302216A" w:rsidR="3D4EBD1B" w:rsidRDefault="3D4EBD1B" w:rsidP="3D4EBD1B">
            <w:pPr>
              <w:pStyle w:val="Betarp"/>
            </w:pPr>
            <w:r w:rsidRPr="3D4EBD1B">
              <w:rPr>
                <w:rFonts w:eastAsia="Times New Roman"/>
                <w:szCs w:val="24"/>
              </w:rPr>
              <w:t xml:space="preserve">Edukacinės, kultūrinės, pažintinės </w:t>
            </w:r>
            <w:r w:rsidRPr="3D4EBD1B">
              <w:rPr>
                <w:rFonts w:eastAsia="Times New Roman"/>
                <w:szCs w:val="24"/>
              </w:rPr>
              <w:lastRenderedPageBreak/>
              <w:t xml:space="preserve">išvykos, kultūros paso renginiai </w:t>
            </w:r>
          </w:p>
        </w:tc>
        <w:tc>
          <w:tcPr>
            <w:tcW w:w="2085" w:type="dxa"/>
            <w:tcBorders>
              <w:top w:val="single" w:sz="8" w:space="0" w:color="auto"/>
              <w:left w:val="single" w:sz="8" w:space="0" w:color="auto"/>
              <w:bottom w:val="single" w:sz="8" w:space="0" w:color="auto"/>
              <w:right w:val="single" w:sz="8" w:space="0" w:color="auto"/>
            </w:tcBorders>
            <w:tcMar>
              <w:top w:w="15" w:type="dxa"/>
              <w:left w:w="63" w:type="dxa"/>
              <w:right w:w="63" w:type="dxa"/>
            </w:tcMar>
          </w:tcPr>
          <w:p w14:paraId="21DC537B" w14:textId="1509D330" w:rsidR="3D4EBD1B" w:rsidRDefault="3D4EBD1B" w:rsidP="3D4EBD1B">
            <w:pPr>
              <w:pStyle w:val="Betarp"/>
            </w:pPr>
            <w:r w:rsidRPr="3D4EBD1B">
              <w:rPr>
                <w:rFonts w:eastAsia="Times New Roman"/>
                <w:szCs w:val="24"/>
              </w:rPr>
              <w:lastRenderedPageBreak/>
              <w:t>Kultūrinė, pažintinė, praktinė, patirtinė  veikla</w:t>
            </w:r>
          </w:p>
        </w:tc>
        <w:tc>
          <w:tcPr>
            <w:tcW w:w="3052" w:type="dxa"/>
            <w:tcBorders>
              <w:top w:val="single" w:sz="8" w:space="0" w:color="auto"/>
              <w:left w:val="single" w:sz="8" w:space="0" w:color="auto"/>
              <w:bottom w:val="single" w:sz="8" w:space="0" w:color="auto"/>
              <w:right w:val="single" w:sz="8" w:space="0" w:color="auto"/>
            </w:tcBorders>
            <w:tcMar>
              <w:top w:w="15" w:type="dxa"/>
              <w:left w:w="63" w:type="dxa"/>
              <w:right w:w="63" w:type="dxa"/>
            </w:tcMar>
          </w:tcPr>
          <w:p w14:paraId="56B19C94" w14:textId="42D64480" w:rsidR="3D4EBD1B" w:rsidRDefault="3D4EBD1B" w:rsidP="3D4EBD1B">
            <w:pPr>
              <w:pStyle w:val="Betarp"/>
            </w:pPr>
            <w:r w:rsidRPr="3D4EBD1B">
              <w:rPr>
                <w:rFonts w:eastAsia="Times New Roman"/>
                <w:szCs w:val="24"/>
              </w:rPr>
              <w:t xml:space="preserve">Klasių vadovai, dalykų mokytojai, švietimo pagalbos </w:t>
            </w:r>
            <w:r w:rsidRPr="3D4EBD1B">
              <w:rPr>
                <w:rFonts w:eastAsia="Times New Roman"/>
                <w:szCs w:val="24"/>
              </w:rPr>
              <w:lastRenderedPageBreak/>
              <w:t>specialistai, socialiniai partneriai, tėvų komitetas</w:t>
            </w:r>
          </w:p>
        </w:tc>
      </w:tr>
    </w:tbl>
    <w:p w14:paraId="55E769CB" w14:textId="77777777" w:rsidR="0085436A" w:rsidRDefault="0085436A" w:rsidP="00293199">
      <w:pPr>
        <w:spacing w:after="0"/>
        <w:ind w:firstLine="567"/>
        <w:jc w:val="both"/>
        <w:rPr>
          <w:rFonts w:ascii="Times New Roman" w:eastAsia="Times New Roman" w:hAnsi="Times New Roman" w:cs="Times New Roman"/>
          <w:sz w:val="24"/>
          <w:szCs w:val="24"/>
        </w:rPr>
      </w:pPr>
    </w:p>
    <w:p w14:paraId="6BA57AD6" w14:textId="080C2B57" w:rsidR="007A5BD9" w:rsidRPr="004262C0" w:rsidRDefault="00BC0976" w:rsidP="00293199">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33</w:t>
      </w:r>
      <w:r w:rsidR="00764053" w:rsidRPr="004262C0">
        <w:rPr>
          <w:rFonts w:ascii="Times New Roman" w:eastAsia="Times New Roman" w:hAnsi="Times New Roman" w:cs="Times New Roman"/>
          <w:sz w:val="24"/>
          <w:szCs w:val="24"/>
        </w:rPr>
        <w:t>.5</w:t>
      </w:r>
      <w:r w:rsidR="00BD540C" w:rsidRPr="004262C0">
        <w:rPr>
          <w:rFonts w:ascii="Times New Roman" w:eastAsia="Times New Roman" w:hAnsi="Times New Roman" w:cs="Times New Roman"/>
          <w:sz w:val="24"/>
          <w:szCs w:val="24"/>
        </w:rPr>
        <w:t>. numatyta veikla įrašoma dalykų ilgalaikiuose ugdymo p</w:t>
      </w:r>
      <w:r w:rsidR="00D50DC6" w:rsidRPr="004262C0">
        <w:rPr>
          <w:rFonts w:ascii="Times New Roman" w:eastAsia="Times New Roman" w:hAnsi="Times New Roman" w:cs="Times New Roman"/>
          <w:sz w:val="24"/>
          <w:szCs w:val="24"/>
        </w:rPr>
        <w:t>lanuose</w:t>
      </w:r>
      <w:r w:rsidR="00455A76" w:rsidRPr="004262C0">
        <w:rPr>
          <w:rFonts w:ascii="Times New Roman" w:eastAsia="Times New Roman" w:hAnsi="Times New Roman" w:cs="Times New Roman"/>
          <w:sz w:val="24"/>
          <w:szCs w:val="24"/>
        </w:rPr>
        <w:t xml:space="preserve"> </w:t>
      </w:r>
      <w:r w:rsidR="00BD540C" w:rsidRPr="004262C0">
        <w:rPr>
          <w:rFonts w:ascii="Times New Roman" w:eastAsia="Times New Roman" w:hAnsi="Times New Roman" w:cs="Times New Roman"/>
          <w:sz w:val="24"/>
          <w:szCs w:val="24"/>
        </w:rPr>
        <w:t>ir</w:t>
      </w:r>
      <w:r w:rsidR="003C5DC9" w:rsidRPr="004262C0">
        <w:rPr>
          <w:rFonts w:ascii="Times New Roman" w:eastAsia="Times New Roman" w:hAnsi="Times New Roman" w:cs="Times New Roman"/>
          <w:sz w:val="24"/>
          <w:szCs w:val="24"/>
        </w:rPr>
        <w:t xml:space="preserve"> klasių vadovų veiklos planuose;</w:t>
      </w:r>
      <w:r w:rsidR="00BD540C" w:rsidRPr="004262C0">
        <w:rPr>
          <w:rFonts w:ascii="Times New Roman" w:eastAsia="Times New Roman" w:hAnsi="Times New Roman" w:cs="Times New Roman"/>
          <w:sz w:val="24"/>
          <w:szCs w:val="24"/>
        </w:rPr>
        <w:t xml:space="preserve"> </w:t>
      </w:r>
    </w:p>
    <w:p w14:paraId="68B2083A" w14:textId="4C946441" w:rsidR="003C5DC9" w:rsidRPr="004262C0" w:rsidRDefault="00BC0976" w:rsidP="7C88722C">
      <w:pPr>
        <w:spacing w:after="0"/>
        <w:ind w:firstLine="567"/>
        <w:jc w:val="both"/>
        <w:rPr>
          <w:rFonts w:eastAsia="Calibri"/>
        </w:rPr>
      </w:pPr>
      <w:r w:rsidRPr="7C88722C">
        <w:rPr>
          <w:rFonts w:ascii="Times New Roman" w:eastAsia="Times New Roman" w:hAnsi="Times New Roman" w:cs="Times New Roman"/>
          <w:sz w:val="24"/>
          <w:szCs w:val="24"/>
        </w:rPr>
        <w:t>33</w:t>
      </w:r>
      <w:r w:rsidR="003C5DC9" w:rsidRPr="7C88722C">
        <w:rPr>
          <w:rFonts w:ascii="Times New Roman" w:eastAsia="Times New Roman" w:hAnsi="Times New Roman" w:cs="Times New Roman"/>
          <w:sz w:val="24"/>
          <w:szCs w:val="24"/>
        </w:rPr>
        <w:t>.6.</w:t>
      </w:r>
      <w:r w:rsidR="003C5DC9">
        <w:t xml:space="preserve"> </w:t>
      </w:r>
      <w:r w:rsidR="003C5DC9" w:rsidRPr="7C88722C">
        <w:rPr>
          <w:rFonts w:ascii="Times New Roman" w:eastAsia="Times New Roman" w:hAnsi="Times New Roman" w:cs="Times New Roman"/>
          <w:sz w:val="24"/>
          <w:szCs w:val="24"/>
        </w:rPr>
        <w:t>mokinio mokymosi laikas išvykose, ekskursijose, kultūros paso edukacijose ir renginiuose bei kitais panašiais atveja</w:t>
      </w:r>
      <w:r w:rsidR="00455A76" w:rsidRPr="7C88722C">
        <w:rPr>
          <w:rFonts w:ascii="Times New Roman" w:eastAsia="Times New Roman" w:hAnsi="Times New Roman" w:cs="Times New Roman"/>
          <w:sz w:val="24"/>
          <w:szCs w:val="24"/>
        </w:rPr>
        <w:t>is, trunkantis ilgiau nei pamoką</w:t>
      </w:r>
      <w:r w:rsidR="003C5DC9" w:rsidRPr="7C88722C">
        <w:rPr>
          <w:rFonts w:ascii="Times New Roman" w:eastAsia="Times New Roman" w:hAnsi="Times New Roman" w:cs="Times New Roman"/>
          <w:sz w:val="24"/>
          <w:szCs w:val="24"/>
        </w:rPr>
        <w:t>, perskaičiuojamas į konkretaus dalyko</w:t>
      </w:r>
      <w:r w:rsidR="00D50DC6" w:rsidRPr="7C88722C">
        <w:rPr>
          <w:rFonts w:ascii="Times New Roman" w:eastAsia="Times New Roman" w:hAnsi="Times New Roman" w:cs="Times New Roman"/>
          <w:sz w:val="24"/>
          <w:szCs w:val="24"/>
        </w:rPr>
        <w:t xml:space="preserve"> </w:t>
      </w:r>
      <w:r w:rsidR="003C5DC9" w:rsidRPr="7C88722C">
        <w:rPr>
          <w:rFonts w:ascii="Times New Roman" w:eastAsia="Times New Roman" w:hAnsi="Times New Roman" w:cs="Times New Roman"/>
          <w:sz w:val="24"/>
          <w:szCs w:val="24"/>
        </w:rPr>
        <w:t>(-ų) mokymosi laiką (pagal pamokos (-ų)</w:t>
      </w:r>
      <w:r w:rsidR="00D5246B" w:rsidRPr="7C88722C">
        <w:rPr>
          <w:rFonts w:ascii="Times New Roman" w:eastAsia="Times New Roman" w:hAnsi="Times New Roman" w:cs="Times New Roman"/>
          <w:sz w:val="24"/>
          <w:szCs w:val="24"/>
        </w:rPr>
        <w:t>)</w:t>
      </w:r>
      <w:r w:rsidR="003C5DC9" w:rsidRPr="7C88722C">
        <w:rPr>
          <w:rFonts w:ascii="Times New Roman" w:eastAsia="Times New Roman" w:hAnsi="Times New Roman" w:cs="Times New Roman"/>
          <w:sz w:val="24"/>
          <w:szCs w:val="24"/>
        </w:rPr>
        <w:t xml:space="preserve"> trukmę</w:t>
      </w:r>
      <w:r w:rsidR="4F6D84A6" w:rsidRPr="7C88722C">
        <w:rPr>
          <w:rFonts w:ascii="Times New Roman" w:eastAsia="Times New Roman" w:hAnsi="Times New Roman" w:cs="Times New Roman"/>
          <w:sz w:val="24"/>
          <w:szCs w:val="24"/>
        </w:rPr>
        <w:t>;</w:t>
      </w:r>
    </w:p>
    <w:p w14:paraId="2AC53C4E" w14:textId="7A13FA50" w:rsidR="4F6D84A6" w:rsidRDefault="4F6D84A6" w:rsidP="7C88722C">
      <w:pPr>
        <w:spacing w:after="0"/>
        <w:ind w:firstLine="567"/>
        <w:jc w:val="both"/>
        <w:rPr>
          <w:rFonts w:ascii="Times New Roman" w:eastAsia="Times New Roman" w:hAnsi="Times New Roman" w:cs="Times New Roman"/>
          <w:sz w:val="24"/>
          <w:szCs w:val="24"/>
        </w:rPr>
      </w:pPr>
      <w:r w:rsidRPr="7C88722C">
        <w:rPr>
          <w:rFonts w:ascii="Times New Roman" w:eastAsia="Times New Roman" w:hAnsi="Times New Roman" w:cs="Times New Roman"/>
          <w:sz w:val="24"/>
          <w:szCs w:val="24"/>
        </w:rPr>
        <w:t xml:space="preserve">33.7. </w:t>
      </w:r>
      <w:r w:rsidR="20C65310" w:rsidRPr="7C88722C">
        <w:rPr>
          <w:rFonts w:ascii="Times New Roman" w:eastAsia="Times New Roman" w:hAnsi="Times New Roman" w:cs="Times New Roman"/>
          <w:sz w:val="24"/>
          <w:szCs w:val="24"/>
        </w:rPr>
        <w:t xml:space="preserve">ugdymo procesas gali būti organizuojamas </w:t>
      </w:r>
      <w:r w:rsidR="79C798BC" w:rsidRPr="7C88722C">
        <w:rPr>
          <w:rFonts w:ascii="Times New Roman" w:eastAsia="Times New Roman" w:hAnsi="Times New Roman" w:cs="Times New Roman"/>
          <w:sz w:val="24"/>
          <w:szCs w:val="24"/>
        </w:rPr>
        <w:t xml:space="preserve">mokytojo numatytose </w:t>
      </w:r>
      <w:r w:rsidR="2407EB2D" w:rsidRPr="7C88722C">
        <w:rPr>
          <w:rFonts w:ascii="Times New Roman" w:eastAsia="Times New Roman" w:hAnsi="Times New Roman" w:cs="Times New Roman"/>
          <w:sz w:val="24"/>
          <w:szCs w:val="24"/>
        </w:rPr>
        <w:t>aplinkose</w:t>
      </w:r>
      <w:r w:rsidR="79C798BC" w:rsidRPr="7C88722C">
        <w:rPr>
          <w:rFonts w:ascii="Times New Roman" w:eastAsia="Times New Roman" w:hAnsi="Times New Roman" w:cs="Times New Roman"/>
          <w:sz w:val="24"/>
          <w:szCs w:val="24"/>
        </w:rPr>
        <w:t xml:space="preserve">, aktualiose mokinių kompetencijoms ugdyti, kurios progimnazijos direktoriaus įsakymu </w:t>
      </w:r>
      <w:r w:rsidR="29EA4F6F" w:rsidRPr="7C88722C">
        <w:rPr>
          <w:rFonts w:ascii="Times New Roman" w:eastAsia="Times New Roman" w:hAnsi="Times New Roman" w:cs="Times New Roman"/>
          <w:sz w:val="24"/>
          <w:szCs w:val="24"/>
        </w:rPr>
        <w:t xml:space="preserve">gali būti organizuojamos laisvomis nuo ugdymo dienomis ar pasibaigus </w:t>
      </w:r>
      <w:r w:rsidR="50D75626" w:rsidRPr="7C88722C">
        <w:rPr>
          <w:rFonts w:ascii="Times New Roman" w:eastAsia="Times New Roman" w:hAnsi="Times New Roman" w:cs="Times New Roman"/>
          <w:sz w:val="24"/>
          <w:szCs w:val="24"/>
        </w:rPr>
        <w:t>dienos ugdymo procesui (išvyka į teatrą, koncertą, filmą, muzie</w:t>
      </w:r>
      <w:r w:rsidR="2F4FB1ED" w:rsidRPr="7C88722C">
        <w:rPr>
          <w:rFonts w:ascii="Times New Roman" w:eastAsia="Times New Roman" w:hAnsi="Times New Roman" w:cs="Times New Roman"/>
          <w:sz w:val="24"/>
          <w:szCs w:val="24"/>
        </w:rPr>
        <w:t xml:space="preserve">jų, kitas netradicines edukacijas, aplinkas, </w:t>
      </w:r>
      <w:r w:rsidR="5D3934C6" w:rsidRPr="7C88722C">
        <w:rPr>
          <w:rFonts w:ascii="Times New Roman" w:eastAsia="Times New Roman" w:hAnsi="Times New Roman" w:cs="Times New Roman"/>
          <w:sz w:val="24"/>
          <w:szCs w:val="24"/>
        </w:rPr>
        <w:t>ar kita, su</w:t>
      </w:r>
      <w:r w:rsidR="2F4FB1ED" w:rsidRPr="7C88722C">
        <w:rPr>
          <w:rFonts w:ascii="Times New Roman" w:eastAsia="Times New Roman" w:hAnsi="Times New Roman" w:cs="Times New Roman"/>
          <w:sz w:val="24"/>
          <w:szCs w:val="24"/>
        </w:rPr>
        <w:t xml:space="preserve"> mokymosi turiniu</w:t>
      </w:r>
      <w:r w:rsidR="77CE44D0" w:rsidRPr="7C88722C">
        <w:rPr>
          <w:rFonts w:ascii="Times New Roman" w:eastAsia="Times New Roman" w:hAnsi="Times New Roman" w:cs="Times New Roman"/>
          <w:sz w:val="24"/>
          <w:szCs w:val="24"/>
        </w:rPr>
        <w:t xml:space="preserve"> susijusia veikla, organizuojama ne progimnazijoje arba progimnazijos </w:t>
      </w:r>
      <w:r w:rsidR="728FB2E6" w:rsidRPr="7C88722C">
        <w:rPr>
          <w:rFonts w:ascii="Times New Roman" w:eastAsia="Times New Roman" w:hAnsi="Times New Roman" w:cs="Times New Roman"/>
          <w:sz w:val="24"/>
          <w:szCs w:val="24"/>
        </w:rPr>
        <w:t xml:space="preserve">specifinėse aplinkose (sporto salėje, stadione, </w:t>
      </w:r>
      <w:r w:rsidR="4C00D0AA" w:rsidRPr="7C88722C">
        <w:rPr>
          <w:rFonts w:ascii="Times New Roman" w:eastAsia="Times New Roman" w:hAnsi="Times New Roman" w:cs="Times New Roman"/>
          <w:sz w:val="24"/>
          <w:szCs w:val="24"/>
        </w:rPr>
        <w:t xml:space="preserve">kieme, </w:t>
      </w:r>
      <w:r w:rsidR="728FB2E6" w:rsidRPr="7C88722C">
        <w:rPr>
          <w:rFonts w:ascii="Times New Roman" w:eastAsia="Times New Roman" w:hAnsi="Times New Roman" w:cs="Times New Roman"/>
          <w:sz w:val="24"/>
          <w:szCs w:val="24"/>
        </w:rPr>
        <w:t>lauko klasėje ir kt.).</w:t>
      </w:r>
      <w:r w:rsidR="2F4FB1ED" w:rsidRPr="7C88722C">
        <w:rPr>
          <w:rFonts w:ascii="Times New Roman" w:eastAsia="Times New Roman" w:hAnsi="Times New Roman" w:cs="Times New Roman"/>
          <w:sz w:val="24"/>
          <w:szCs w:val="24"/>
        </w:rPr>
        <w:t xml:space="preserve"> </w:t>
      </w:r>
    </w:p>
    <w:p w14:paraId="1C184BDF" w14:textId="29D26BA3" w:rsidR="004C50C9" w:rsidRPr="00287698" w:rsidRDefault="00BC0976" w:rsidP="7C88722C">
      <w:pPr>
        <w:pStyle w:val="prastasiniatinklio"/>
        <w:spacing w:before="0" w:beforeAutospacing="0" w:after="0" w:afterAutospacing="0" w:line="276" w:lineRule="auto"/>
        <w:ind w:firstLine="567"/>
        <w:jc w:val="both"/>
      </w:pPr>
      <w:r w:rsidRPr="00287698">
        <w:t>34</w:t>
      </w:r>
      <w:r w:rsidR="00BD540C" w:rsidRPr="00287698">
        <w:t>. Pagal pagrindinio ugdymo programą 5</w:t>
      </w:r>
      <w:r w:rsidR="00664D6C" w:rsidRPr="00287698">
        <w:t>–</w:t>
      </w:r>
      <w:r w:rsidR="00B26665" w:rsidRPr="00287698">
        <w:t>8</w:t>
      </w:r>
      <w:r w:rsidR="00BD540C" w:rsidRPr="00287698">
        <w:t xml:space="preserve"> kl. mokiniams socialinė</w:t>
      </w:r>
      <w:r w:rsidR="0061197B">
        <w:t>-</w:t>
      </w:r>
      <w:r w:rsidR="002F5179" w:rsidRPr="00287698">
        <w:t>pilietinė vei</w:t>
      </w:r>
      <w:r w:rsidR="00836B4B">
        <w:t>kla yra</w:t>
      </w:r>
      <w:r w:rsidR="00836B4B" w:rsidRPr="00836B4B">
        <w:t xml:space="preserve"> mokymosi turinio dalis, </w:t>
      </w:r>
      <w:r w:rsidR="00861737">
        <w:t>privaloma, bet</w:t>
      </w:r>
      <w:r w:rsidR="00836B4B">
        <w:t xml:space="preserve"> </w:t>
      </w:r>
      <w:r w:rsidR="00836B4B" w:rsidRPr="00836B4B">
        <w:t>atliekama laisv</w:t>
      </w:r>
      <w:r w:rsidR="00836B4B">
        <w:t xml:space="preserve">u nuo pamokų metu. </w:t>
      </w:r>
      <w:r w:rsidR="7470B6B2">
        <w:t>Socialinė</w:t>
      </w:r>
      <w:r w:rsidR="740EB979">
        <w:t>-</w:t>
      </w:r>
      <w:r w:rsidR="7470B6B2">
        <w:t xml:space="preserve">pilietinė veikla organizuojama vadovaujantis Bendrųjų ugdymo planų 9 priedu. </w:t>
      </w:r>
      <w:r w:rsidR="61620386">
        <w:t>M</w:t>
      </w:r>
      <w:r w:rsidR="00BD540C" w:rsidRPr="00287698">
        <w:t>okiniams numatytas socialinės</w:t>
      </w:r>
      <w:r w:rsidR="6019BE8B" w:rsidRPr="00287698">
        <w:t>-</w:t>
      </w:r>
      <w:r w:rsidR="00BD540C" w:rsidRPr="00287698">
        <w:t>pilietinės veiklos pamokų (valandų) skaičius</w:t>
      </w:r>
      <w:r w:rsidR="00EC6563" w:rsidRPr="00287698">
        <w:t xml:space="preserve"> (nuo</w:t>
      </w:r>
      <w:r w:rsidR="00D81A11" w:rsidRPr="00287698">
        <w:t xml:space="preserve"> </w:t>
      </w:r>
      <w:r w:rsidR="00EC6563" w:rsidRPr="00287698">
        <w:t>–</w:t>
      </w:r>
      <w:r w:rsidR="00D81A11" w:rsidRPr="00287698">
        <w:t xml:space="preserve"> </w:t>
      </w:r>
      <w:r w:rsidR="4705A30B" w:rsidRPr="00287698">
        <w:t>ir</w:t>
      </w:r>
      <w:r w:rsidR="00EC6563" w:rsidRPr="00287698">
        <w:t>)</w:t>
      </w:r>
      <w:r w:rsidR="00455A76" w:rsidRPr="00287698">
        <w:t xml:space="preserve"> 5</w:t>
      </w:r>
      <w:r w:rsidR="6BFBDAB7" w:rsidRPr="00287698">
        <w:t>–8</w:t>
      </w:r>
      <w:r w:rsidR="00455A76" w:rsidRPr="00287698">
        <w:t xml:space="preserve"> kl. – </w:t>
      </w:r>
      <w:r w:rsidR="25A35DDF" w:rsidRPr="00287698">
        <w:t xml:space="preserve">nuo </w:t>
      </w:r>
      <w:r w:rsidR="00455A76" w:rsidRPr="00287698">
        <w:t>2</w:t>
      </w:r>
      <w:r w:rsidR="00BD540C" w:rsidRPr="00287698">
        <w:t xml:space="preserve">0 </w:t>
      </w:r>
      <w:r w:rsidR="00455A76" w:rsidRPr="00287698">
        <w:t xml:space="preserve">ir daugiau </w:t>
      </w:r>
      <w:r w:rsidR="009772C0" w:rsidRPr="00287698">
        <w:t xml:space="preserve">valandų. </w:t>
      </w:r>
      <w:r w:rsidR="004C50C9" w:rsidRPr="00287698">
        <w:t>Mokinys planuoja savo</w:t>
      </w:r>
      <w:r w:rsidR="00931F22" w:rsidRPr="00287698">
        <w:t xml:space="preserve"> veiklas padedant klasės vadovui</w:t>
      </w:r>
      <w:r w:rsidR="004C50C9" w:rsidRPr="00287698">
        <w:t>.</w:t>
      </w:r>
      <w:r w:rsidR="004C50C9" w:rsidRPr="00287698">
        <w:rPr>
          <w:kern w:val="24"/>
        </w:rPr>
        <w:t xml:space="preserve"> </w:t>
      </w:r>
      <w:r w:rsidR="00931F22" w:rsidRPr="00287698">
        <w:rPr>
          <w:kern w:val="24"/>
        </w:rPr>
        <w:t>Ugdytinis</w:t>
      </w:r>
      <w:r w:rsidR="004C50C9" w:rsidRPr="00287698">
        <w:rPr>
          <w:kern w:val="24"/>
        </w:rPr>
        <w:t xml:space="preserve"> pasirengia planą pasirinktai socialinei</w:t>
      </w:r>
      <w:r w:rsidR="7325413B" w:rsidRPr="00287698">
        <w:rPr>
          <w:kern w:val="24"/>
        </w:rPr>
        <w:t>-</w:t>
      </w:r>
      <w:r w:rsidR="004C50C9" w:rsidRPr="00287698">
        <w:rPr>
          <w:kern w:val="24"/>
        </w:rPr>
        <w:t>pilietinei veiklai įgyvendinti, atlieka nusimatytas užduotis, reguliariai apgal</w:t>
      </w:r>
      <w:r w:rsidR="00264DEF" w:rsidRPr="00287698">
        <w:rPr>
          <w:kern w:val="24"/>
        </w:rPr>
        <w:t>voja savo atliekamos socialinės</w:t>
      </w:r>
      <w:r w:rsidR="0061197B">
        <w:rPr>
          <w:kern w:val="24"/>
        </w:rPr>
        <w:t>-</w:t>
      </w:r>
      <w:r w:rsidR="004C50C9" w:rsidRPr="00287698">
        <w:rPr>
          <w:kern w:val="24"/>
        </w:rPr>
        <w:t>pilietinės veiklos prasmingumą ir pridėtinę vertę sau ir progimnazijos bendruomenei, visuomenei. Jei reikalinga, mo</w:t>
      </w:r>
      <w:r w:rsidR="00264DEF" w:rsidRPr="00287698">
        <w:rPr>
          <w:kern w:val="24"/>
        </w:rPr>
        <w:t>kinys keičia pirminį socialinės</w:t>
      </w:r>
      <w:r w:rsidR="0061197B">
        <w:rPr>
          <w:kern w:val="24"/>
        </w:rPr>
        <w:t>-</w:t>
      </w:r>
      <w:r w:rsidR="004C50C9" w:rsidRPr="00287698">
        <w:rPr>
          <w:kern w:val="24"/>
        </w:rPr>
        <w:t xml:space="preserve">pilietinės veiklos planą ir koreguoja nusimatytas užduotis. </w:t>
      </w:r>
      <w:r w:rsidR="00AA0138" w:rsidRPr="00287698">
        <w:t>Klasės vadovas</w:t>
      </w:r>
      <w:r w:rsidR="004C50C9" w:rsidRPr="00287698">
        <w:t xml:space="preserve"> su kiekvienu mokiniu ne mažiau nei 2 kartus per mokslo metus organizuoja individualius ugdomuosius pokalbius apie j</w:t>
      </w:r>
      <w:r w:rsidR="00264DEF" w:rsidRPr="00287698">
        <w:t>o patirtis atliekant socialines</w:t>
      </w:r>
      <w:r w:rsidR="0061197B">
        <w:t>-</w:t>
      </w:r>
      <w:r w:rsidR="004C50C9" w:rsidRPr="00287698">
        <w:t>pilietines veiklas ir teikia grįžtamąjį ryšį mokiniui ir jo tėvams (globėjams, rūpintoj</w:t>
      </w:r>
      <w:r w:rsidR="00264DEF" w:rsidRPr="00287698">
        <w:t>ams) apie pasiektus</w:t>
      </w:r>
      <w:r w:rsidR="004C50C9" w:rsidRPr="00287698">
        <w:t xml:space="preserve"> rezultatus. </w:t>
      </w:r>
    </w:p>
    <w:p w14:paraId="422C98C9" w14:textId="1975DCC6" w:rsidR="0085436A" w:rsidRDefault="00664D6C" w:rsidP="0085436A">
      <w:pPr>
        <w:widowControl w:val="0"/>
        <w:overflowPunct w:val="0"/>
        <w:autoSpaceDE w:val="0"/>
        <w:autoSpaceDN w:val="0"/>
        <w:adjustRightInd w:val="0"/>
        <w:spacing w:after="0"/>
        <w:ind w:firstLine="567"/>
        <w:jc w:val="both"/>
        <w:rPr>
          <w:rFonts w:ascii="Times New Roman" w:eastAsia="Times New Roman" w:hAnsi="Times New Roman" w:cs="Times New Roman"/>
          <w:sz w:val="24"/>
          <w:szCs w:val="24"/>
        </w:rPr>
      </w:pPr>
      <w:r w:rsidRPr="47297EDD">
        <w:rPr>
          <w:rFonts w:ascii="Times New Roman" w:eastAsia="Times New Roman" w:hAnsi="Times New Roman" w:cs="Times New Roman"/>
          <w:sz w:val="24"/>
          <w:szCs w:val="24"/>
        </w:rPr>
        <w:t>Socialinės</w:t>
      </w:r>
      <w:r w:rsidR="0061197B" w:rsidRPr="47297EDD">
        <w:rPr>
          <w:rFonts w:ascii="Times New Roman" w:eastAsia="Times New Roman" w:hAnsi="Times New Roman" w:cs="Times New Roman"/>
          <w:sz w:val="24"/>
          <w:szCs w:val="24"/>
        </w:rPr>
        <w:t>-</w:t>
      </w:r>
      <w:r w:rsidR="00BD540C" w:rsidRPr="47297EDD">
        <w:rPr>
          <w:rFonts w:ascii="Times New Roman" w:eastAsia="Times New Roman" w:hAnsi="Times New Roman" w:cs="Times New Roman"/>
          <w:sz w:val="24"/>
          <w:szCs w:val="24"/>
        </w:rPr>
        <w:t xml:space="preserve">pilietinės veiklos apskaitai </w:t>
      </w:r>
      <w:r w:rsidR="00713AA7" w:rsidRPr="47297EDD">
        <w:rPr>
          <w:rFonts w:ascii="Times New Roman" w:eastAsia="Times New Roman" w:hAnsi="Times New Roman" w:cs="Times New Roman"/>
          <w:sz w:val="24"/>
          <w:szCs w:val="24"/>
        </w:rPr>
        <w:t>už progimnazijos</w:t>
      </w:r>
      <w:r w:rsidR="0091749C" w:rsidRPr="47297EDD">
        <w:rPr>
          <w:rFonts w:ascii="Times New Roman" w:eastAsia="Times New Roman" w:hAnsi="Times New Roman" w:cs="Times New Roman"/>
          <w:sz w:val="24"/>
          <w:szCs w:val="24"/>
        </w:rPr>
        <w:t xml:space="preserve"> ribų </w:t>
      </w:r>
      <w:r w:rsidR="00BD540C" w:rsidRPr="47297EDD">
        <w:rPr>
          <w:rFonts w:ascii="Times New Roman" w:eastAsia="Times New Roman" w:hAnsi="Times New Roman" w:cs="Times New Roman"/>
          <w:sz w:val="24"/>
          <w:szCs w:val="24"/>
        </w:rPr>
        <w:t>pildomas Mokinio socialinės</w:t>
      </w:r>
      <w:r w:rsidR="0061197B" w:rsidRPr="47297EDD">
        <w:rPr>
          <w:rFonts w:ascii="Times New Roman" w:eastAsia="Times New Roman" w:hAnsi="Times New Roman" w:cs="Times New Roman"/>
          <w:sz w:val="24"/>
          <w:szCs w:val="24"/>
        </w:rPr>
        <w:t>-</w:t>
      </w:r>
      <w:r w:rsidR="00BD540C" w:rsidRPr="47297EDD">
        <w:rPr>
          <w:rFonts w:ascii="Times New Roman" w:eastAsia="Times New Roman" w:hAnsi="Times New Roman" w:cs="Times New Roman"/>
          <w:sz w:val="24"/>
          <w:szCs w:val="24"/>
        </w:rPr>
        <w:t>pilietinės veiklos apskaito</w:t>
      </w:r>
      <w:r w:rsidR="00395D37" w:rsidRPr="47297EDD">
        <w:rPr>
          <w:rFonts w:ascii="Times New Roman" w:eastAsia="Times New Roman" w:hAnsi="Times New Roman" w:cs="Times New Roman"/>
          <w:sz w:val="24"/>
          <w:szCs w:val="24"/>
        </w:rPr>
        <w:t>s lapas (</w:t>
      </w:r>
      <w:r w:rsidR="0000465D" w:rsidRPr="47297EDD">
        <w:rPr>
          <w:rFonts w:ascii="Times New Roman" w:eastAsia="Times New Roman" w:hAnsi="Times New Roman" w:cs="Times New Roman"/>
          <w:sz w:val="24"/>
          <w:szCs w:val="24"/>
        </w:rPr>
        <w:t>priedas Nr.3</w:t>
      </w:r>
      <w:r w:rsidR="00BD540C" w:rsidRPr="47297EDD">
        <w:rPr>
          <w:rFonts w:ascii="Times New Roman" w:eastAsia="Times New Roman" w:hAnsi="Times New Roman" w:cs="Times New Roman"/>
          <w:sz w:val="24"/>
          <w:szCs w:val="24"/>
        </w:rPr>
        <w:t>). Šį lapą pildo konkrečią veiklą s</w:t>
      </w:r>
      <w:r w:rsidR="0091749C" w:rsidRPr="47297EDD">
        <w:rPr>
          <w:rFonts w:ascii="Times New Roman" w:eastAsia="Times New Roman" w:hAnsi="Times New Roman" w:cs="Times New Roman"/>
          <w:sz w:val="24"/>
          <w:szCs w:val="24"/>
        </w:rPr>
        <w:t xml:space="preserve">kyręs asmuo. </w:t>
      </w:r>
      <w:r w:rsidR="00BD540C" w:rsidRPr="47297EDD">
        <w:rPr>
          <w:rFonts w:ascii="Times New Roman" w:eastAsia="Times New Roman" w:hAnsi="Times New Roman" w:cs="Times New Roman"/>
          <w:sz w:val="24"/>
          <w:szCs w:val="24"/>
        </w:rPr>
        <w:t xml:space="preserve">Įvairias </w:t>
      </w:r>
      <w:r w:rsidR="00BD540C" w:rsidRPr="47297EDD">
        <w:rPr>
          <w:rFonts w:ascii="Times New Roman" w:hAnsi="Times New Roman" w:cs="Times New Roman"/>
          <w:sz w:val="24"/>
          <w:szCs w:val="24"/>
        </w:rPr>
        <w:t>veiklas mokinys gali atlikti savarankiškai ar</w:t>
      </w:r>
      <w:r w:rsidR="00AA0138" w:rsidRPr="47297EDD">
        <w:rPr>
          <w:rFonts w:ascii="Times New Roman" w:hAnsi="Times New Roman" w:cs="Times New Roman"/>
          <w:sz w:val="24"/>
          <w:szCs w:val="24"/>
        </w:rPr>
        <w:t>ba grupėse</w:t>
      </w:r>
      <w:r w:rsidR="00567E12" w:rsidRPr="47297EDD">
        <w:rPr>
          <w:rFonts w:ascii="Times New Roman" w:hAnsi="Times New Roman" w:cs="Times New Roman"/>
          <w:sz w:val="24"/>
          <w:szCs w:val="24"/>
        </w:rPr>
        <w:t xml:space="preserve"> ir glaudžiai bendradarbiaudamas</w:t>
      </w:r>
      <w:r w:rsidR="00BD540C" w:rsidRPr="47297EDD">
        <w:rPr>
          <w:rFonts w:ascii="Times New Roman" w:hAnsi="Times New Roman" w:cs="Times New Roman"/>
          <w:sz w:val="24"/>
          <w:szCs w:val="24"/>
        </w:rPr>
        <w:t xml:space="preserve"> su asociacijomis, </w:t>
      </w:r>
      <w:r w:rsidR="00567E12" w:rsidRPr="47297EDD">
        <w:rPr>
          <w:rFonts w:ascii="Times New Roman" w:hAnsi="Times New Roman" w:cs="Times New Roman"/>
          <w:sz w:val="24"/>
          <w:szCs w:val="24"/>
        </w:rPr>
        <w:t xml:space="preserve">bendruomenėmis, </w:t>
      </w:r>
      <w:r w:rsidR="00BD540C" w:rsidRPr="47297EDD">
        <w:rPr>
          <w:rFonts w:ascii="Times New Roman" w:hAnsi="Times New Roman" w:cs="Times New Roman"/>
          <w:sz w:val="24"/>
          <w:szCs w:val="24"/>
        </w:rPr>
        <w:t>s</w:t>
      </w:r>
      <w:r w:rsidR="00931F22" w:rsidRPr="47297EDD">
        <w:rPr>
          <w:rFonts w:ascii="Times New Roman" w:hAnsi="Times New Roman" w:cs="Times New Roman"/>
          <w:sz w:val="24"/>
          <w:szCs w:val="24"/>
        </w:rPr>
        <w:t>avivaldos institucijomis ir kt.</w:t>
      </w:r>
      <w:r w:rsidR="00293199" w:rsidRPr="47297EDD">
        <w:rPr>
          <w:rFonts w:ascii="Times New Roman" w:eastAsia="Times New Roman" w:hAnsi="Times New Roman" w:cs="Times New Roman"/>
          <w:sz w:val="24"/>
          <w:szCs w:val="24"/>
        </w:rPr>
        <w:t xml:space="preserve"> </w:t>
      </w:r>
      <w:r w:rsidR="00264DEF" w:rsidRPr="47297EDD">
        <w:rPr>
          <w:rFonts w:ascii="Times New Roman" w:eastAsia="Times New Roman" w:hAnsi="Times New Roman" w:cs="Times New Roman"/>
          <w:sz w:val="24"/>
          <w:szCs w:val="24"/>
        </w:rPr>
        <w:t xml:space="preserve">Ugdymo laikotarpio pabaigoje klasės vadovas </w:t>
      </w:r>
      <w:r w:rsidR="009D2503" w:rsidRPr="47297EDD">
        <w:rPr>
          <w:rFonts w:ascii="Times New Roman" w:eastAsia="Times New Roman" w:hAnsi="Times New Roman" w:cs="Times New Roman"/>
          <w:sz w:val="24"/>
          <w:szCs w:val="24"/>
        </w:rPr>
        <w:t>pokalbių metu arba gavęs mokinio refleksiją raštu įvertina</w:t>
      </w:r>
      <w:r w:rsidR="00264DEF" w:rsidRPr="47297EDD">
        <w:rPr>
          <w:rFonts w:ascii="Times New Roman" w:eastAsia="Times New Roman" w:hAnsi="Times New Roman" w:cs="Times New Roman"/>
          <w:sz w:val="24"/>
          <w:szCs w:val="24"/>
        </w:rPr>
        <w:t xml:space="preserve"> mokinio įv</w:t>
      </w:r>
      <w:r w:rsidR="00836B4B" w:rsidRPr="47297EDD">
        <w:rPr>
          <w:rFonts w:ascii="Times New Roman" w:eastAsia="Times New Roman" w:hAnsi="Times New Roman" w:cs="Times New Roman"/>
          <w:sz w:val="24"/>
          <w:szCs w:val="24"/>
        </w:rPr>
        <w:t>ykdytas užduotis bei refleksiją</w:t>
      </w:r>
      <w:r w:rsidR="75844907" w:rsidRPr="47297EDD">
        <w:rPr>
          <w:rFonts w:ascii="Times New Roman" w:eastAsia="Times New Roman" w:hAnsi="Times New Roman" w:cs="Times New Roman"/>
          <w:sz w:val="24"/>
          <w:szCs w:val="24"/>
        </w:rPr>
        <w:t>. S</w:t>
      </w:r>
      <w:r w:rsidR="009D2503" w:rsidRPr="47297EDD">
        <w:rPr>
          <w:rFonts w:ascii="Times New Roman" w:eastAsia="Times New Roman" w:hAnsi="Times New Roman" w:cs="Times New Roman"/>
          <w:sz w:val="24"/>
          <w:szCs w:val="24"/>
        </w:rPr>
        <w:t>ocialinės</w:t>
      </w:r>
      <w:r w:rsidR="0061197B" w:rsidRPr="47297EDD">
        <w:rPr>
          <w:rFonts w:ascii="Times New Roman" w:eastAsia="Times New Roman" w:hAnsi="Times New Roman" w:cs="Times New Roman"/>
          <w:sz w:val="24"/>
          <w:szCs w:val="24"/>
        </w:rPr>
        <w:t>-</w:t>
      </w:r>
      <w:r w:rsidR="00264DEF" w:rsidRPr="47297EDD">
        <w:rPr>
          <w:rFonts w:ascii="Times New Roman" w:eastAsia="Times New Roman" w:hAnsi="Times New Roman" w:cs="Times New Roman"/>
          <w:sz w:val="24"/>
          <w:szCs w:val="24"/>
        </w:rPr>
        <w:t>pilietinės veiklos vertinimo rez</w:t>
      </w:r>
      <w:r w:rsidR="00836B4B" w:rsidRPr="47297EDD">
        <w:rPr>
          <w:rFonts w:ascii="Times New Roman" w:eastAsia="Times New Roman" w:hAnsi="Times New Roman" w:cs="Times New Roman"/>
          <w:sz w:val="24"/>
          <w:szCs w:val="24"/>
        </w:rPr>
        <w:t>ultatus fiksuoja elektroniniame dienyne</w:t>
      </w:r>
      <w:r w:rsidR="0D5DFDC2" w:rsidRPr="47297EDD">
        <w:rPr>
          <w:rFonts w:ascii="Times New Roman" w:eastAsia="Times New Roman" w:hAnsi="Times New Roman" w:cs="Times New Roman"/>
          <w:sz w:val="24"/>
          <w:szCs w:val="24"/>
        </w:rPr>
        <w:t xml:space="preserve"> </w:t>
      </w:r>
      <w:r w:rsidR="1D56B944" w:rsidRPr="47297EDD">
        <w:rPr>
          <w:rFonts w:ascii="Times New Roman" w:eastAsia="Times New Roman" w:hAnsi="Times New Roman" w:cs="Times New Roman"/>
          <w:sz w:val="24"/>
          <w:szCs w:val="24"/>
        </w:rPr>
        <w:t xml:space="preserve">įrašydamas </w:t>
      </w:r>
      <w:r w:rsidR="0D5DFDC2" w:rsidRPr="47297EDD">
        <w:rPr>
          <w:rFonts w:ascii="Times New Roman" w:eastAsia="Times New Roman" w:hAnsi="Times New Roman" w:cs="Times New Roman"/>
          <w:sz w:val="24"/>
          <w:szCs w:val="24"/>
        </w:rPr>
        <w:t>atliktų veiklų</w:t>
      </w:r>
      <w:r w:rsidR="00AB2B2D" w:rsidRPr="47297EDD">
        <w:rPr>
          <w:rFonts w:ascii="Times New Roman" w:eastAsia="Times New Roman" w:hAnsi="Times New Roman" w:cs="Times New Roman"/>
          <w:sz w:val="24"/>
          <w:szCs w:val="24"/>
        </w:rPr>
        <w:t xml:space="preserve"> valandų skaičių. Mokiniams, negavusiems įskaityto socialinės-pilietinės veiklos įvertinimo, skiriama papildomo laiko išsikelti naujus ar patikslinti išsikeltus tikslus ir juos pasiekti. </w:t>
      </w:r>
      <w:r w:rsidR="00B81C6E" w:rsidRPr="47297EDD">
        <w:rPr>
          <w:rFonts w:ascii="Times New Roman" w:hAnsi="Times New Roman" w:cs="Times New Roman"/>
          <w:sz w:val="24"/>
          <w:szCs w:val="24"/>
        </w:rPr>
        <w:t>E</w:t>
      </w:r>
      <w:r w:rsidR="00BD540C" w:rsidRPr="47297EDD">
        <w:rPr>
          <w:rFonts w:ascii="Times New Roman" w:hAnsi="Times New Roman" w:cs="Times New Roman"/>
          <w:sz w:val="24"/>
          <w:szCs w:val="24"/>
        </w:rPr>
        <w:t>inamaisiais mokslo me</w:t>
      </w:r>
      <w:r w:rsidR="00713AA7" w:rsidRPr="47297EDD">
        <w:rPr>
          <w:rFonts w:ascii="Times New Roman" w:hAnsi="Times New Roman" w:cs="Times New Roman"/>
          <w:sz w:val="24"/>
          <w:szCs w:val="24"/>
        </w:rPr>
        <w:t xml:space="preserve">tais išvykstančiajam iš </w:t>
      </w:r>
      <w:r w:rsidR="00713AA7" w:rsidRPr="47297EDD">
        <w:rPr>
          <w:rFonts w:ascii="Times New Roman" w:eastAsia="Times New Roman" w:hAnsi="Times New Roman" w:cs="Times New Roman"/>
          <w:sz w:val="24"/>
          <w:szCs w:val="24"/>
        </w:rPr>
        <w:t>progimnazijos</w:t>
      </w:r>
      <w:r w:rsidR="00BD540C" w:rsidRPr="47297EDD">
        <w:rPr>
          <w:rFonts w:ascii="Times New Roman" w:hAnsi="Times New Roman" w:cs="Times New Roman"/>
          <w:sz w:val="24"/>
          <w:szCs w:val="24"/>
        </w:rPr>
        <w:t xml:space="preserve"> mokiniui įrašomas socialinės</w:t>
      </w:r>
      <w:r w:rsidR="0061197B" w:rsidRPr="47297EDD">
        <w:rPr>
          <w:rFonts w:ascii="Times New Roman" w:hAnsi="Times New Roman" w:cs="Times New Roman"/>
          <w:sz w:val="24"/>
          <w:szCs w:val="24"/>
        </w:rPr>
        <w:t>-</w:t>
      </w:r>
      <w:r w:rsidR="00BD540C" w:rsidRPr="47297EDD">
        <w:rPr>
          <w:rFonts w:ascii="Times New Roman" w:hAnsi="Times New Roman" w:cs="Times New Roman"/>
          <w:sz w:val="24"/>
          <w:szCs w:val="24"/>
        </w:rPr>
        <w:t>pilietinės ve</w:t>
      </w:r>
      <w:r w:rsidR="00D81A11" w:rsidRPr="47297EDD">
        <w:rPr>
          <w:rFonts w:ascii="Times New Roman" w:hAnsi="Times New Roman" w:cs="Times New Roman"/>
          <w:sz w:val="24"/>
          <w:szCs w:val="24"/>
        </w:rPr>
        <w:t>iklos atliktų valandų skaičius</w:t>
      </w:r>
      <w:r w:rsidR="003D2F80" w:rsidRPr="47297EDD">
        <w:rPr>
          <w:rFonts w:ascii="Times New Roman" w:hAnsi="Times New Roman" w:cs="Times New Roman"/>
          <w:sz w:val="24"/>
          <w:szCs w:val="24"/>
        </w:rPr>
        <w:t>.</w:t>
      </w:r>
    </w:p>
    <w:p w14:paraId="2533E9D1" w14:textId="77777777" w:rsidR="0085436A" w:rsidRPr="0085436A" w:rsidRDefault="0085436A" w:rsidP="0085436A">
      <w:pPr>
        <w:widowControl w:val="0"/>
        <w:overflowPunct w:val="0"/>
        <w:autoSpaceDE w:val="0"/>
        <w:autoSpaceDN w:val="0"/>
        <w:adjustRightInd w:val="0"/>
        <w:spacing w:after="0"/>
        <w:ind w:firstLine="567"/>
        <w:jc w:val="both"/>
        <w:rPr>
          <w:rFonts w:ascii="Times New Roman" w:eastAsia="Times New Roman" w:hAnsi="Times New Roman" w:cs="Times New Roman"/>
          <w:sz w:val="24"/>
          <w:szCs w:val="24"/>
        </w:rPr>
      </w:pPr>
    </w:p>
    <w:p w14:paraId="6287C2FC" w14:textId="1AE23508" w:rsidR="009E2AC1" w:rsidRPr="00E74D47" w:rsidRDefault="00B70912" w:rsidP="41DD0F6E">
      <w:pPr>
        <w:spacing w:after="0"/>
        <w:jc w:val="center"/>
        <w:rPr>
          <w:rFonts w:ascii="Times New Roman" w:eastAsia="Times New Roman" w:hAnsi="Times New Roman" w:cs="Times New Roman"/>
          <w:b/>
          <w:bCs/>
          <w:sz w:val="24"/>
          <w:szCs w:val="24"/>
          <w:lang w:eastAsia="lt-LT"/>
        </w:rPr>
      </w:pPr>
      <w:r w:rsidRPr="41DD0F6E">
        <w:rPr>
          <w:rFonts w:ascii="Times New Roman" w:eastAsia="Times New Roman" w:hAnsi="Times New Roman" w:cs="Times New Roman"/>
          <w:b/>
          <w:bCs/>
          <w:sz w:val="24"/>
          <w:szCs w:val="24"/>
          <w:lang w:eastAsia="lt-LT"/>
        </w:rPr>
        <w:t>ŠEŠT</w:t>
      </w:r>
      <w:r w:rsidR="00E74D47" w:rsidRPr="41DD0F6E">
        <w:rPr>
          <w:rFonts w:ascii="Times New Roman" w:eastAsia="Times New Roman" w:hAnsi="Times New Roman" w:cs="Times New Roman"/>
          <w:b/>
          <w:bCs/>
          <w:sz w:val="24"/>
          <w:szCs w:val="24"/>
          <w:lang w:eastAsia="lt-LT"/>
        </w:rPr>
        <w:t>ASIS SKIRSNIS</w:t>
      </w:r>
    </w:p>
    <w:p w14:paraId="0D5024E0" w14:textId="3C1B01F7" w:rsidR="00BD540C" w:rsidRPr="004262C0" w:rsidRDefault="7D9FCD19" w:rsidP="41DD0F6E">
      <w:pPr>
        <w:pStyle w:val="Sraopastraipa"/>
        <w:ind w:left="0"/>
        <w:jc w:val="center"/>
        <w:outlineLvl w:val="0"/>
        <w:rPr>
          <w:b/>
          <w:bCs/>
        </w:rPr>
      </w:pPr>
      <w:bookmarkStart w:id="6" w:name="_Toc629511818"/>
      <w:bookmarkStart w:id="7" w:name="_Toc1480455894"/>
      <w:bookmarkStart w:id="8" w:name="_Toc439824481"/>
      <w:bookmarkStart w:id="9" w:name="_Toc259456653"/>
      <w:bookmarkStart w:id="10" w:name="_Toc750003950"/>
      <w:r w:rsidRPr="3D4EBD1B">
        <w:rPr>
          <w:b/>
          <w:bCs/>
        </w:rPr>
        <w:t>MOKINIŲ MOKYMOSI KRŪVIO REGULIAVIMAS</w:t>
      </w:r>
      <w:bookmarkEnd w:id="6"/>
      <w:bookmarkEnd w:id="7"/>
      <w:bookmarkEnd w:id="8"/>
      <w:bookmarkEnd w:id="9"/>
      <w:bookmarkEnd w:id="10"/>
    </w:p>
    <w:p w14:paraId="4635F5AF" w14:textId="3DD47AA8" w:rsidR="0020213F" w:rsidRDefault="0020213F" w:rsidP="7C88722C">
      <w:pPr>
        <w:spacing w:after="0"/>
        <w:jc w:val="both"/>
        <w:rPr>
          <w:rFonts w:ascii="Times New Roman" w:eastAsia="Times New Roman" w:hAnsi="Times New Roman" w:cs="Times New Roman"/>
          <w:color w:val="00B0F0"/>
          <w:sz w:val="24"/>
          <w:szCs w:val="24"/>
        </w:rPr>
      </w:pPr>
    </w:p>
    <w:p w14:paraId="33968ECB" w14:textId="63E7946D" w:rsidR="006E1C9D" w:rsidRPr="004262C0" w:rsidRDefault="00C741CE" w:rsidP="00C741CE">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35</w:t>
      </w:r>
      <w:r w:rsidR="006E1C9D" w:rsidRPr="004262C0">
        <w:rPr>
          <w:rFonts w:ascii="Times New Roman" w:eastAsia="Times New Roman" w:hAnsi="Times New Roman" w:cs="Times New Roman"/>
          <w:sz w:val="24"/>
          <w:szCs w:val="24"/>
        </w:rPr>
        <w:t xml:space="preserve">. Mokiniui mokymosi krūvis per savaitę turi būti paskirstytas proporcingai. Vadovaujantis Lietuvos higienos norma HN 21:2017 „Mokykla, vykdanti bendrojo ugdymo programas. Bendrieji sveikatos saugos reikalavimai“, patvirtinta Lietuvos Respublikos sveikatos apsaugos ministro 2011 m. rugpjūčio 10 d. įsakymu Nr. V-773 „Dėl Lietuvos higienos normos HN 21:2017 „Mokykla, </w:t>
      </w:r>
      <w:r w:rsidR="006E1C9D" w:rsidRPr="004262C0">
        <w:rPr>
          <w:rFonts w:ascii="Times New Roman" w:eastAsia="Times New Roman" w:hAnsi="Times New Roman" w:cs="Times New Roman"/>
          <w:sz w:val="24"/>
          <w:szCs w:val="24"/>
        </w:rPr>
        <w:lastRenderedPageBreak/>
        <w:t>vykdanti bendrojo ugdymo programas. Bendrieji sveikatos saugos reikalavimai“ patvirtinimo“ (tol</w:t>
      </w:r>
      <w:r w:rsidR="00713AA7" w:rsidRPr="004262C0">
        <w:rPr>
          <w:rFonts w:ascii="Times New Roman" w:eastAsia="Times New Roman" w:hAnsi="Times New Roman" w:cs="Times New Roman"/>
          <w:sz w:val="24"/>
          <w:szCs w:val="24"/>
        </w:rPr>
        <w:t>iau – Higienos norma), progimnazijoje</w:t>
      </w:r>
      <w:r w:rsidR="006E1C9D" w:rsidRPr="004262C0">
        <w:rPr>
          <w:rFonts w:ascii="Times New Roman" w:eastAsia="Times New Roman" w:hAnsi="Times New Roman" w:cs="Times New Roman"/>
          <w:sz w:val="24"/>
          <w:szCs w:val="24"/>
        </w:rPr>
        <w:t xml:space="preserve"> ugdymo procesui organizuoti sudaromas tvarkaraštis. </w:t>
      </w:r>
    </w:p>
    <w:p w14:paraId="31F0CE66" w14:textId="5A75F644" w:rsidR="006E1C9D" w:rsidRPr="004262C0" w:rsidRDefault="007A124F" w:rsidP="00C741CE">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3</w:t>
      </w:r>
      <w:r w:rsidR="00C741CE" w:rsidRPr="004262C0">
        <w:rPr>
          <w:rFonts w:ascii="Times New Roman" w:eastAsia="Times New Roman" w:hAnsi="Times New Roman" w:cs="Times New Roman"/>
          <w:sz w:val="24"/>
          <w:szCs w:val="24"/>
        </w:rPr>
        <w:t>6</w:t>
      </w:r>
      <w:r w:rsidR="00713AA7" w:rsidRPr="004262C0">
        <w:rPr>
          <w:rFonts w:ascii="Times New Roman" w:eastAsia="Times New Roman" w:hAnsi="Times New Roman" w:cs="Times New Roman"/>
          <w:sz w:val="24"/>
          <w:szCs w:val="24"/>
        </w:rPr>
        <w:t>. Progimnazija</w:t>
      </w:r>
      <w:r w:rsidR="006E1C9D" w:rsidRPr="004262C0">
        <w:rPr>
          <w:rFonts w:ascii="Times New Roman" w:eastAsia="Times New Roman" w:hAnsi="Times New Roman" w:cs="Times New Roman"/>
          <w:sz w:val="24"/>
          <w:szCs w:val="24"/>
        </w:rPr>
        <w:t xml:space="preserve"> vykdo mokinių mokymosi krūvio stebėseną. Remdamasi turimais duomenimis apie mo</w:t>
      </w:r>
      <w:r w:rsidR="00713AA7" w:rsidRPr="004262C0">
        <w:rPr>
          <w:rFonts w:ascii="Times New Roman" w:eastAsia="Times New Roman" w:hAnsi="Times New Roman" w:cs="Times New Roman"/>
          <w:sz w:val="24"/>
          <w:szCs w:val="24"/>
        </w:rPr>
        <w:t xml:space="preserve">kinių mokymosi krūvį, </w:t>
      </w:r>
      <w:r w:rsidR="006E1C9D" w:rsidRPr="004262C0">
        <w:rPr>
          <w:rFonts w:ascii="Times New Roman" w:eastAsia="Times New Roman" w:hAnsi="Times New Roman" w:cs="Times New Roman"/>
          <w:sz w:val="24"/>
          <w:szCs w:val="24"/>
        </w:rPr>
        <w:t xml:space="preserve"> </w:t>
      </w:r>
      <w:r w:rsidR="00713AA7" w:rsidRPr="004262C0">
        <w:rPr>
          <w:rFonts w:ascii="Times New Roman" w:eastAsia="Times New Roman" w:hAnsi="Times New Roman" w:cs="Times New Roman"/>
          <w:sz w:val="24"/>
          <w:szCs w:val="24"/>
        </w:rPr>
        <w:t xml:space="preserve">progimnazija </w:t>
      </w:r>
      <w:r w:rsidR="006E1C9D" w:rsidRPr="004262C0">
        <w:rPr>
          <w:rFonts w:ascii="Times New Roman" w:eastAsia="Times New Roman" w:hAnsi="Times New Roman" w:cs="Times New Roman"/>
          <w:sz w:val="24"/>
          <w:szCs w:val="24"/>
        </w:rPr>
        <w:t>priima sprendimus dėl mokymosi krūvių sureguliavimo.</w:t>
      </w:r>
    </w:p>
    <w:p w14:paraId="7E2AF1EC" w14:textId="4679AA26" w:rsidR="006E1C9D" w:rsidRPr="004262C0" w:rsidRDefault="1DBDE21C" w:rsidP="00C741CE">
      <w:pPr>
        <w:spacing w:after="0"/>
        <w:ind w:firstLine="567"/>
        <w:jc w:val="both"/>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3</w:t>
      </w:r>
      <w:r w:rsidR="2AD35A36" w:rsidRPr="6B1F4223">
        <w:rPr>
          <w:rFonts w:ascii="Times New Roman" w:eastAsia="Times New Roman" w:hAnsi="Times New Roman" w:cs="Times New Roman"/>
          <w:sz w:val="24"/>
          <w:szCs w:val="24"/>
        </w:rPr>
        <w:t>7</w:t>
      </w:r>
      <w:r w:rsidR="6CB0EB9D" w:rsidRPr="6B1F4223">
        <w:rPr>
          <w:rFonts w:ascii="Times New Roman" w:eastAsia="Times New Roman" w:hAnsi="Times New Roman" w:cs="Times New Roman"/>
          <w:sz w:val="24"/>
          <w:szCs w:val="24"/>
        </w:rPr>
        <w:t>. Pirmosios klasės mokiniams, kurie pradeda mokytis pagal pradinio ugdymo programą, ir penktosios klasės mokiniams, kurie pradeda mokytis pagal pagrindinio ugdymo programos pirmąją dalį, skiriamas minimalus privalomų pamokų skaičius per savaitę. Didesnis už minimalų privalomų pamokų skaičius dalykams skiriamas suderinus su mokinių tėvais (globėjais, rūpintojais). Kitų klasių mokiniams bendras pamokų skaičius per savaitę gali būti ir didesnis, nei numatyt</w:t>
      </w:r>
      <w:r w:rsidR="6CEED51F" w:rsidRPr="6B1F4223">
        <w:rPr>
          <w:rFonts w:ascii="Times New Roman" w:eastAsia="Times New Roman" w:hAnsi="Times New Roman" w:cs="Times New Roman"/>
          <w:sz w:val="24"/>
          <w:szCs w:val="24"/>
        </w:rPr>
        <w:t xml:space="preserve">a Bendrųjų </w:t>
      </w:r>
      <w:r w:rsidR="176C94C9" w:rsidRPr="6B1F4223">
        <w:rPr>
          <w:rFonts w:ascii="Times New Roman" w:eastAsia="Times New Roman" w:hAnsi="Times New Roman" w:cs="Times New Roman"/>
          <w:sz w:val="24"/>
          <w:szCs w:val="24"/>
        </w:rPr>
        <w:t xml:space="preserve">ugdymo planų </w:t>
      </w:r>
      <w:r w:rsidR="5C8AEA65" w:rsidRPr="6B1F4223">
        <w:rPr>
          <w:rFonts w:ascii="Times New Roman" w:eastAsia="Times New Roman" w:hAnsi="Times New Roman" w:cs="Times New Roman"/>
          <w:sz w:val="24"/>
          <w:szCs w:val="24"/>
        </w:rPr>
        <w:t xml:space="preserve">78.2, </w:t>
      </w:r>
      <w:r w:rsidR="176C94C9" w:rsidRPr="6B1F4223">
        <w:rPr>
          <w:rFonts w:ascii="Times New Roman" w:eastAsia="Times New Roman" w:hAnsi="Times New Roman" w:cs="Times New Roman"/>
          <w:sz w:val="24"/>
          <w:szCs w:val="24"/>
        </w:rPr>
        <w:t>86</w:t>
      </w:r>
      <w:r w:rsidR="093E75A1" w:rsidRPr="6B1F4223">
        <w:rPr>
          <w:rFonts w:ascii="Times New Roman" w:eastAsia="Times New Roman" w:hAnsi="Times New Roman" w:cs="Times New Roman"/>
          <w:sz w:val="24"/>
          <w:szCs w:val="24"/>
        </w:rPr>
        <w:t>, 87</w:t>
      </w:r>
      <w:r w:rsidR="6CEED51F" w:rsidRPr="6B1F4223">
        <w:rPr>
          <w:rFonts w:ascii="Times New Roman" w:eastAsia="Times New Roman" w:hAnsi="Times New Roman" w:cs="Times New Roman"/>
          <w:sz w:val="24"/>
          <w:szCs w:val="24"/>
        </w:rPr>
        <w:t xml:space="preserve"> punkt</w:t>
      </w:r>
      <w:r w:rsidRPr="6B1F4223">
        <w:rPr>
          <w:rFonts w:ascii="Times New Roman" w:eastAsia="Times New Roman" w:hAnsi="Times New Roman" w:cs="Times New Roman"/>
          <w:sz w:val="24"/>
          <w:szCs w:val="24"/>
        </w:rPr>
        <w:t>uose</w:t>
      </w:r>
      <w:r w:rsidR="6CB0EB9D" w:rsidRPr="6B1F4223">
        <w:rPr>
          <w:rFonts w:ascii="Times New Roman" w:eastAsia="Times New Roman" w:hAnsi="Times New Roman" w:cs="Times New Roman"/>
          <w:sz w:val="24"/>
          <w:szCs w:val="24"/>
        </w:rPr>
        <w:t xml:space="preserve">. </w:t>
      </w:r>
    </w:p>
    <w:p w14:paraId="508FE6E4" w14:textId="39437ACF" w:rsidR="006E1C9D" w:rsidRPr="004262C0" w:rsidRDefault="007A124F" w:rsidP="00C741CE">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3</w:t>
      </w:r>
      <w:r w:rsidR="00C741CE" w:rsidRPr="004262C0">
        <w:rPr>
          <w:rFonts w:ascii="Times New Roman" w:eastAsia="Times New Roman" w:hAnsi="Times New Roman" w:cs="Times New Roman"/>
          <w:sz w:val="24"/>
          <w:szCs w:val="24"/>
        </w:rPr>
        <w:t>8</w:t>
      </w:r>
      <w:r w:rsidR="006E1C9D" w:rsidRPr="004262C0">
        <w:rPr>
          <w:rFonts w:ascii="Times New Roman" w:eastAsia="Times New Roman" w:hAnsi="Times New Roman" w:cs="Times New Roman"/>
          <w:sz w:val="24"/>
          <w:szCs w:val="24"/>
        </w:rPr>
        <w:t xml:space="preserve">. Esant poreikiui, mokymosi pagalbai gali būti skiriamos trumpalaikės ir/arba ilgalaikės konsultacijos. Trumpalaikės konsultacijos (trumpesnės už pamokos trukmę) neįskaitomos į mokinio mokymosi krūvį. Ilgalaikės konsultacijos (trukmė lygi pamokos trukmei) įskaitomos į mokymosi krūvį. Mokinių tėvai (globėjai, rūpintojai) elektroniniu dienynu ar kitu būdu informuojami apie mokiniui siūlomą suteikti mokymosi pagalbą, jos formą ir, vykstant konsultacijoms, apie mokinio daromą pažangą. </w:t>
      </w:r>
    </w:p>
    <w:p w14:paraId="3B9991EB" w14:textId="4A6F7E80" w:rsidR="006E1C9D" w:rsidRPr="004262C0" w:rsidRDefault="00CE6494" w:rsidP="00C741CE">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3</w:t>
      </w:r>
      <w:r w:rsidR="00C741CE" w:rsidRPr="004262C0">
        <w:rPr>
          <w:rFonts w:ascii="Times New Roman" w:eastAsia="Times New Roman" w:hAnsi="Times New Roman" w:cs="Times New Roman"/>
          <w:sz w:val="24"/>
          <w:szCs w:val="24"/>
        </w:rPr>
        <w:t>9</w:t>
      </w:r>
      <w:r w:rsidR="008D153E" w:rsidRPr="004262C0">
        <w:rPr>
          <w:rFonts w:ascii="Times New Roman" w:eastAsia="Times New Roman" w:hAnsi="Times New Roman" w:cs="Times New Roman"/>
          <w:sz w:val="24"/>
          <w:szCs w:val="24"/>
        </w:rPr>
        <w:t>. Vadovaujantis progimnazijoje</w:t>
      </w:r>
      <w:r w:rsidR="006E1C9D" w:rsidRPr="004262C0">
        <w:rPr>
          <w:rFonts w:ascii="Times New Roman" w:eastAsia="Times New Roman" w:hAnsi="Times New Roman" w:cs="Times New Roman"/>
          <w:sz w:val="24"/>
          <w:szCs w:val="24"/>
        </w:rPr>
        <w:t xml:space="preserve"> patvirtintais susitarimais:</w:t>
      </w:r>
    </w:p>
    <w:p w14:paraId="28AF8256" w14:textId="154BFB2D" w:rsidR="00440D7F" w:rsidRPr="004262C0" w:rsidRDefault="00440D7F" w:rsidP="00440D7F">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39.1. mokinio iki 14 metų tėvai (globėjai, rūpintojai), mokinys nuo 14 metų turėdamas tėvų (globėjų, rūpintojų) rašytinį sutikimą, gali prašyti atleisti mokinį nuo dalyko (dalykų) dalies ar visų pamokų, jeigu mokinys mokosi arba yra baigęs formalųjį švietimą papildančio ugdymo ar neformaliojo vaikų švietimo programą, kurios turinys yra artimas ar tapatus dalyko bendrajai programai. Tokiu atveju jam privalu pateikti:</w:t>
      </w:r>
    </w:p>
    <w:p w14:paraId="7027D3F0" w14:textId="35161C4D" w:rsidR="00440D7F" w:rsidRPr="004262C0" w:rsidRDefault="00440D7F" w:rsidP="00440D7F">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 xml:space="preserve">39.1.1. dalyko mokytojui neformaliojo vaikų švietimo programą, pagal kurią mokinys mokosi, ar nuorodą į ją arba formalųjį švietimą papildančio ugdymo programos, pagal kurią mokosi, turinį; </w:t>
      </w:r>
    </w:p>
    <w:p w14:paraId="42FA8EF4" w14:textId="36A57C78" w:rsidR="00440D7F" w:rsidRPr="004262C0" w:rsidRDefault="00440D7F" w:rsidP="00440D7F">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39.1.2. mokytojui patvirtinus, kad neformaliojo vaikų švietimo ar formalųjį švietimą papildančio ugdymo programos turinys atitinka dalyko bendrosios programos turinį iš dalies ar visiškai,</w:t>
      </w:r>
      <w:r w:rsidR="00D50DC6" w:rsidRPr="004262C0">
        <w:rPr>
          <w:rFonts w:ascii="Times New Roman" w:eastAsia="Times New Roman" w:hAnsi="Times New Roman" w:cs="Times New Roman"/>
          <w:sz w:val="24"/>
          <w:szCs w:val="24"/>
        </w:rPr>
        <w:t xml:space="preserve"> mokytojas siūlo </w:t>
      </w:r>
      <w:r w:rsidRPr="004262C0">
        <w:rPr>
          <w:rFonts w:ascii="Times New Roman" w:eastAsia="Times New Roman" w:hAnsi="Times New Roman" w:cs="Times New Roman"/>
          <w:sz w:val="24"/>
          <w:szCs w:val="24"/>
        </w:rPr>
        <w:t>direktoriui atleisti mokinį nuo dalyko dalies ar visų pamokų lankymo;</w:t>
      </w:r>
    </w:p>
    <w:p w14:paraId="214B0EB8" w14:textId="7DFA3380" w:rsidR="00440D7F" w:rsidRPr="004262C0" w:rsidRDefault="00D50DC6" w:rsidP="00440D7F">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 xml:space="preserve">39.1.3. </w:t>
      </w:r>
      <w:r w:rsidR="00440D7F" w:rsidRPr="004262C0">
        <w:rPr>
          <w:rFonts w:ascii="Times New Roman" w:eastAsia="Times New Roman" w:hAnsi="Times New Roman" w:cs="Times New Roman"/>
          <w:sz w:val="24"/>
          <w:szCs w:val="24"/>
        </w:rPr>
        <w:t>direktoriaus įsakymu mokinys yra atleidžiamas nuo dalyko dalies ar visų pamokų lankymo, numatant mokinio atsiskaitymus ir pasiekimų vertinimo būdus;</w:t>
      </w:r>
    </w:p>
    <w:p w14:paraId="6B215C67" w14:textId="1BF0CF4D" w:rsidR="00440D7F" w:rsidRPr="004262C0" w:rsidRDefault="00440D7F" w:rsidP="00440D7F">
      <w:pPr>
        <w:spacing w:after="0"/>
        <w:ind w:firstLine="567"/>
        <w:jc w:val="both"/>
        <w:rPr>
          <w:rFonts w:ascii="Times New Roman" w:eastAsia="Times New Roman" w:hAnsi="Times New Roman" w:cs="Times New Roman"/>
          <w:sz w:val="24"/>
          <w:szCs w:val="24"/>
          <w:shd w:val="clear" w:color="auto" w:fill="FFFFFF"/>
        </w:rPr>
      </w:pPr>
      <w:r w:rsidRPr="004262C0">
        <w:rPr>
          <w:rFonts w:ascii="Times New Roman" w:eastAsia="Times New Roman" w:hAnsi="Times New Roman" w:cs="Times New Roman"/>
          <w:sz w:val="24"/>
          <w:szCs w:val="24"/>
        </w:rPr>
        <w:t xml:space="preserve">39.1.4. </w:t>
      </w:r>
      <w:r w:rsidRPr="004262C0">
        <w:rPr>
          <w:rFonts w:ascii="Times New Roman" w:eastAsia="Times New Roman" w:hAnsi="Times New Roman" w:cs="Times New Roman"/>
          <w:sz w:val="24"/>
          <w:szCs w:val="24"/>
          <w:shd w:val="clear" w:color="auto" w:fill="FFFFFF"/>
        </w:rPr>
        <w:t xml:space="preserve">besimokančiam neformaliojo švietimo įstaigoje ar baigusiam mokiniui neformaliojo švietimo įstaigą, pusmečio ir metinis įvertinimas rašomas aukščiausias – 10 balų. </w:t>
      </w:r>
    </w:p>
    <w:p w14:paraId="7E6F7B70" w14:textId="77777777" w:rsidR="009C27BA" w:rsidRPr="004262C0" w:rsidRDefault="009C27BA" w:rsidP="00440D7F">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40. M</w:t>
      </w:r>
      <w:r w:rsidR="00440D7F" w:rsidRPr="004262C0">
        <w:rPr>
          <w:rFonts w:ascii="Times New Roman" w:eastAsia="Times New Roman" w:hAnsi="Times New Roman" w:cs="Times New Roman"/>
          <w:sz w:val="24"/>
          <w:szCs w:val="24"/>
        </w:rPr>
        <w:t>okiniui, kai jis atstovauja progimnaziją varžybose, konkursuose, olimpiadose per atostogas, savaitgalio ar švenčių dienomis, t</w:t>
      </w:r>
      <w:r w:rsidRPr="004262C0">
        <w:rPr>
          <w:rFonts w:ascii="Times New Roman" w:eastAsia="Times New Roman" w:hAnsi="Times New Roman" w:cs="Times New Roman"/>
          <w:sz w:val="24"/>
          <w:szCs w:val="24"/>
        </w:rPr>
        <w:t>os dienos įskaitomos į jo ugdymosi dienų skaičių;</w:t>
      </w:r>
    </w:p>
    <w:p w14:paraId="741A53AC" w14:textId="39C13871" w:rsidR="00440D7F" w:rsidRPr="004262C0" w:rsidRDefault="009C27BA" w:rsidP="00440D7F">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40.1. m</w:t>
      </w:r>
      <w:r w:rsidR="00440D7F" w:rsidRPr="004262C0">
        <w:rPr>
          <w:rFonts w:ascii="Times New Roman" w:eastAsia="Times New Roman" w:hAnsi="Times New Roman" w:cs="Times New Roman"/>
          <w:sz w:val="24"/>
          <w:szCs w:val="24"/>
        </w:rPr>
        <w:t>okinio prašymu jo poilsio dienos gali būti nukelia</w:t>
      </w:r>
      <w:r w:rsidRPr="004262C0">
        <w:rPr>
          <w:rFonts w:ascii="Times New Roman" w:eastAsia="Times New Roman" w:hAnsi="Times New Roman" w:cs="Times New Roman"/>
          <w:sz w:val="24"/>
          <w:szCs w:val="24"/>
        </w:rPr>
        <w:t>mos į artimiausias darbo dienas;</w:t>
      </w:r>
      <w:r w:rsidR="00440D7F" w:rsidRPr="004262C0">
        <w:rPr>
          <w:rFonts w:ascii="Times New Roman" w:eastAsia="Times New Roman" w:hAnsi="Times New Roman" w:cs="Times New Roman"/>
          <w:sz w:val="24"/>
          <w:szCs w:val="24"/>
        </w:rPr>
        <w:t xml:space="preserve"> </w:t>
      </w:r>
    </w:p>
    <w:p w14:paraId="2DB7B1AF" w14:textId="7C52C0FC" w:rsidR="009C27BA" w:rsidRPr="004262C0" w:rsidRDefault="009C27BA" w:rsidP="009C27BA">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40.2. mokiniui, kuris dalyvauja šalies ir tarptautinėse olimpiadose, varžybose, gali būti suteikiamas laikas joms pasiruošti. Šis laikas įskaitomas į ugdymosi dienų skaičių.</w:t>
      </w:r>
    </w:p>
    <w:p w14:paraId="3254C31A" w14:textId="0BF9FD52" w:rsidR="00440D7F" w:rsidRPr="004262C0" w:rsidRDefault="009C27BA" w:rsidP="00440D7F">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41</w:t>
      </w:r>
      <w:r w:rsidR="00440D7F" w:rsidRPr="004262C0">
        <w:rPr>
          <w:rFonts w:ascii="Times New Roman" w:eastAsia="Times New Roman" w:hAnsi="Times New Roman" w:cs="Times New Roman"/>
          <w:sz w:val="24"/>
          <w:szCs w:val="24"/>
        </w:rPr>
        <w:t>. Mokinys, atleistas nuo dalyko dalies ar visų pamokų lankymo, jų metu gali užsiimti kita ugdomąja veikla ar mokytis savarankiškai arba pagal individualų ugdymo planą dalyvauti kitose pamokose/veiklose. Jeigu šios pamokos pagal pamokų tvarkaraštį yra pirmosios ar paskutinės, moki</w:t>
      </w:r>
      <w:r w:rsidRPr="004262C0">
        <w:rPr>
          <w:rFonts w:ascii="Times New Roman" w:eastAsia="Times New Roman" w:hAnsi="Times New Roman" w:cs="Times New Roman"/>
          <w:sz w:val="24"/>
          <w:szCs w:val="24"/>
        </w:rPr>
        <w:t>nys mokyklos sprendimu į progimnaziją</w:t>
      </w:r>
      <w:r w:rsidR="00440D7F" w:rsidRPr="004262C0">
        <w:rPr>
          <w:rFonts w:ascii="Times New Roman" w:eastAsia="Times New Roman" w:hAnsi="Times New Roman" w:cs="Times New Roman"/>
          <w:sz w:val="24"/>
          <w:szCs w:val="24"/>
        </w:rPr>
        <w:t xml:space="preserve"> gali atvykti vėliau arba išvykti anksčiau. Apie tai mokykla turi informuoti mokin</w:t>
      </w:r>
      <w:r w:rsidRPr="004262C0">
        <w:rPr>
          <w:rFonts w:ascii="Times New Roman" w:eastAsia="Times New Roman" w:hAnsi="Times New Roman" w:cs="Times New Roman"/>
          <w:sz w:val="24"/>
          <w:szCs w:val="24"/>
        </w:rPr>
        <w:t>io tėvus (globėjus, rūpintojus)</w:t>
      </w:r>
      <w:r w:rsidR="00440D7F" w:rsidRPr="004262C0">
        <w:rPr>
          <w:rFonts w:ascii="Times New Roman" w:eastAsia="Times New Roman" w:hAnsi="Times New Roman" w:cs="Times New Roman"/>
          <w:sz w:val="24"/>
          <w:szCs w:val="24"/>
        </w:rPr>
        <w:t>.</w:t>
      </w:r>
    </w:p>
    <w:p w14:paraId="789AD298" w14:textId="7C0313AD" w:rsidR="00B21CC1" w:rsidRPr="004262C0" w:rsidRDefault="00B21CC1" w:rsidP="00440D7F">
      <w:pPr>
        <w:spacing w:after="0"/>
        <w:ind w:firstLine="567"/>
        <w:jc w:val="both"/>
        <w:rPr>
          <w:rFonts w:ascii="Times New Roman" w:eastAsia="Times New Roman" w:hAnsi="Times New Roman" w:cs="Times New Roman"/>
          <w:sz w:val="24"/>
          <w:szCs w:val="24"/>
        </w:rPr>
      </w:pPr>
    </w:p>
    <w:p w14:paraId="5198DE04" w14:textId="37672E2E" w:rsidR="009E2AC1" w:rsidRPr="004262C0" w:rsidRDefault="00B70912" w:rsidP="00E74D47">
      <w:pPr>
        <w:spacing w:after="0"/>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SEPTIN</w:t>
      </w:r>
      <w:r w:rsidR="00E74D47">
        <w:rPr>
          <w:rFonts w:ascii="Times New Roman" w:eastAsia="Times New Roman" w:hAnsi="Times New Roman" w:cs="Times New Roman"/>
          <w:b/>
          <w:sz w:val="24"/>
          <w:szCs w:val="24"/>
          <w:lang w:eastAsia="lt-LT"/>
        </w:rPr>
        <w:t>TASIS SKIRSNIS</w:t>
      </w:r>
    </w:p>
    <w:p w14:paraId="708A2AAC" w14:textId="1AC30C24" w:rsidR="00BD540C" w:rsidRPr="004262C0" w:rsidRDefault="00BD540C" w:rsidP="009E2AC1">
      <w:pPr>
        <w:widowControl w:val="0"/>
        <w:tabs>
          <w:tab w:val="num" w:pos="0"/>
        </w:tabs>
        <w:overflowPunct w:val="0"/>
        <w:autoSpaceDE w:val="0"/>
        <w:autoSpaceDN w:val="0"/>
        <w:adjustRightInd w:val="0"/>
        <w:spacing w:after="0" w:line="228" w:lineRule="auto"/>
        <w:jc w:val="center"/>
        <w:rPr>
          <w:rFonts w:ascii="Times New Roman" w:eastAsia="Times New Roman" w:hAnsi="Times New Roman" w:cs="Times New Roman"/>
          <w:b/>
          <w:sz w:val="24"/>
          <w:szCs w:val="24"/>
        </w:rPr>
      </w:pPr>
      <w:r w:rsidRPr="004262C0">
        <w:rPr>
          <w:rFonts w:ascii="Times New Roman" w:eastAsia="Times New Roman" w:hAnsi="Times New Roman" w:cs="Times New Roman"/>
          <w:b/>
          <w:sz w:val="24"/>
          <w:szCs w:val="24"/>
        </w:rPr>
        <w:t>MOKINIŲ PAŽANGOS IR PASIEKIMŲ VERTINIMAS</w:t>
      </w:r>
    </w:p>
    <w:p w14:paraId="47B576F4" w14:textId="77777777" w:rsidR="005D03CA" w:rsidRPr="004262C0" w:rsidRDefault="005D03CA" w:rsidP="009E2AC1">
      <w:pPr>
        <w:widowControl w:val="0"/>
        <w:tabs>
          <w:tab w:val="num" w:pos="0"/>
        </w:tabs>
        <w:overflowPunct w:val="0"/>
        <w:autoSpaceDE w:val="0"/>
        <w:autoSpaceDN w:val="0"/>
        <w:adjustRightInd w:val="0"/>
        <w:spacing w:after="0" w:line="228" w:lineRule="auto"/>
        <w:jc w:val="center"/>
        <w:rPr>
          <w:rFonts w:ascii="Times New Roman" w:eastAsia="Times New Roman" w:hAnsi="Times New Roman" w:cs="Times New Roman"/>
          <w:b/>
          <w:sz w:val="24"/>
          <w:szCs w:val="24"/>
        </w:rPr>
      </w:pPr>
    </w:p>
    <w:p w14:paraId="7688F829" w14:textId="6D8E68BC" w:rsidR="005D03CA" w:rsidRPr="0061197B" w:rsidRDefault="00C741CE" w:rsidP="6B1F4223">
      <w:pPr>
        <w:spacing w:after="0"/>
        <w:ind w:firstLine="567"/>
        <w:jc w:val="both"/>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lastRenderedPageBreak/>
        <w:t>42</w:t>
      </w:r>
      <w:r w:rsidR="005D03CA" w:rsidRPr="6B1F4223">
        <w:rPr>
          <w:rFonts w:ascii="Times New Roman" w:eastAsia="Times New Roman" w:hAnsi="Times New Roman" w:cs="Times New Roman"/>
          <w:sz w:val="24"/>
          <w:szCs w:val="24"/>
        </w:rPr>
        <w:t>. Mokinio pasiekimai ir pažanga ugdymo p</w:t>
      </w:r>
      <w:r w:rsidR="00365B95" w:rsidRPr="6B1F4223">
        <w:rPr>
          <w:rFonts w:ascii="Times New Roman" w:eastAsia="Times New Roman" w:hAnsi="Times New Roman" w:cs="Times New Roman"/>
          <w:sz w:val="24"/>
          <w:szCs w:val="24"/>
        </w:rPr>
        <w:t xml:space="preserve">rocese vertinami vadovaujantis </w:t>
      </w:r>
      <w:r w:rsidR="005D03CA" w:rsidRPr="6B1F4223">
        <w:rPr>
          <w:rFonts w:ascii="Times New Roman" w:eastAsia="Times New Roman" w:hAnsi="Times New Roman" w:cs="Times New Roman"/>
          <w:sz w:val="24"/>
          <w:szCs w:val="24"/>
        </w:rPr>
        <w:t xml:space="preserve">teisės aktais, reglamentuojančiais bendrąjį ugdymą ir mokinio </w:t>
      </w:r>
      <w:r w:rsidR="00365B95" w:rsidRPr="6B1F4223">
        <w:rPr>
          <w:rFonts w:ascii="Times New Roman" w:eastAsia="Times New Roman" w:hAnsi="Times New Roman" w:cs="Times New Roman"/>
          <w:sz w:val="24"/>
          <w:szCs w:val="24"/>
        </w:rPr>
        <w:t>pasiekimų ir pažangos vertinimą.</w:t>
      </w:r>
      <w:r w:rsidR="005D03CA" w:rsidRPr="6B1F4223">
        <w:rPr>
          <w:rFonts w:ascii="Times New Roman" w:eastAsia="Times New Roman" w:hAnsi="Times New Roman" w:cs="Times New Roman"/>
          <w:sz w:val="24"/>
          <w:szCs w:val="24"/>
        </w:rPr>
        <w:t xml:space="preserve"> </w:t>
      </w:r>
    </w:p>
    <w:p w14:paraId="3461D30D" w14:textId="62BD96E8" w:rsidR="00733AE5" w:rsidRPr="0061197B" w:rsidRDefault="00C741CE" w:rsidP="6B1F4223">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567"/>
        <w:jc w:val="both"/>
        <w:textAlignment w:val="baseline"/>
        <w:rPr>
          <w:rFonts w:ascii="Times New Roman" w:eastAsia="MS Mincho" w:hAnsi="Times New Roman" w:cs="Times New Roman"/>
          <w:sz w:val="24"/>
          <w:szCs w:val="24"/>
          <w:lang w:eastAsia="lt-LT"/>
        </w:rPr>
      </w:pPr>
      <w:r w:rsidRPr="6B1F4223">
        <w:rPr>
          <w:rFonts w:ascii="Times New Roman" w:eastAsia="MS Mincho" w:hAnsi="Times New Roman" w:cs="Times New Roman"/>
          <w:sz w:val="24"/>
          <w:szCs w:val="24"/>
          <w:shd w:val="clear" w:color="auto" w:fill="FFFFFF"/>
          <w:lang w:eastAsia="lt-LT"/>
        </w:rPr>
        <w:t>43</w:t>
      </w:r>
      <w:r w:rsidR="005D03CA" w:rsidRPr="6B1F4223">
        <w:rPr>
          <w:rFonts w:ascii="Times New Roman" w:eastAsia="MS Mincho" w:hAnsi="Times New Roman" w:cs="Times New Roman"/>
          <w:sz w:val="24"/>
          <w:szCs w:val="24"/>
          <w:shd w:val="clear" w:color="auto" w:fill="FFFFFF"/>
          <w:lang w:eastAsia="lt-LT"/>
        </w:rPr>
        <w:t>.</w:t>
      </w:r>
      <w:r w:rsidR="005D03CA" w:rsidRPr="6B1F4223">
        <w:rPr>
          <w:rFonts w:ascii="Times New Roman" w:eastAsia="MS Mincho" w:hAnsi="Times New Roman" w:cs="Times New Roman"/>
          <w:sz w:val="24"/>
          <w:szCs w:val="24"/>
          <w:lang w:eastAsia="lt-LT"/>
        </w:rPr>
        <w:t xml:space="preserve"> </w:t>
      </w:r>
      <w:r w:rsidR="005D03CA" w:rsidRPr="00293199">
        <w:rPr>
          <w:rFonts w:ascii="Times New Roman" w:eastAsia="MS Mincho" w:hAnsi="Times New Roman" w:cs="Times New Roman"/>
          <w:sz w:val="24"/>
          <w:szCs w:val="24"/>
          <w:lang w:eastAsia="lt-LT"/>
        </w:rPr>
        <w:t>Nacionalini</w:t>
      </w:r>
      <w:r w:rsidR="199EEBDA" w:rsidRPr="00293199">
        <w:rPr>
          <w:rFonts w:ascii="Times New Roman" w:eastAsia="MS Mincho" w:hAnsi="Times New Roman" w:cs="Times New Roman"/>
          <w:sz w:val="24"/>
          <w:szCs w:val="24"/>
          <w:lang w:eastAsia="lt-LT"/>
        </w:rPr>
        <w:t xml:space="preserve">ų </w:t>
      </w:r>
      <w:r w:rsidR="36BFCDCB" w:rsidRPr="00293199">
        <w:rPr>
          <w:rFonts w:ascii="Times New Roman" w:eastAsia="Times New Roman" w:hAnsi="Times New Roman" w:cs="Times New Roman"/>
          <w:sz w:val="24"/>
          <w:szCs w:val="24"/>
          <w:lang w:eastAsia="lt-LT"/>
        </w:rPr>
        <w:t>m</w:t>
      </w:r>
      <w:r w:rsidR="005D03CA" w:rsidRPr="00293199">
        <w:rPr>
          <w:rFonts w:ascii="Times New Roman" w:eastAsia="MS Mincho" w:hAnsi="Times New Roman" w:cs="Times New Roman"/>
          <w:sz w:val="24"/>
          <w:szCs w:val="24"/>
          <w:lang w:eastAsia="lt-LT"/>
        </w:rPr>
        <w:t>okini</w:t>
      </w:r>
      <w:r w:rsidR="520C47A1" w:rsidRPr="00293199">
        <w:rPr>
          <w:rFonts w:ascii="Times New Roman" w:eastAsia="MS Mincho" w:hAnsi="Times New Roman" w:cs="Times New Roman"/>
          <w:sz w:val="24"/>
          <w:szCs w:val="24"/>
          <w:lang w:eastAsia="lt-LT"/>
        </w:rPr>
        <w:t>ų</w:t>
      </w:r>
      <w:r w:rsidR="005D03CA" w:rsidRPr="00293199">
        <w:rPr>
          <w:rFonts w:ascii="Times New Roman" w:eastAsia="MS Mincho" w:hAnsi="Times New Roman" w:cs="Times New Roman"/>
          <w:sz w:val="24"/>
          <w:szCs w:val="24"/>
          <w:lang w:eastAsia="lt-LT"/>
        </w:rPr>
        <w:t xml:space="preserve"> pasiekimų </w:t>
      </w:r>
      <w:r w:rsidR="51DD3AA7" w:rsidRPr="00293199">
        <w:rPr>
          <w:rFonts w:ascii="Times New Roman" w:eastAsia="MS Mincho" w:hAnsi="Times New Roman" w:cs="Times New Roman"/>
          <w:sz w:val="24"/>
          <w:szCs w:val="24"/>
          <w:lang w:eastAsia="lt-LT"/>
        </w:rPr>
        <w:t xml:space="preserve">patikrinimų </w:t>
      </w:r>
      <w:r w:rsidR="005D03CA" w:rsidRPr="00293199">
        <w:rPr>
          <w:rFonts w:ascii="Times New Roman" w:eastAsia="MS Mincho" w:hAnsi="Times New Roman" w:cs="Times New Roman"/>
          <w:sz w:val="24"/>
          <w:szCs w:val="24"/>
          <w:lang w:eastAsia="lt-LT"/>
        </w:rPr>
        <w:t>rezultatai naudojami ugdymo procese mokinio mokymuisi planuoti ir neįskaičiuojami į</w:t>
      </w:r>
      <w:r w:rsidR="005D22B1" w:rsidRPr="00293199">
        <w:rPr>
          <w:rFonts w:ascii="Times New Roman" w:eastAsia="MS Mincho" w:hAnsi="Times New Roman" w:cs="Times New Roman"/>
          <w:sz w:val="24"/>
          <w:szCs w:val="24"/>
          <w:lang w:eastAsia="lt-LT"/>
        </w:rPr>
        <w:t xml:space="preserve"> ugdymo laikotarpio </w:t>
      </w:r>
      <w:r w:rsidR="005D22B1" w:rsidRPr="6B1F4223">
        <w:rPr>
          <w:rFonts w:ascii="Times New Roman" w:eastAsia="MS Mincho" w:hAnsi="Times New Roman" w:cs="Times New Roman"/>
          <w:sz w:val="24"/>
          <w:szCs w:val="24"/>
          <w:lang w:eastAsia="lt-LT"/>
        </w:rPr>
        <w:t>(</w:t>
      </w:r>
      <w:r w:rsidR="005D03CA" w:rsidRPr="6B1F4223">
        <w:rPr>
          <w:rFonts w:ascii="Times New Roman" w:eastAsia="MS Mincho" w:hAnsi="Times New Roman" w:cs="Times New Roman"/>
          <w:sz w:val="24"/>
          <w:szCs w:val="24"/>
          <w:lang w:eastAsia="lt-LT"/>
        </w:rPr>
        <w:t>pusmečio) įvertinimą.</w:t>
      </w:r>
    </w:p>
    <w:p w14:paraId="79B5B501" w14:textId="791BE9EF" w:rsidR="00733AE5" w:rsidRPr="0061197B" w:rsidRDefault="00C741CE" w:rsidP="6B1F4223">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567"/>
        <w:jc w:val="both"/>
        <w:textAlignment w:val="baseline"/>
        <w:rPr>
          <w:rFonts w:ascii="Times New Roman" w:eastAsia="MS Mincho" w:hAnsi="Times New Roman" w:cs="Times New Roman"/>
          <w:sz w:val="24"/>
          <w:szCs w:val="24"/>
          <w:lang w:eastAsia="lt-LT"/>
        </w:rPr>
      </w:pPr>
      <w:r w:rsidRPr="6B1F4223">
        <w:rPr>
          <w:rFonts w:ascii="Times New Roman" w:eastAsia="Times New Roman" w:hAnsi="Times New Roman" w:cs="Times New Roman"/>
          <w:sz w:val="24"/>
          <w:szCs w:val="24"/>
          <w:lang w:eastAsia="lt-LT"/>
        </w:rPr>
        <w:t>44</w:t>
      </w:r>
      <w:r w:rsidR="00297B9F" w:rsidRPr="6B1F4223">
        <w:rPr>
          <w:rFonts w:ascii="Times New Roman" w:eastAsia="Times New Roman" w:hAnsi="Times New Roman" w:cs="Times New Roman"/>
          <w:sz w:val="24"/>
          <w:szCs w:val="24"/>
          <w:lang w:eastAsia="lt-LT"/>
        </w:rPr>
        <w:t xml:space="preserve">. </w:t>
      </w:r>
      <w:r w:rsidR="00297B9F" w:rsidRPr="6B1F4223">
        <w:rPr>
          <w:rFonts w:ascii="Times New Roman" w:eastAsia="Times New Roman" w:hAnsi="Times New Roman" w:cs="Times New Roman"/>
          <w:sz w:val="24"/>
          <w:szCs w:val="24"/>
        </w:rPr>
        <w:t>Progimnazijoje</w:t>
      </w:r>
      <w:r w:rsidR="005D03CA" w:rsidRPr="6B1F4223">
        <w:rPr>
          <w:rFonts w:ascii="Times New Roman" w:eastAsia="Times New Roman" w:hAnsi="Times New Roman" w:cs="Times New Roman"/>
          <w:sz w:val="24"/>
          <w:szCs w:val="24"/>
          <w:lang w:eastAsia="lt-LT"/>
        </w:rPr>
        <w:t xml:space="preserve"> priimti sprendimai dėl mokinių pasiekimų ir pažangos vertinimo ar (ir) įvertinimo, yra </w:t>
      </w:r>
      <w:r w:rsidR="00297B9F" w:rsidRPr="6B1F4223">
        <w:rPr>
          <w:rFonts w:ascii="Times New Roman" w:eastAsia="Times New Roman" w:hAnsi="Times New Roman" w:cs="Times New Roman"/>
          <w:sz w:val="24"/>
          <w:szCs w:val="24"/>
          <w:lang w:eastAsia="lt-LT"/>
        </w:rPr>
        <w:t xml:space="preserve">skelbiami </w:t>
      </w:r>
      <w:r w:rsidR="00297B9F" w:rsidRPr="6B1F4223">
        <w:rPr>
          <w:rFonts w:ascii="Times New Roman" w:eastAsia="Times New Roman" w:hAnsi="Times New Roman" w:cs="Times New Roman"/>
          <w:sz w:val="24"/>
          <w:szCs w:val="24"/>
        </w:rPr>
        <w:t>progimnazijos</w:t>
      </w:r>
      <w:r w:rsidR="005D03CA" w:rsidRPr="6B1F4223">
        <w:rPr>
          <w:rFonts w:ascii="Times New Roman" w:eastAsia="Times New Roman" w:hAnsi="Times New Roman" w:cs="Times New Roman"/>
          <w:sz w:val="24"/>
          <w:szCs w:val="24"/>
          <w:lang w:eastAsia="lt-LT"/>
        </w:rPr>
        <w:t xml:space="preserve"> interneto svetainėje. </w:t>
      </w:r>
    </w:p>
    <w:p w14:paraId="2A8FF5DA" w14:textId="7D852ADC" w:rsidR="00C741CE" w:rsidRPr="0061197B" w:rsidRDefault="00C741CE" w:rsidP="6B1F4223">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567"/>
        <w:jc w:val="both"/>
        <w:textAlignment w:val="baseline"/>
        <w:rPr>
          <w:rFonts w:ascii="Times New Roman" w:eastAsia="MS Mincho" w:hAnsi="Times New Roman" w:cs="Times New Roman"/>
          <w:sz w:val="24"/>
          <w:szCs w:val="24"/>
          <w:lang w:eastAsia="lt-LT"/>
        </w:rPr>
      </w:pPr>
      <w:r w:rsidRPr="6B1F4223">
        <w:rPr>
          <w:rFonts w:ascii="Times New Roman" w:eastAsia="Times New Roman" w:hAnsi="Times New Roman" w:cs="Times New Roman"/>
          <w:sz w:val="24"/>
          <w:szCs w:val="24"/>
          <w:lang w:eastAsia="lt-LT"/>
        </w:rPr>
        <w:t>45</w:t>
      </w:r>
      <w:r w:rsidR="005D03CA" w:rsidRPr="6B1F4223">
        <w:rPr>
          <w:rFonts w:ascii="Times New Roman" w:eastAsia="Times New Roman" w:hAnsi="Times New Roman" w:cs="Times New Roman"/>
          <w:sz w:val="24"/>
          <w:szCs w:val="24"/>
          <w:lang w:eastAsia="lt-LT"/>
        </w:rPr>
        <w:t xml:space="preserve">. </w:t>
      </w:r>
      <w:r w:rsidR="00365B95" w:rsidRPr="6B1F4223">
        <w:rPr>
          <w:rFonts w:ascii="Times New Roman" w:eastAsia="Times New Roman" w:hAnsi="Times New Roman" w:cs="Times New Roman"/>
          <w:sz w:val="24"/>
          <w:szCs w:val="24"/>
        </w:rPr>
        <w:t>P</w:t>
      </w:r>
      <w:r w:rsidR="005D03CA" w:rsidRPr="6B1F4223">
        <w:rPr>
          <w:rFonts w:ascii="Times New Roman" w:eastAsia="Times New Roman" w:hAnsi="Times New Roman" w:cs="Times New Roman"/>
          <w:sz w:val="24"/>
          <w:szCs w:val="24"/>
        </w:rPr>
        <w:t>radinio ugdymo programos</w:t>
      </w:r>
      <w:r w:rsidR="007E1B65" w:rsidRPr="6B1F4223">
        <w:rPr>
          <w:rFonts w:ascii="Times New Roman" w:eastAsia="Times New Roman" w:hAnsi="Times New Roman" w:cs="Times New Roman"/>
          <w:sz w:val="24"/>
          <w:szCs w:val="24"/>
        </w:rPr>
        <w:t xml:space="preserve"> m</w:t>
      </w:r>
      <w:r w:rsidR="00BD540C" w:rsidRPr="6B1F4223">
        <w:rPr>
          <w:rFonts w:ascii="Times New Roman" w:eastAsia="Times New Roman" w:hAnsi="Times New Roman" w:cs="Times New Roman"/>
          <w:sz w:val="24"/>
          <w:szCs w:val="24"/>
        </w:rPr>
        <w:t>okinių pasiekimai ir pažanga vertinami, vadovaujanti</w:t>
      </w:r>
      <w:r w:rsidR="00E02B19" w:rsidRPr="6B1F4223">
        <w:rPr>
          <w:rFonts w:ascii="Times New Roman" w:eastAsia="Times New Roman" w:hAnsi="Times New Roman" w:cs="Times New Roman"/>
          <w:sz w:val="24"/>
          <w:szCs w:val="24"/>
        </w:rPr>
        <w:t xml:space="preserve">s Lietuvos Respublikos švietimo, </w:t>
      </w:r>
      <w:r w:rsidR="00BD540C" w:rsidRPr="6B1F4223">
        <w:rPr>
          <w:rFonts w:ascii="Times New Roman" w:eastAsia="Times New Roman" w:hAnsi="Times New Roman" w:cs="Times New Roman"/>
          <w:sz w:val="24"/>
          <w:szCs w:val="24"/>
        </w:rPr>
        <w:t>mokslo</w:t>
      </w:r>
      <w:r w:rsidR="00E02B19" w:rsidRPr="6B1F4223">
        <w:rPr>
          <w:rFonts w:ascii="Times New Roman" w:eastAsia="Times New Roman" w:hAnsi="Times New Roman" w:cs="Times New Roman"/>
          <w:sz w:val="24"/>
          <w:szCs w:val="24"/>
        </w:rPr>
        <w:t xml:space="preserve"> ir sporto</w:t>
      </w:r>
      <w:r w:rsidR="00BD540C" w:rsidRPr="6B1F4223">
        <w:rPr>
          <w:rFonts w:ascii="Times New Roman" w:eastAsia="Times New Roman" w:hAnsi="Times New Roman" w:cs="Times New Roman"/>
          <w:sz w:val="24"/>
          <w:szCs w:val="24"/>
        </w:rPr>
        <w:t xml:space="preserve"> ministro patvirtintais teis</w:t>
      </w:r>
      <w:r w:rsidR="00395D37" w:rsidRPr="6B1F4223">
        <w:rPr>
          <w:rFonts w:ascii="Times New Roman" w:eastAsia="Times New Roman" w:hAnsi="Times New Roman" w:cs="Times New Roman"/>
          <w:sz w:val="24"/>
          <w:szCs w:val="24"/>
        </w:rPr>
        <w:t>ės aktais, reglamentuojančiais b</w:t>
      </w:r>
      <w:r w:rsidR="00BD540C" w:rsidRPr="6B1F4223">
        <w:rPr>
          <w:rFonts w:ascii="Times New Roman" w:eastAsia="Times New Roman" w:hAnsi="Times New Roman" w:cs="Times New Roman"/>
          <w:sz w:val="24"/>
          <w:szCs w:val="24"/>
        </w:rPr>
        <w:t xml:space="preserve">endrojo ugdymo programose dalyvaujančių mokinių mokymosi pasiekimų vertinimą, vertinimo rezultatų panaudojimą, Bendrosiomis programomis, Ugdymo programų aprašu, </w:t>
      </w:r>
      <w:r w:rsidR="00297B9F" w:rsidRPr="6B1F4223">
        <w:rPr>
          <w:rFonts w:ascii="Times New Roman" w:eastAsia="Times New Roman" w:hAnsi="Times New Roman" w:cs="Times New Roman"/>
          <w:sz w:val="24"/>
          <w:szCs w:val="24"/>
        </w:rPr>
        <w:t xml:space="preserve">bei  </w:t>
      </w:r>
      <w:r w:rsidR="00981804" w:rsidRPr="6B1F4223">
        <w:rPr>
          <w:rFonts w:ascii="Times New Roman" w:eastAsia="Times New Roman" w:hAnsi="Times New Roman" w:cs="Times New Roman"/>
          <w:sz w:val="24"/>
          <w:szCs w:val="24"/>
        </w:rPr>
        <w:t xml:space="preserve">direktoriaus </w:t>
      </w:r>
      <w:r w:rsidR="003864F6" w:rsidRPr="6B1F4223">
        <w:rPr>
          <w:rFonts w:ascii="Times New Roman" w:eastAsia="Times New Roman" w:hAnsi="Times New Roman" w:cs="Times New Roman"/>
          <w:sz w:val="24"/>
          <w:szCs w:val="24"/>
          <w:lang w:eastAsia="lt-LT"/>
        </w:rPr>
        <w:t xml:space="preserve">patvirtintu </w:t>
      </w:r>
      <w:r w:rsidR="349CEC1D" w:rsidRPr="6B1F4223">
        <w:rPr>
          <w:rFonts w:ascii="Times New Roman" w:hAnsi="Times New Roman" w:cs="Times New Roman"/>
          <w:sz w:val="24"/>
          <w:szCs w:val="24"/>
        </w:rPr>
        <w:t>Pradinio ugdymo mokinių</w:t>
      </w:r>
      <w:r w:rsidR="00981804" w:rsidRPr="6B1F4223">
        <w:rPr>
          <w:rFonts w:ascii="Times New Roman" w:hAnsi="Times New Roman" w:cs="Times New Roman"/>
          <w:sz w:val="24"/>
          <w:szCs w:val="24"/>
        </w:rPr>
        <w:t xml:space="preserve"> pasiekimų </w:t>
      </w:r>
      <w:r w:rsidR="29BB7EF6" w:rsidRPr="6B1F4223">
        <w:rPr>
          <w:rFonts w:ascii="Times New Roman" w:hAnsi="Times New Roman" w:cs="Times New Roman"/>
          <w:sz w:val="24"/>
          <w:szCs w:val="24"/>
        </w:rPr>
        <w:t xml:space="preserve">ir pažangos </w:t>
      </w:r>
      <w:r w:rsidR="00981804" w:rsidRPr="6B1F4223">
        <w:rPr>
          <w:rFonts w:ascii="Times New Roman" w:hAnsi="Times New Roman" w:cs="Times New Roman"/>
          <w:sz w:val="24"/>
          <w:szCs w:val="24"/>
        </w:rPr>
        <w:t>vertinimo tvarkos aprašu</w:t>
      </w:r>
      <w:r w:rsidRPr="6B1F4223">
        <w:rPr>
          <w:rFonts w:ascii="Times New Roman" w:eastAsia="Times New Roman" w:hAnsi="Times New Roman" w:cs="Times New Roman"/>
          <w:sz w:val="24"/>
          <w:szCs w:val="24"/>
          <w:lang w:eastAsia="lt-LT"/>
        </w:rPr>
        <w:t>.</w:t>
      </w:r>
    </w:p>
    <w:p w14:paraId="46A1C0EC" w14:textId="20306196" w:rsidR="00664D6C" w:rsidRPr="0061197B" w:rsidRDefault="00365B95" w:rsidP="0061197B">
      <w:pPr>
        <w:tabs>
          <w:tab w:val="left" w:pos="567"/>
        </w:tabs>
        <w:spacing w:after="0"/>
        <w:ind w:firstLine="567"/>
        <w:jc w:val="both"/>
        <w:rPr>
          <w:rFonts w:ascii="Times New Roman" w:eastAsia="Times New Roman" w:hAnsi="Times New Roman" w:cs="Times New Roman"/>
          <w:sz w:val="24"/>
          <w:szCs w:val="24"/>
        </w:rPr>
      </w:pPr>
      <w:r w:rsidRPr="0061197B">
        <w:rPr>
          <w:rFonts w:ascii="Times New Roman" w:eastAsia="Times New Roman" w:hAnsi="Times New Roman" w:cs="Times New Roman"/>
          <w:sz w:val="24"/>
          <w:szCs w:val="24"/>
        </w:rPr>
        <w:t>4</w:t>
      </w:r>
      <w:r w:rsidR="00733AE5" w:rsidRPr="0061197B">
        <w:rPr>
          <w:rFonts w:ascii="Times New Roman" w:eastAsia="Times New Roman" w:hAnsi="Times New Roman" w:cs="Times New Roman"/>
          <w:sz w:val="24"/>
          <w:szCs w:val="24"/>
        </w:rPr>
        <w:t>6</w:t>
      </w:r>
      <w:r w:rsidR="00BD540C" w:rsidRPr="0061197B">
        <w:rPr>
          <w:rFonts w:ascii="Times New Roman" w:eastAsia="Times New Roman" w:hAnsi="Times New Roman" w:cs="Times New Roman"/>
          <w:sz w:val="24"/>
          <w:szCs w:val="24"/>
        </w:rPr>
        <w:t xml:space="preserve">. Mokinių mokymosi pasiekimų ir pažangos vertinimo tikslai: </w:t>
      </w:r>
    </w:p>
    <w:p w14:paraId="46730343" w14:textId="2D040F3B" w:rsidR="00664D6C" w:rsidRPr="0061197B" w:rsidRDefault="3C61A64E" w:rsidP="0061197B">
      <w:pPr>
        <w:tabs>
          <w:tab w:val="left" w:pos="567"/>
        </w:tabs>
        <w:spacing w:after="0"/>
        <w:ind w:firstLine="567"/>
        <w:jc w:val="both"/>
        <w:rPr>
          <w:rFonts w:ascii="Times New Roman" w:eastAsia="Times New Roman" w:hAnsi="Times New Roman" w:cs="Times New Roman"/>
          <w:sz w:val="24"/>
          <w:szCs w:val="24"/>
        </w:rPr>
      </w:pPr>
      <w:r w:rsidRPr="41DD0F6E">
        <w:rPr>
          <w:rFonts w:ascii="Times New Roman" w:eastAsia="Times New Roman" w:hAnsi="Times New Roman" w:cs="Times New Roman"/>
          <w:sz w:val="24"/>
          <w:szCs w:val="24"/>
        </w:rPr>
        <w:t>4</w:t>
      </w:r>
      <w:r w:rsidR="22B2F548" w:rsidRPr="41DD0F6E">
        <w:rPr>
          <w:rFonts w:ascii="Times New Roman" w:eastAsia="Times New Roman" w:hAnsi="Times New Roman" w:cs="Times New Roman"/>
          <w:sz w:val="24"/>
          <w:szCs w:val="24"/>
        </w:rPr>
        <w:t>6</w:t>
      </w:r>
      <w:r w:rsidR="41E6234C" w:rsidRPr="41DD0F6E">
        <w:rPr>
          <w:rFonts w:ascii="Times New Roman" w:eastAsia="Times New Roman" w:hAnsi="Times New Roman" w:cs="Times New Roman"/>
          <w:sz w:val="24"/>
          <w:szCs w:val="24"/>
        </w:rPr>
        <w:t>.1. nustatyti mokinių pasiekimų lygį bei pažangą, išsiaiškinti kiekvieno mokinio stiprybes, ugdymosi poreikius ir kartu su mokiniu bei j</w:t>
      </w:r>
      <w:r w:rsidR="53F3B9BF" w:rsidRPr="41DD0F6E">
        <w:rPr>
          <w:rFonts w:ascii="Times New Roman" w:eastAsia="Times New Roman" w:hAnsi="Times New Roman" w:cs="Times New Roman"/>
          <w:sz w:val="24"/>
          <w:szCs w:val="24"/>
        </w:rPr>
        <w:t>o tėvais (globėjais</w:t>
      </w:r>
      <w:r w:rsidR="41E6234C" w:rsidRPr="41DD0F6E">
        <w:rPr>
          <w:rFonts w:ascii="Times New Roman" w:eastAsia="Times New Roman" w:hAnsi="Times New Roman" w:cs="Times New Roman"/>
          <w:sz w:val="24"/>
          <w:szCs w:val="24"/>
        </w:rPr>
        <w:t xml:space="preserve">) priimti sprendimus dėl tolesnio mokymosi žingsnių, mokiniui būtinos pagalbos; </w:t>
      </w:r>
    </w:p>
    <w:p w14:paraId="4550FFE6" w14:textId="3652F94A" w:rsidR="00664D6C" w:rsidRPr="0061197B" w:rsidRDefault="00365B95" w:rsidP="0061197B">
      <w:pPr>
        <w:tabs>
          <w:tab w:val="left" w:pos="567"/>
        </w:tabs>
        <w:spacing w:after="0"/>
        <w:ind w:firstLine="567"/>
        <w:jc w:val="both"/>
        <w:rPr>
          <w:rFonts w:ascii="Times New Roman" w:eastAsia="Times New Roman" w:hAnsi="Times New Roman" w:cs="Times New Roman"/>
          <w:sz w:val="24"/>
          <w:szCs w:val="24"/>
        </w:rPr>
      </w:pPr>
      <w:r w:rsidRPr="0061197B">
        <w:rPr>
          <w:rFonts w:ascii="Times New Roman" w:eastAsia="Times New Roman" w:hAnsi="Times New Roman" w:cs="Times New Roman"/>
          <w:sz w:val="24"/>
          <w:szCs w:val="24"/>
        </w:rPr>
        <w:t>4</w:t>
      </w:r>
      <w:r w:rsidR="00733AE5" w:rsidRPr="0061197B">
        <w:rPr>
          <w:rFonts w:ascii="Times New Roman" w:eastAsia="Times New Roman" w:hAnsi="Times New Roman" w:cs="Times New Roman"/>
          <w:sz w:val="24"/>
          <w:szCs w:val="24"/>
        </w:rPr>
        <w:t>6</w:t>
      </w:r>
      <w:r w:rsidR="00BD540C" w:rsidRPr="0061197B">
        <w:rPr>
          <w:rFonts w:ascii="Times New Roman" w:eastAsia="Times New Roman" w:hAnsi="Times New Roman" w:cs="Times New Roman"/>
          <w:sz w:val="24"/>
          <w:szCs w:val="24"/>
        </w:rPr>
        <w:t>.2. palaikyti mokym</w:t>
      </w:r>
      <w:r w:rsidR="00330462" w:rsidRPr="0061197B">
        <w:rPr>
          <w:rFonts w:ascii="Times New Roman" w:eastAsia="Times New Roman" w:hAnsi="Times New Roman" w:cs="Times New Roman"/>
          <w:sz w:val="24"/>
          <w:szCs w:val="24"/>
        </w:rPr>
        <w:t>ąsi ir teikti grįžtamąjį ryšį</w:t>
      </w:r>
      <w:r w:rsidR="00BD540C" w:rsidRPr="0061197B">
        <w:rPr>
          <w:rFonts w:ascii="Times New Roman" w:eastAsia="Times New Roman" w:hAnsi="Times New Roman" w:cs="Times New Roman"/>
          <w:sz w:val="24"/>
          <w:szCs w:val="24"/>
        </w:rPr>
        <w:t xml:space="preserve"> mokiniams ir mokytojams, gerinant mokymo</w:t>
      </w:r>
      <w:r w:rsidR="0020213F" w:rsidRPr="0061197B">
        <w:rPr>
          <w:rFonts w:ascii="Times New Roman" w:eastAsia="Times New Roman" w:hAnsi="Times New Roman" w:cs="Times New Roman"/>
          <w:sz w:val="24"/>
          <w:szCs w:val="24"/>
        </w:rPr>
        <w:t xml:space="preserve"> </w:t>
      </w:r>
      <w:r w:rsidR="00BD540C" w:rsidRPr="0061197B">
        <w:rPr>
          <w:rFonts w:ascii="Times New Roman" w:eastAsia="Times New Roman" w:hAnsi="Times New Roman" w:cs="Times New Roman"/>
          <w:sz w:val="24"/>
          <w:szCs w:val="24"/>
        </w:rPr>
        <w:t>(</w:t>
      </w:r>
      <w:r w:rsidR="0020213F" w:rsidRPr="0061197B">
        <w:rPr>
          <w:rFonts w:ascii="Times New Roman" w:eastAsia="Times New Roman" w:hAnsi="Times New Roman" w:cs="Times New Roman"/>
          <w:sz w:val="24"/>
          <w:szCs w:val="24"/>
        </w:rPr>
        <w:t>-</w:t>
      </w:r>
      <w:proofErr w:type="spellStart"/>
      <w:r w:rsidR="0020213F" w:rsidRPr="0061197B">
        <w:rPr>
          <w:rFonts w:ascii="Times New Roman" w:eastAsia="Times New Roman" w:hAnsi="Times New Roman" w:cs="Times New Roman"/>
          <w:sz w:val="24"/>
          <w:szCs w:val="24"/>
        </w:rPr>
        <w:t>s</w:t>
      </w:r>
      <w:r w:rsidR="00BD540C" w:rsidRPr="0061197B">
        <w:rPr>
          <w:rFonts w:ascii="Times New Roman" w:eastAsia="Times New Roman" w:hAnsi="Times New Roman" w:cs="Times New Roman"/>
          <w:sz w:val="24"/>
          <w:szCs w:val="24"/>
        </w:rPr>
        <w:t>i</w:t>
      </w:r>
      <w:proofErr w:type="spellEnd"/>
      <w:r w:rsidR="00BD540C" w:rsidRPr="0061197B">
        <w:rPr>
          <w:rFonts w:ascii="Times New Roman" w:eastAsia="Times New Roman" w:hAnsi="Times New Roman" w:cs="Times New Roman"/>
          <w:sz w:val="24"/>
          <w:szCs w:val="24"/>
        </w:rPr>
        <w:t xml:space="preserve">) proceso kokybę; </w:t>
      </w:r>
    </w:p>
    <w:p w14:paraId="4F75FD3C" w14:textId="29BF4E28" w:rsidR="00664D6C" w:rsidRPr="0061197B" w:rsidRDefault="00365B95" w:rsidP="0061197B">
      <w:pPr>
        <w:tabs>
          <w:tab w:val="left" w:pos="567"/>
        </w:tabs>
        <w:spacing w:after="0"/>
        <w:ind w:firstLine="567"/>
        <w:jc w:val="both"/>
        <w:rPr>
          <w:rFonts w:ascii="Times New Roman" w:eastAsia="Times New Roman" w:hAnsi="Times New Roman" w:cs="Times New Roman"/>
          <w:sz w:val="24"/>
          <w:szCs w:val="24"/>
        </w:rPr>
      </w:pPr>
      <w:r w:rsidRPr="0061197B">
        <w:rPr>
          <w:rFonts w:ascii="Times New Roman" w:eastAsia="Times New Roman" w:hAnsi="Times New Roman" w:cs="Times New Roman"/>
          <w:sz w:val="24"/>
          <w:szCs w:val="24"/>
        </w:rPr>
        <w:t>4</w:t>
      </w:r>
      <w:r w:rsidR="00733AE5" w:rsidRPr="0061197B">
        <w:rPr>
          <w:rFonts w:ascii="Times New Roman" w:eastAsia="Times New Roman" w:hAnsi="Times New Roman" w:cs="Times New Roman"/>
          <w:sz w:val="24"/>
          <w:szCs w:val="24"/>
        </w:rPr>
        <w:t>6</w:t>
      </w:r>
      <w:r w:rsidR="00BD540C" w:rsidRPr="0061197B">
        <w:rPr>
          <w:rFonts w:ascii="Times New Roman" w:eastAsia="Times New Roman" w:hAnsi="Times New Roman" w:cs="Times New Roman"/>
          <w:sz w:val="24"/>
          <w:szCs w:val="24"/>
        </w:rPr>
        <w:t>.3.  apibendrinti, susumuoti atski</w:t>
      </w:r>
      <w:r w:rsidR="002E45B5" w:rsidRPr="0061197B">
        <w:rPr>
          <w:rFonts w:ascii="Times New Roman" w:eastAsia="Times New Roman" w:hAnsi="Times New Roman" w:cs="Times New Roman"/>
          <w:sz w:val="24"/>
          <w:szCs w:val="24"/>
        </w:rPr>
        <w:t>ro mokymosi laikotarpio (pusmečio), (mokslo metų</w:t>
      </w:r>
      <w:r w:rsidR="00BD540C" w:rsidRPr="0061197B">
        <w:rPr>
          <w:rFonts w:ascii="Times New Roman" w:eastAsia="Times New Roman" w:hAnsi="Times New Roman" w:cs="Times New Roman"/>
          <w:sz w:val="24"/>
          <w:szCs w:val="24"/>
        </w:rPr>
        <w:t>) ar moky</w:t>
      </w:r>
      <w:r w:rsidR="007E1B65" w:rsidRPr="0061197B">
        <w:rPr>
          <w:rFonts w:ascii="Times New Roman" w:eastAsia="Times New Roman" w:hAnsi="Times New Roman" w:cs="Times New Roman"/>
          <w:sz w:val="24"/>
          <w:szCs w:val="24"/>
        </w:rPr>
        <w:t>mosi pagal pradinio</w:t>
      </w:r>
      <w:r w:rsidR="00BD540C" w:rsidRPr="0061197B">
        <w:rPr>
          <w:rFonts w:ascii="Times New Roman" w:eastAsia="Times New Roman" w:hAnsi="Times New Roman" w:cs="Times New Roman"/>
          <w:sz w:val="24"/>
          <w:szCs w:val="24"/>
        </w:rPr>
        <w:t xml:space="preserve"> ugdymo programą rezultatus ir sertifikuoti; </w:t>
      </w:r>
    </w:p>
    <w:p w14:paraId="7C80C919" w14:textId="13E4AE17" w:rsidR="00664D6C" w:rsidRPr="0061197B" w:rsidRDefault="00365B95" w:rsidP="0061197B">
      <w:pPr>
        <w:tabs>
          <w:tab w:val="left" w:pos="567"/>
        </w:tabs>
        <w:spacing w:after="0"/>
        <w:ind w:firstLine="567"/>
        <w:jc w:val="both"/>
        <w:rPr>
          <w:rFonts w:ascii="Times New Roman" w:eastAsia="Times New Roman" w:hAnsi="Times New Roman" w:cs="Times New Roman"/>
          <w:sz w:val="24"/>
          <w:szCs w:val="24"/>
        </w:rPr>
      </w:pPr>
      <w:r w:rsidRPr="0061197B">
        <w:rPr>
          <w:rFonts w:ascii="Times New Roman" w:eastAsia="Times New Roman" w:hAnsi="Times New Roman" w:cs="Times New Roman"/>
          <w:sz w:val="24"/>
          <w:szCs w:val="24"/>
        </w:rPr>
        <w:t>4</w:t>
      </w:r>
      <w:r w:rsidR="00733AE5" w:rsidRPr="0061197B">
        <w:rPr>
          <w:rFonts w:ascii="Times New Roman" w:eastAsia="Times New Roman" w:hAnsi="Times New Roman" w:cs="Times New Roman"/>
          <w:sz w:val="24"/>
          <w:szCs w:val="24"/>
        </w:rPr>
        <w:t>6</w:t>
      </w:r>
      <w:r w:rsidR="00BD540C" w:rsidRPr="0061197B">
        <w:rPr>
          <w:rFonts w:ascii="Times New Roman" w:eastAsia="Times New Roman" w:hAnsi="Times New Roman" w:cs="Times New Roman"/>
          <w:sz w:val="24"/>
          <w:szCs w:val="24"/>
        </w:rPr>
        <w:t>.4. vertinti ugdymo kokybę, identifikuoti problemas ir inicijuoti rei</w:t>
      </w:r>
      <w:r w:rsidR="00664D6C" w:rsidRPr="0061197B">
        <w:rPr>
          <w:rFonts w:ascii="Times New Roman" w:eastAsia="Times New Roman" w:hAnsi="Times New Roman" w:cs="Times New Roman"/>
          <w:sz w:val="24"/>
          <w:szCs w:val="24"/>
        </w:rPr>
        <w:t xml:space="preserve">kalingus sprendimus.          </w:t>
      </w:r>
    </w:p>
    <w:p w14:paraId="73AFD045" w14:textId="0B966003" w:rsidR="00664D6C" w:rsidRPr="0061197B" w:rsidRDefault="00365B95" w:rsidP="0061197B">
      <w:pPr>
        <w:tabs>
          <w:tab w:val="left" w:pos="567"/>
        </w:tabs>
        <w:spacing w:after="0"/>
        <w:ind w:firstLine="567"/>
        <w:jc w:val="both"/>
        <w:rPr>
          <w:rFonts w:ascii="Times New Roman" w:eastAsia="Times New Roman" w:hAnsi="Times New Roman" w:cs="Times New Roman"/>
          <w:sz w:val="24"/>
          <w:szCs w:val="24"/>
        </w:rPr>
      </w:pPr>
      <w:r w:rsidRPr="0061197B">
        <w:rPr>
          <w:rFonts w:ascii="Times New Roman" w:eastAsia="Times New Roman" w:hAnsi="Times New Roman" w:cs="Times New Roman"/>
          <w:sz w:val="24"/>
          <w:szCs w:val="24"/>
        </w:rPr>
        <w:t>4</w:t>
      </w:r>
      <w:r w:rsidR="00733AE5" w:rsidRPr="0061197B">
        <w:rPr>
          <w:rFonts w:ascii="Times New Roman" w:eastAsia="Times New Roman" w:hAnsi="Times New Roman" w:cs="Times New Roman"/>
          <w:sz w:val="24"/>
          <w:szCs w:val="24"/>
        </w:rPr>
        <w:t>7</w:t>
      </w:r>
      <w:r w:rsidR="00BD540C" w:rsidRPr="0061197B">
        <w:rPr>
          <w:rFonts w:ascii="Times New Roman" w:eastAsia="Times New Roman" w:hAnsi="Times New Roman" w:cs="Times New Roman"/>
          <w:sz w:val="24"/>
          <w:szCs w:val="24"/>
        </w:rPr>
        <w:t>. Ugdymo(</w:t>
      </w:r>
      <w:r w:rsidR="0020213F" w:rsidRPr="0061197B">
        <w:rPr>
          <w:rFonts w:ascii="Times New Roman" w:eastAsia="Times New Roman" w:hAnsi="Times New Roman" w:cs="Times New Roman"/>
          <w:sz w:val="24"/>
          <w:szCs w:val="24"/>
        </w:rPr>
        <w:t>-</w:t>
      </w:r>
      <w:proofErr w:type="spellStart"/>
      <w:r w:rsidR="002524A2" w:rsidRPr="0061197B">
        <w:rPr>
          <w:rFonts w:ascii="Times New Roman" w:eastAsia="Times New Roman" w:hAnsi="Times New Roman" w:cs="Times New Roman"/>
          <w:sz w:val="24"/>
          <w:szCs w:val="24"/>
        </w:rPr>
        <w:t>si</w:t>
      </w:r>
      <w:proofErr w:type="spellEnd"/>
      <w:r w:rsidR="002524A2" w:rsidRPr="0061197B">
        <w:rPr>
          <w:rFonts w:ascii="Times New Roman" w:eastAsia="Times New Roman" w:hAnsi="Times New Roman" w:cs="Times New Roman"/>
          <w:sz w:val="24"/>
          <w:szCs w:val="24"/>
        </w:rPr>
        <w:t>) procese</w:t>
      </w:r>
      <w:r w:rsidR="00736A71" w:rsidRPr="0061197B">
        <w:rPr>
          <w:rFonts w:ascii="Times New Roman" w:eastAsia="Times New Roman" w:hAnsi="Times New Roman" w:cs="Times New Roman"/>
          <w:sz w:val="24"/>
          <w:szCs w:val="24"/>
        </w:rPr>
        <w:t xml:space="preserve"> taikyti </w:t>
      </w:r>
      <w:r w:rsidR="00BD540C" w:rsidRPr="0061197B">
        <w:rPr>
          <w:rFonts w:ascii="Times New Roman" w:eastAsia="Times New Roman" w:hAnsi="Times New Roman" w:cs="Times New Roman"/>
          <w:sz w:val="24"/>
          <w:szCs w:val="24"/>
        </w:rPr>
        <w:t xml:space="preserve">formuojamąjį vertinimą, grįstą mokytojo ir mokinio sąveika ir palaikantį mokymąsi. Mokytojas stebi mokinių mokymąsi, jų bendradarbiavimą, įsitraukimą, pastangas, mokymosi būdus, sunkumus ir padeda suprasti mokiniui, kas jau išmokta, ko dar reikia mokytis, kaip įveikti sunkumus, kokie mokymosi būdai veiksmingi. Mokiniai, konsultuojami mokytojo, pagal kriterijus mokosi vertinti vienas kito ir savo darbą, įsivertinti pasiekimus ir pažangą: </w:t>
      </w:r>
    </w:p>
    <w:p w14:paraId="3AD5E193" w14:textId="1F2BCD9A" w:rsidR="00664D6C" w:rsidRPr="0061197B" w:rsidRDefault="00365B95" w:rsidP="0061197B">
      <w:pPr>
        <w:tabs>
          <w:tab w:val="left" w:pos="567"/>
        </w:tabs>
        <w:spacing w:after="0"/>
        <w:ind w:firstLine="567"/>
        <w:jc w:val="both"/>
        <w:rPr>
          <w:rFonts w:ascii="Times New Roman" w:eastAsia="Times New Roman" w:hAnsi="Times New Roman" w:cs="Times New Roman"/>
          <w:sz w:val="24"/>
          <w:szCs w:val="24"/>
        </w:rPr>
      </w:pPr>
      <w:r w:rsidRPr="0061197B">
        <w:rPr>
          <w:rFonts w:ascii="Times New Roman" w:eastAsia="Times New Roman" w:hAnsi="Times New Roman" w:cs="Times New Roman"/>
          <w:sz w:val="24"/>
          <w:szCs w:val="24"/>
        </w:rPr>
        <w:t>4</w:t>
      </w:r>
      <w:r w:rsidR="00733AE5" w:rsidRPr="0061197B">
        <w:rPr>
          <w:rFonts w:ascii="Times New Roman" w:eastAsia="Times New Roman" w:hAnsi="Times New Roman" w:cs="Times New Roman"/>
          <w:sz w:val="24"/>
          <w:szCs w:val="24"/>
        </w:rPr>
        <w:t>7</w:t>
      </w:r>
      <w:r w:rsidR="00BD540C" w:rsidRPr="0061197B">
        <w:rPr>
          <w:rFonts w:ascii="Times New Roman" w:eastAsia="Times New Roman" w:hAnsi="Times New Roman" w:cs="Times New Roman"/>
          <w:sz w:val="24"/>
          <w:szCs w:val="24"/>
        </w:rPr>
        <w:t>.1. ugdymo procese formuojamasis vertinimas derinamas su diagnostiniu ir kaupiamuoju vertinimu. Vertinimo (pripažinimo) ir įsivertinimo metodai bei procedūros, vertinami ir įsivertinami ugdymosi rezultatai, vertinimo informacijos panaudojimas atitinka ugdymo programose keliamus ugdymosi tikslus ir numatytus rezultatus;</w:t>
      </w:r>
    </w:p>
    <w:p w14:paraId="3A3B9DA5" w14:textId="0BD8C496" w:rsidR="00664D6C" w:rsidRPr="0061197B" w:rsidRDefault="00365B95" w:rsidP="0061197B">
      <w:pPr>
        <w:tabs>
          <w:tab w:val="left" w:pos="567"/>
        </w:tabs>
        <w:spacing w:after="0"/>
        <w:ind w:firstLine="567"/>
        <w:jc w:val="both"/>
        <w:rPr>
          <w:rFonts w:ascii="Times New Roman" w:eastAsia="Times New Roman" w:hAnsi="Times New Roman" w:cs="Times New Roman"/>
          <w:sz w:val="24"/>
          <w:szCs w:val="24"/>
        </w:rPr>
      </w:pPr>
      <w:r w:rsidRPr="0061197B">
        <w:rPr>
          <w:rFonts w:ascii="Times New Roman" w:eastAsia="Times New Roman" w:hAnsi="Times New Roman" w:cs="Times New Roman"/>
          <w:sz w:val="24"/>
          <w:szCs w:val="24"/>
        </w:rPr>
        <w:t>4</w:t>
      </w:r>
      <w:r w:rsidR="00733AE5" w:rsidRPr="0061197B">
        <w:rPr>
          <w:rFonts w:ascii="Times New Roman" w:eastAsia="Times New Roman" w:hAnsi="Times New Roman" w:cs="Times New Roman"/>
          <w:sz w:val="24"/>
          <w:szCs w:val="24"/>
        </w:rPr>
        <w:t>7</w:t>
      </w:r>
      <w:r w:rsidR="00500D6D" w:rsidRPr="0061197B">
        <w:rPr>
          <w:rFonts w:ascii="Times New Roman" w:eastAsia="Times New Roman" w:hAnsi="Times New Roman" w:cs="Times New Roman"/>
          <w:sz w:val="24"/>
          <w:szCs w:val="24"/>
        </w:rPr>
        <w:t xml:space="preserve">.2. </w:t>
      </w:r>
      <w:r w:rsidR="00BD540C" w:rsidRPr="0061197B">
        <w:rPr>
          <w:rFonts w:ascii="Times New Roman" w:eastAsia="Times New Roman" w:hAnsi="Times New Roman" w:cs="Times New Roman"/>
          <w:sz w:val="24"/>
          <w:szCs w:val="24"/>
        </w:rPr>
        <w:t>kompetencijos, ypač nuostatų dėmuo, vertinamos ir įsivertinamos mokinių ir mokytojo sąveikoje, dialoguose, diskusijose, renkant ir kaupiant kokybinius kompetencijų įrodymus (mokinių darbai, įvertinimai, įsivertinimai, komentarai, refleksijos) vertinimo aplankuo</w:t>
      </w:r>
      <w:r w:rsidR="00664D6C" w:rsidRPr="0061197B">
        <w:rPr>
          <w:rFonts w:ascii="Times New Roman" w:eastAsia="Times New Roman" w:hAnsi="Times New Roman" w:cs="Times New Roman"/>
          <w:sz w:val="24"/>
          <w:szCs w:val="24"/>
        </w:rPr>
        <w:t>se (taip pat ir e. aplankuose);</w:t>
      </w:r>
    </w:p>
    <w:p w14:paraId="1C1B833B" w14:textId="0CECA06B" w:rsidR="00664D6C" w:rsidRPr="0061197B" w:rsidRDefault="00365B95" w:rsidP="0061197B">
      <w:pPr>
        <w:tabs>
          <w:tab w:val="left" w:pos="567"/>
        </w:tabs>
        <w:spacing w:after="0"/>
        <w:ind w:firstLine="567"/>
        <w:jc w:val="both"/>
        <w:rPr>
          <w:rFonts w:ascii="Times New Roman" w:eastAsia="Times New Roman" w:hAnsi="Times New Roman" w:cs="Times New Roman"/>
          <w:sz w:val="24"/>
          <w:szCs w:val="24"/>
        </w:rPr>
      </w:pPr>
      <w:r w:rsidRPr="0061197B">
        <w:rPr>
          <w:rFonts w:ascii="Times New Roman" w:eastAsia="Times New Roman" w:hAnsi="Times New Roman" w:cs="Times New Roman"/>
          <w:sz w:val="24"/>
          <w:szCs w:val="24"/>
        </w:rPr>
        <w:t>4</w:t>
      </w:r>
      <w:r w:rsidR="00733AE5" w:rsidRPr="0061197B">
        <w:rPr>
          <w:rFonts w:ascii="Times New Roman" w:eastAsia="Times New Roman" w:hAnsi="Times New Roman" w:cs="Times New Roman"/>
          <w:sz w:val="24"/>
          <w:szCs w:val="24"/>
        </w:rPr>
        <w:t>7</w:t>
      </w:r>
      <w:r w:rsidR="002B07D3" w:rsidRPr="0061197B">
        <w:rPr>
          <w:rFonts w:ascii="Times New Roman" w:eastAsia="Times New Roman" w:hAnsi="Times New Roman" w:cs="Times New Roman"/>
          <w:sz w:val="24"/>
          <w:szCs w:val="24"/>
        </w:rPr>
        <w:t>.3. mokytojas mokinio individualios pažangos stebėjimą, fiksavimą ir tolesnio mokymosi planavim</w:t>
      </w:r>
      <w:r w:rsidR="00297B9F" w:rsidRPr="0061197B">
        <w:rPr>
          <w:rFonts w:ascii="Times New Roman" w:eastAsia="Times New Roman" w:hAnsi="Times New Roman" w:cs="Times New Roman"/>
          <w:sz w:val="24"/>
          <w:szCs w:val="24"/>
        </w:rPr>
        <w:t xml:space="preserve">ą vykdo vadovaudamasis </w:t>
      </w:r>
      <w:r w:rsidR="002B07D3" w:rsidRPr="0061197B">
        <w:rPr>
          <w:rFonts w:ascii="Times New Roman" w:eastAsia="Times New Roman" w:hAnsi="Times New Roman" w:cs="Times New Roman"/>
          <w:sz w:val="24"/>
          <w:szCs w:val="24"/>
        </w:rPr>
        <w:t>direktoriaus patvirtinta sistema, tvarkos aprašu.</w:t>
      </w:r>
      <w:r w:rsidR="00664D6C" w:rsidRPr="0061197B">
        <w:rPr>
          <w:rFonts w:ascii="Times New Roman" w:eastAsia="Times New Roman" w:hAnsi="Times New Roman" w:cs="Times New Roman"/>
          <w:sz w:val="24"/>
          <w:szCs w:val="24"/>
        </w:rPr>
        <w:t xml:space="preserve"> </w:t>
      </w:r>
    </w:p>
    <w:p w14:paraId="6686426D" w14:textId="45F48B58" w:rsidR="00664D6C" w:rsidRPr="0061197B" w:rsidRDefault="00365B95" w:rsidP="0061197B">
      <w:pPr>
        <w:tabs>
          <w:tab w:val="left" w:pos="567"/>
        </w:tabs>
        <w:spacing w:after="0"/>
        <w:ind w:firstLine="567"/>
        <w:jc w:val="both"/>
        <w:rPr>
          <w:rFonts w:ascii="Times New Roman" w:eastAsia="Times New Roman" w:hAnsi="Times New Roman" w:cs="Times New Roman"/>
          <w:sz w:val="24"/>
          <w:szCs w:val="24"/>
        </w:rPr>
      </w:pPr>
      <w:r w:rsidRPr="0061197B">
        <w:rPr>
          <w:rFonts w:ascii="Times New Roman" w:eastAsia="Times New Roman" w:hAnsi="Times New Roman" w:cs="Times New Roman"/>
          <w:sz w:val="24"/>
          <w:szCs w:val="24"/>
        </w:rPr>
        <w:t>4</w:t>
      </w:r>
      <w:r w:rsidR="00733AE5" w:rsidRPr="0061197B">
        <w:rPr>
          <w:rFonts w:ascii="Times New Roman" w:eastAsia="Times New Roman" w:hAnsi="Times New Roman" w:cs="Times New Roman"/>
          <w:sz w:val="24"/>
          <w:szCs w:val="24"/>
        </w:rPr>
        <w:t>8</w:t>
      </w:r>
      <w:r w:rsidR="00BD540C" w:rsidRPr="0061197B">
        <w:rPr>
          <w:rFonts w:ascii="Times New Roman" w:eastAsia="Times New Roman" w:hAnsi="Times New Roman" w:cs="Times New Roman"/>
          <w:sz w:val="24"/>
          <w:szCs w:val="24"/>
        </w:rPr>
        <w:t xml:space="preserve">. Kognityvinių gebėjimų vertinimas (diagnostinio vertinimo užduotys, </w:t>
      </w:r>
      <w:r w:rsidR="005D03CA" w:rsidRPr="0061197B">
        <w:rPr>
          <w:rFonts w:ascii="Times New Roman" w:eastAsia="Times New Roman" w:hAnsi="Times New Roman" w:cs="Times New Roman"/>
          <w:sz w:val="24"/>
          <w:szCs w:val="24"/>
        </w:rPr>
        <w:t xml:space="preserve">patikrinamieji darbai </w:t>
      </w:r>
      <w:r w:rsidR="00BD540C" w:rsidRPr="0061197B">
        <w:rPr>
          <w:rFonts w:ascii="Times New Roman" w:eastAsia="Times New Roman" w:hAnsi="Times New Roman" w:cs="Times New Roman"/>
          <w:sz w:val="24"/>
          <w:szCs w:val="24"/>
        </w:rPr>
        <w:t>ir kiti vertinimo darbai, tarptautiniai ir nacionaliniai mokinių pasiekimų tyrimai ir patikrinimai) vykdomas, taikant mokiniams iš anksto žinomus, su jais aptartus kriter</w:t>
      </w:r>
      <w:r w:rsidR="00E326C8" w:rsidRPr="0061197B">
        <w:rPr>
          <w:rFonts w:ascii="Times New Roman" w:eastAsia="Times New Roman" w:hAnsi="Times New Roman" w:cs="Times New Roman"/>
          <w:sz w:val="24"/>
          <w:szCs w:val="24"/>
        </w:rPr>
        <w:t>ijus, ir apima tris dėmenis:</w:t>
      </w:r>
    </w:p>
    <w:p w14:paraId="47AF4130" w14:textId="49B06136" w:rsidR="008029B3" w:rsidRPr="0061197B" w:rsidRDefault="00365B95" w:rsidP="0061197B">
      <w:pPr>
        <w:tabs>
          <w:tab w:val="left" w:pos="567"/>
        </w:tabs>
        <w:spacing w:after="0"/>
        <w:ind w:firstLine="567"/>
        <w:jc w:val="both"/>
        <w:rPr>
          <w:rFonts w:ascii="Times New Roman" w:eastAsia="Times New Roman" w:hAnsi="Times New Roman" w:cs="Times New Roman"/>
          <w:sz w:val="24"/>
          <w:szCs w:val="24"/>
        </w:rPr>
      </w:pPr>
      <w:r w:rsidRPr="0061197B">
        <w:rPr>
          <w:rFonts w:ascii="Times New Roman" w:eastAsia="Times New Roman" w:hAnsi="Times New Roman" w:cs="Times New Roman"/>
          <w:sz w:val="24"/>
          <w:szCs w:val="24"/>
        </w:rPr>
        <w:t>4</w:t>
      </w:r>
      <w:r w:rsidR="00733AE5" w:rsidRPr="0061197B">
        <w:rPr>
          <w:rFonts w:ascii="Times New Roman" w:eastAsia="Times New Roman" w:hAnsi="Times New Roman" w:cs="Times New Roman"/>
          <w:sz w:val="24"/>
          <w:szCs w:val="24"/>
        </w:rPr>
        <w:t>8</w:t>
      </w:r>
      <w:r w:rsidR="00BD540C" w:rsidRPr="0061197B">
        <w:rPr>
          <w:rFonts w:ascii="Times New Roman" w:eastAsia="Times New Roman" w:hAnsi="Times New Roman" w:cs="Times New Roman"/>
          <w:sz w:val="24"/>
          <w:szCs w:val="24"/>
        </w:rPr>
        <w:t>.1. žinias ir supratimą (faktai, informacija, sąvokos, dėsningumas, teiginiai, simboliai, vienetai, pavyzdžiai, reikalingos priemonės), kurie būtini, kad mokiniai sėkmingai įsitrauktų į pažintines veiklas. Vertinant faktines žinias, tikrinama, kaip mokiniai įsimena, atpažįsta, apibrėžia, aprašo, nusako, iliustruoja pa</w:t>
      </w:r>
      <w:r w:rsidR="00E326C8" w:rsidRPr="0061197B">
        <w:rPr>
          <w:rFonts w:ascii="Times New Roman" w:eastAsia="Times New Roman" w:hAnsi="Times New Roman" w:cs="Times New Roman"/>
          <w:sz w:val="24"/>
          <w:szCs w:val="24"/>
        </w:rPr>
        <w:t>vyzdžiais, pasirenka priemones;</w:t>
      </w:r>
    </w:p>
    <w:p w14:paraId="2964B65D" w14:textId="1F719B79" w:rsidR="008029B3" w:rsidRPr="0061197B" w:rsidRDefault="00365B95" w:rsidP="0061197B">
      <w:pPr>
        <w:tabs>
          <w:tab w:val="left" w:pos="567"/>
        </w:tabs>
        <w:spacing w:after="0"/>
        <w:ind w:firstLine="567"/>
        <w:jc w:val="both"/>
        <w:rPr>
          <w:rFonts w:ascii="Times New Roman" w:eastAsia="Times New Roman" w:hAnsi="Times New Roman" w:cs="Times New Roman"/>
          <w:sz w:val="24"/>
          <w:szCs w:val="24"/>
        </w:rPr>
      </w:pPr>
      <w:r w:rsidRPr="0061197B">
        <w:rPr>
          <w:rFonts w:ascii="Times New Roman" w:eastAsia="Times New Roman" w:hAnsi="Times New Roman" w:cs="Times New Roman"/>
          <w:sz w:val="24"/>
          <w:szCs w:val="24"/>
        </w:rPr>
        <w:t>4</w:t>
      </w:r>
      <w:r w:rsidR="00733AE5" w:rsidRPr="0061197B">
        <w:rPr>
          <w:rFonts w:ascii="Times New Roman" w:eastAsia="Times New Roman" w:hAnsi="Times New Roman" w:cs="Times New Roman"/>
          <w:sz w:val="24"/>
          <w:szCs w:val="24"/>
        </w:rPr>
        <w:t>8</w:t>
      </w:r>
      <w:r w:rsidR="00BD540C" w:rsidRPr="0061197B">
        <w:rPr>
          <w:rFonts w:ascii="Times New Roman" w:eastAsia="Times New Roman" w:hAnsi="Times New Roman" w:cs="Times New Roman"/>
          <w:sz w:val="24"/>
          <w:szCs w:val="24"/>
        </w:rPr>
        <w:t>.2. žinių taikymo gebėjimus, kurie apima įvairių situacijų supratimą ir žinių panaudojimą problemoms tose situacijose spręsti. Vertinami mokinių geb</w:t>
      </w:r>
      <w:r w:rsidR="00CD6AB9" w:rsidRPr="0061197B">
        <w:rPr>
          <w:rFonts w:ascii="Times New Roman" w:eastAsia="Times New Roman" w:hAnsi="Times New Roman" w:cs="Times New Roman"/>
          <w:sz w:val="24"/>
          <w:szCs w:val="24"/>
        </w:rPr>
        <w:t>ėjimai palyginti</w:t>
      </w:r>
      <w:r w:rsidR="00BD540C" w:rsidRPr="0061197B">
        <w:rPr>
          <w:rFonts w:ascii="Times New Roman" w:eastAsia="Times New Roman" w:hAnsi="Times New Roman" w:cs="Times New Roman"/>
          <w:sz w:val="24"/>
          <w:szCs w:val="24"/>
        </w:rPr>
        <w:t xml:space="preserve">, klasifikuoti, modeliuoti, susieti, interpretuoti, rasti sprendimus, paaiškinti, parodant supratimą; </w:t>
      </w:r>
    </w:p>
    <w:p w14:paraId="17B4E528" w14:textId="3FD1EDCF" w:rsidR="008029B3" w:rsidRPr="0061197B" w:rsidRDefault="00365B95" w:rsidP="0061197B">
      <w:pPr>
        <w:tabs>
          <w:tab w:val="left" w:pos="567"/>
        </w:tabs>
        <w:spacing w:after="0"/>
        <w:ind w:firstLine="567"/>
        <w:jc w:val="both"/>
        <w:rPr>
          <w:rFonts w:ascii="Times New Roman" w:eastAsia="Times New Roman" w:hAnsi="Times New Roman" w:cs="Times New Roman"/>
          <w:sz w:val="24"/>
          <w:szCs w:val="24"/>
        </w:rPr>
      </w:pPr>
      <w:r w:rsidRPr="0061197B">
        <w:rPr>
          <w:rFonts w:ascii="Times New Roman" w:eastAsia="Times New Roman" w:hAnsi="Times New Roman" w:cs="Times New Roman"/>
          <w:sz w:val="24"/>
          <w:szCs w:val="24"/>
        </w:rPr>
        <w:lastRenderedPageBreak/>
        <w:t>4</w:t>
      </w:r>
      <w:r w:rsidR="00733AE5" w:rsidRPr="0061197B">
        <w:rPr>
          <w:rFonts w:ascii="Times New Roman" w:eastAsia="Times New Roman" w:hAnsi="Times New Roman" w:cs="Times New Roman"/>
          <w:sz w:val="24"/>
          <w:szCs w:val="24"/>
        </w:rPr>
        <w:t>8</w:t>
      </w:r>
      <w:r w:rsidR="00BD540C" w:rsidRPr="0061197B">
        <w:rPr>
          <w:rFonts w:ascii="Times New Roman" w:eastAsia="Times New Roman" w:hAnsi="Times New Roman" w:cs="Times New Roman"/>
          <w:sz w:val="24"/>
          <w:szCs w:val="24"/>
        </w:rPr>
        <w:t xml:space="preserve">.3. aukštesniuosius mąstymo gebėjimus, būtinus, sprendžiant problemas, kuriant paaiškinimus, darant išvadas, priimant sprendimus, perkeliant įgytas žinias į naujas situacijas. Vertinami gebėjimai analizuoti, apibendrinti, interpretuoti, integruoti žinias, numatyti, prognozuoti, sudaryti, sukurti, formuluoti išvadas, apibendrinti informaciją ir pritaikyti naujoms situacijoms, kritiškai vertinti, argumentuoti, reflektuoti. </w:t>
      </w:r>
    </w:p>
    <w:p w14:paraId="11C7DB11" w14:textId="519AF283" w:rsidR="008029B3" w:rsidRPr="0061197B" w:rsidRDefault="3C61A64E" w:rsidP="0061197B">
      <w:pPr>
        <w:tabs>
          <w:tab w:val="left" w:pos="567"/>
        </w:tabs>
        <w:spacing w:after="0"/>
        <w:ind w:firstLine="567"/>
        <w:jc w:val="both"/>
        <w:rPr>
          <w:rFonts w:ascii="Times New Roman" w:eastAsia="Times New Roman" w:hAnsi="Times New Roman" w:cs="Times New Roman"/>
          <w:sz w:val="24"/>
          <w:szCs w:val="24"/>
        </w:rPr>
      </w:pPr>
      <w:r w:rsidRPr="41DD0F6E">
        <w:rPr>
          <w:rFonts w:ascii="Times New Roman" w:eastAsia="Times New Roman" w:hAnsi="Times New Roman" w:cs="Times New Roman"/>
          <w:sz w:val="24"/>
          <w:szCs w:val="24"/>
        </w:rPr>
        <w:t>4</w:t>
      </w:r>
      <w:r w:rsidR="22B2F548" w:rsidRPr="41DD0F6E">
        <w:rPr>
          <w:rFonts w:ascii="Times New Roman" w:eastAsia="Times New Roman" w:hAnsi="Times New Roman" w:cs="Times New Roman"/>
          <w:sz w:val="24"/>
          <w:szCs w:val="24"/>
        </w:rPr>
        <w:t>9</w:t>
      </w:r>
      <w:r w:rsidR="41E6234C" w:rsidRPr="41DD0F6E">
        <w:rPr>
          <w:rFonts w:ascii="Times New Roman" w:eastAsia="Times New Roman" w:hAnsi="Times New Roman" w:cs="Times New Roman"/>
          <w:sz w:val="24"/>
          <w:szCs w:val="24"/>
        </w:rPr>
        <w:t>. Mokinių pasiekimų ir pažangos vertinimo informacija, gaunama ugdymo procese, panaudojama, nustatant mokinių mokymosi poreikius, pritaikant ugdymo turinį individualiai mokiniui, mokinių grupei ar klasei, aptariant mokymosi pasiekimus ir pažangą su mokiniais ir j</w:t>
      </w:r>
      <w:r w:rsidR="53F3B9BF" w:rsidRPr="41DD0F6E">
        <w:rPr>
          <w:rFonts w:ascii="Times New Roman" w:eastAsia="Times New Roman" w:hAnsi="Times New Roman" w:cs="Times New Roman"/>
          <w:sz w:val="24"/>
          <w:szCs w:val="24"/>
        </w:rPr>
        <w:t>ų tėvais (globėjais</w:t>
      </w:r>
      <w:r w:rsidR="41E6234C" w:rsidRPr="41DD0F6E">
        <w:rPr>
          <w:rFonts w:ascii="Times New Roman" w:eastAsia="Times New Roman" w:hAnsi="Times New Roman" w:cs="Times New Roman"/>
          <w:color w:val="538135" w:themeColor="accent6" w:themeShade="BF"/>
          <w:sz w:val="24"/>
          <w:szCs w:val="24"/>
        </w:rPr>
        <w:t>)</w:t>
      </w:r>
      <w:r w:rsidR="41E6234C" w:rsidRPr="41DD0F6E">
        <w:rPr>
          <w:rFonts w:ascii="Times New Roman" w:eastAsia="Times New Roman" w:hAnsi="Times New Roman" w:cs="Times New Roman"/>
          <w:sz w:val="24"/>
          <w:szCs w:val="24"/>
        </w:rPr>
        <w:t xml:space="preserve">. </w:t>
      </w:r>
    </w:p>
    <w:p w14:paraId="3B2BE31C" w14:textId="57866CA5" w:rsidR="008029B3" w:rsidRPr="0061197B" w:rsidRDefault="22B2F548" w:rsidP="0061197B">
      <w:pPr>
        <w:tabs>
          <w:tab w:val="left" w:pos="567"/>
        </w:tabs>
        <w:spacing w:after="0"/>
        <w:ind w:firstLine="567"/>
        <w:jc w:val="both"/>
        <w:rPr>
          <w:rFonts w:ascii="Times New Roman" w:eastAsia="Times New Roman" w:hAnsi="Times New Roman" w:cs="Times New Roman"/>
          <w:sz w:val="24"/>
          <w:szCs w:val="24"/>
        </w:rPr>
      </w:pPr>
      <w:r w:rsidRPr="41DD0F6E">
        <w:rPr>
          <w:rFonts w:ascii="Times New Roman" w:eastAsia="Times New Roman" w:hAnsi="Times New Roman" w:cs="Times New Roman"/>
          <w:sz w:val="24"/>
          <w:szCs w:val="24"/>
        </w:rPr>
        <w:t>50</w:t>
      </w:r>
      <w:r w:rsidR="41E6234C" w:rsidRPr="41DD0F6E">
        <w:rPr>
          <w:rFonts w:ascii="Times New Roman" w:eastAsia="Times New Roman" w:hAnsi="Times New Roman" w:cs="Times New Roman"/>
          <w:sz w:val="24"/>
          <w:szCs w:val="24"/>
        </w:rPr>
        <w:t xml:space="preserve">. </w:t>
      </w:r>
      <w:r w:rsidR="6FB4BE77" w:rsidRPr="41DD0F6E">
        <w:rPr>
          <w:rFonts w:ascii="Times New Roman" w:eastAsia="Times New Roman" w:hAnsi="Times New Roman" w:cs="Times New Roman"/>
          <w:sz w:val="24"/>
          <w:szCs w:val="24"/>
        </w:rPr>
        <w:t>Gauti d</w:t>
      </w:r>
      <w:r w:rsidR="41E6234C" w:rsidRPr="41DD0F6E">
        <w:rPr>
          <w:rFonts w:ascii="Times New Roman" w:eastAsia="Times New Roman" w:hAnsi="Times New Roman" w:cs="Times New Roman"/>
          <w:sz w:val="24"/>
          <w:szCs w:val="24"/>
        </w:rPr>
        <w:t>uomenys apie mokinių pasiekimu</w:t>
      </w:r>
      <w:r w:rsidR="6FB4BE77" w:rsidRPr="41DD0F6E">
        <w:rPr>
          <w:rFonts w:ascii="Times New Roman" w:eastAsia="Times New Roman" w:hAnsi="Times New Roman" w:cs="Times New Roman"/>
          <w:sz w:val="24"/>
          <w:szCs w:val="24"/>
        </w:rPr>
        <w:t>s</w:t>
      </w:r>
      <w:r w:rsidR="41E6234C" w:rsidRPr="41DD0F6E">
        <w:rPr>
          <w:rFonts w:ascii="Times New Roman" w:eastAsia="Times New Roman" w:hAnsi="Times New Roman" w:cs="Times New Roman"/>
          <w:sz w:val="24"/>
          <w:szCs w:val="24"/>
        </w:rPr>
        <w:t>, atliekant tarptautinius ir nacionalinius mokinių pasiekimų tyrimus, diagnostinius testus, panaudojami, informuo</w:t>
      </w:r>
      <w:r w:rsidR="53F3B9BF" w:rsidRPr="41DD0F6E">
        <w:rPr>
          <w:rFonts w:ascii="Times New Roman" w:eastAsia="Times New Roman" w:hAnsi="Times New Roman" w:cs="Times New Roman"/>
          <w:sz w:val="24"/>
          <w:szCs w:val="24"/>
        </w:rPr>
        <w:t>jant tėvus (globėjus</w:t>
      </w:r>
      <w:r w:rsidR="41E6234C" w:rsidRPr="41DD0F6E">
        <w:rPr>
          <w:rFonts w:ascii="Times New Roman" w:eastAsia="Times New Roman" w:hAnsi="Times New Roman" w:cs="Times New Roman"/>
          <w:sz w:val="24"/>
          <w:szCs w:val="24"/>
        </w:rPr>
        <w:t>) ir visuomenę apie bendrojo ugdymo kokybę ir rezultatus, rengiant formaliojo ir neformaliojo švietimo programas, kuriant mokymo(</w:t>
      </w:r>
      <w:r w:rsidR="321C762D" w:rsidRPr="41DD0F6E">
        <w:rPr>
          <w:rFonts w:ascii="Times New Roman" w:eastAsia="Times New Roman" w:hAnsi="Times New Roman" w:cs="Times New Roman"/>
          <w:sz w:val="24"/>
          <w:szCs w:val="24"/>
        </w:rPr>
        <w:t>-</w:t>
      </w:r>
      <w:proofErr w:type="spellStart"/>
      <w:r w:rsidR="41E6234C" w:rsidRPr="41DD0F6E">
        <w:rPr>
          <w:rFonts w:ascii="Times New Roman" w:eastAsia="Times New Roman" w:hAnsi="Times New Roman" w:cs="Times New Roman"/>
          <w:sz w:val="24"/>
          <w:szCs w:val="24"/>
        </w:rPr>
        <w:t>s</w:t>
      </w:r>
      <w:r w:rsidR="682F46F9" w:rsidRPr="41DD0F6E">
        <w:rPr>
          <w:rFonts w:ascii="Times New Roman" w:eastAsia="Times New Roman" w:hAnsi="Times New Roman" w:cs="Times New Roman"/>
          <w:sz w:val="24"/>
          <w:szCs w:val="24"/>
        </w:rPr>
        <w:t>i</w:t>
      </w:r>
      <w:proofErr w:type="spellEnd"/>
      <w:r w:rsidR="682F46F9" w:rsidRPr="41DD0F6E">
        <w:rPr>
          <w:rFonts w:ascii="Times New Roman" w:eastAsia="Times New Roman" w:hAnsi="Times New Roman" w:cs="Times New Roman"/>
          <w:sz w:val="24"/>
          <w:szCs w:val="24"/>
        </w:rPr>
        <w:t>) medžiagą, aprūpinant</w:t>
      </w:r>
      <w:r w:rsidR="41E6234C" w:rsidRPr="41DD0F6E">
        <w:rPr>
          <w:rFonts w:ascii="Times New Roman" w:eastAsia="Times New Roman" w:hAnsi="Times New Roman" w:cs="Times New Roman"/>
          <w:sz w:val="24"/>
          <w:szCs w:val="24"/>
        </w:rPr>
        <w:t xml:space="preserve"> priemonėmis, rengiant mokytojus ar tobulinant jų kvalifikaciją. </w:t>
      </w:r>
    </w:p>
    <w:p w14:paraId="1DB46B09" w14:textId="268F4112" w:rsidR="008029B3" w:rsidRPr="0061197B" w:rsidRDefault="00733AE5" w:rsidP="0061197B">
      <w:pPr>
        <w:tabs>
          <w:tab w:val="left" w:pos="567"/>
        </w:tabs>
        <w:spacing w:after="0"/>
        <w:ind w:firstLine="567"/>
        <w:jc w:val="both"/>
        <w:rPr>
          <w:rFonts w:ascii="Times New Roman" w:eastAsia="Times New Roman" w:hAnsi="Times New Roman" w:cs="Times New Roman"/>
          <w:sz w:val="24"/>
          <w:szCs w:val="24"/>
        </w:rPr>
      </w:pPr>
      <w:r w:rsidRPr="0061197B">
        <w:rPr>
          <w:rFonts w:ascii="Times New Roman" w:eastAsia="Times New Roman" w:hAnsi="Times New Roman" w:cs="Times New Roman"/>
          <w:sz w:val="24"/>
          <w:szCs w:val="24"/>
        </w:rPr>
        <w:t>51</w:t>
      </w:r>
      <w:r w:rsidR="00BD540C" w:rsidRPr="0061197B">
        <w:rPr>
          <w:rFonts w:ascii="Times New Roman" w:eastAsia="Times New Roman" w:hAnsi="Times New Roman" w:cs="Times New Roman"/>
          <w:sz w:val="24"/>
          <w:szCs w:val="24"/>
        </w:rPr>
        <w:t xml:space="preserve">. Pradinio ugdymo procese prioritetas teikiamas mokymąsi palaikančiam vertinimui. Vertinami mokinio individualūs pasiekimai ir pažanga, nelyginama su kitų mokinių pasiekimais. Pradinio ugdymo programoje mokinių pažangai ir pasiekimams fiksuoti ir vertinimo informacijai pateikti naudojami komentarai, vertinimo aplankai, kuriuos, mokytojo padedami, mokosi sudaryti patys mokiniai, kartu mokydamiesi įsivertinti ir savo pasiekimus. Mokinių pasiekimai pažymiais nevertinami: </w:t>
      </w:r>
    </w:p>
    <w:p w14:paraId="2D7B0526" w14:textId="513C62F2" w:rsidR="008029B3" w:rsidRPr="0061197B" w:rsidRDefault="00733AE5" w:rsidP="0061197B">
      <w:pPr>
        <w:tabs>
          <w:tab w:val="left" w:pos="567"/>
        </w:tabs>
        <w:spacing w:after="0"/>
        <w:ind w:firstLine="567"/>
        <w:jc w:val="both"/>
        <w:rPr>
          <w:rFonts w:ascii="Times New Roman" w:eastAsia="Times New Roman" w:hAnsi="Times New Roman" w:cs="Times New Roman"/>
          <w:sz w:val="24"/>
          <w:szCs w:val="24"/>
        </w:rPr>
      </w:pPr>
      <w:r w:rsidRPr="0061197B">
        <w:rPr>
          <w:rFonts w:ascii="Times New Roman" w:eastAsia="Times New Roman" w:hAnsi="Times New Roman" w:cs="Times New Roman"/>
          <w:sz w:val="24"/>
          <w:szCs w:val="24"/>
        </w:rPr>
        <w:t>51</w:t>
      </w:r>
      <w:r w:rsidR="00BD540C" w:rsidRPr="0061197B">
        <w:rPr>
          <w:rFonts w:ascii="Times New Roman" w:eastAsia="Times New Roman" w:hAnsi="Times New Roman" w:cs="Times New Roman"/>
          <w:sz w:val="24"/>
          <w:szCs w:val="24"/>
        </w:rPr>
        <w:t>.1. mokytojas planuoja mokinių ugdymosi pasiekimus ir ver</w:t>
      </w:r>
      <w:r w:rsidR="00297B9F" w:rsidRPr="0061197B">
        <w:rPr>
          <w:rFonts w:ascii="Times New Roman" w:eastAsia="Times New Roman" w:hAnsi="Times New Roman" w:cs="Times New Roman"/>
          <w:sz w:val="24"/>
          <w:szCs w:val="24"/>
        </w:rPr>
        <w:t xml:space="preserve">tinimą, vadovaudamasis </w:t>
      </w:r>
      <w:r w:rsidR="00BD540C" w:rsidRPr="0061197B">
        <w:rPr>
          <w:rFonts w:ascii="Times New Roman" w:eastAsia="Times New Roman" w:hAnsi="Times New Roman" w:cs="Times New Roman"/>
          <w:sz w:val="24"/>
          <w:szCs w:val="24"/>
        </w:rPr>
        <w:t xml:space="preserve"> </w:t>
      </w:r>
      <w:r w:rsidR="00297B9F" w:rsidRPr="0061197B">
        <w:rPr>
          <w:rFonts w:ascii="Times New Roman" w:eastAsia="Times New Roman" w:hAnsi="Times New Roman" w:cs="Times New Roman"/>
          <w:sz w:val="24"/>
          <w:szCs w:val="24"/>
        </w:rPr>
        <w:t xml:space="preserve">progimnazijoje </w:t>
      </w:r>
      <w:r w:rsidR="00BD540C" w:rsidRPr="0061197B">
        <w:rPr>
          <w:rFonts w:ascii="Times New Roman" w:eastAsia="Times New Roman" w:hAnsi="Times New Roman" w:cs="Times New Roman"/>
          <w:sz w:val="24"/>
          <w:szCs w:val="24"/>
        </w:rPr>
        <w:t xml:space="preserve">priimtais susitarimais dėl ugdymo turinio planavimo ir pasiekimų vertinimo, atsižvelgdamas į klasės mokinių mokymosi rezultatus, </w:t>
      </w:r>
      <w:r w:rsidR="008029B3" w:rsidRPr="0061197B">
        <w:rPr>
          <w:rFonts w:ascii="Times New Roman" w:eastAsia="Times New Roman" w:hAnsi="Times New Roman" w:cs="Times New Roman"/>
          <w:sz w:val="24"/>
          <w:szCs w:val="24"/>
        </w:rPr>
        <w:t>ugdymosi poreikius ir galimybes;</w:t>
      </w:r>
    </w:p>
    <w:p w14:paraId="63814437" w14:textId="7036D00A" w:rsidR="008029B3" w:rsidRPr="0061197B" w:rsidRDefault="00733AE5" w:rsidP="0061197B">
      <w:pPr>
        <w:tabs>
          <w:tab w:val="left" w:pos="567"/>
        </w:tabs>
        <w:spacing w:after="0"/>
        <w:ind w:firstLine="567"/>
        <w:jc w:val="both"/>
        <w:rPr>
          <w:rFonts w:ascii="Times New Roman" w:eastAsia="Times New Roman" w:hAnsi="Times New Roman" w:cs="Times New Roman"/>
          <w:sz w:val="24"/>
          <w:szCs w:val="24"/>
        </w:rPr>
      </w:pPr>
      <w:r w:rsidRPr="0061197B">
        <w:rPr>
          <w:rFonts w:ascii="Times New Roman" w:eastAsia="Times New Roman" w:hAnsi="Times New Roman" w:cs="Times New Roman"/>
          <w:sz w:val="24"/>
          <w:szCs w:val="24"/>
        </w:rPr>
        <w:t>51</w:t>
      </w:r>
      <w:r w:rsidR="00BD540C" w:rsidRPr="0061197B">
        <w:rPr>
          <w:rFonts w:ascii="Times New Roman" w:eastAsia="Times New Roman" w:hAnsi="Times New Roman" w:cs="Times New Roman"/>
          <w:sz w:val="24"/>
          <w:szCs w:val="24"/>
        </w:rPr>
        <w:t xml:space="preserve">.2. planuodamas 1 klasės mokinių pasiekimus ir vertinimą, mokytojas susipažįsta su priešmokyklinio ugdymo </w:t>
      </w:r>
      <w:r w:rsidR="00871112" w:rsidRPr="0061197B">
        <w:rPr>
          <w:rFonts w:ascii="Times New Roman" w:eastAsia="Times New Roman" w:hAnsi="Times New Roman" w:cs="Times New Roman"/>
          <w:sz w:val="24"/>
          <w:szCs w:val="24"/>
        </w:rPr>
        <w:t>pedagogo</w:t>
      </w:r>
      <w:r w:rsidR="00BD540C" w:rsidRPr="0061197B">
        <w:rPr>
          <w:rFonts w:ascii="Times New Roman" w:eastAsia="Times New Roman" w:hAnsi="Times New Roman" w:cs="Times New Roman"/>
          <w:sz w:val="24"/>
          <w:szCs w:val="24"/>
        </w:rPr>
        <w:t xml:space="preserve">, švietimo pagalbos specialisto, jeigu buvo teikta pagalba, pedagogo parengtomis rekomendacijomis apie vaiko pasiekimus.   </w:t>
      </w:r>
    </w:p>
    <w:p w14:paraId="7122E1C5" w14:textId="466EB4B7" w:rsidR="008029B3" w:rsidRPr="0061197B" w:rsidRDefault="00733AE5" w:rsidP="0061197B">
      <w:pPr>
        <w:tabs>
          <w:tab w:val="left" w:pos="567"/>
        </w:tabs>
        <w:spacing w:after="0"/>
        <w:ind w:firstLine="567"/>
        <w:jc w:val="both"/>
        <w:rPr>
          <w:rFonts w:ascii="Times New Roman" w:eastAsia="Times New Roman" w:hAnsi="Times New Roman" w:cs="Times New Roman"/>
          <w:sz w:val="24"/>
          <w:szCs w:val="24"/>
        </w:rPr>
      </w:pPr>
      <w:r w:rsidRPr="0061197B">
        <w:rPr>
          <w:rFonts w:ascii="Times New Roman" w:eastAsia="Times New Roman" w:hAnsi="Times New Roman" w:cs="Times New Roman"/>
          <w:sz w:val="24"/>
          <w:szCs w:val="24"/>
          <w:lang w:eastAsia="lt-LT"/>
        </w:rPr>
        <w:t>52</w:t>
      </w:r>
      <w:r w:rsidR="00BD540C" w:rsidRPr="0061197B">
        <w:rPr>
          <w:rFonts w:ascii="Times New Roman" w:eastAsia="Times New Roman" w:hAnsi="Times New Roman" w:cs="Times New Roman"/>
          <w:sz w:val="24"/>
          <w:szCs w:val="24"/>
          <w:lang w:eastAsia="lt-LT"/>
        </w:rPr>
        <w:t xml:space="preserve">. Vertinant mokinių pasiekimus ir pažangą taikomas formuojamasis, diagnostinis, apibendrinamasis sumuojamasis vertinimas: </w:t>
      </w:r>
    </w:p>
    <w:p w14:paraId="623C4311" w14:textId="29FD4F00" w:rsidR="008029B3" w:rsidRPr="0061197B" w:rsidRDefault="00733AE5" w:rsidP="0061197B">
      <w:pPr>
        <w:tabs>
          <w:tab w:val="left" w:pos="567"/>
        </w:tabs>
        <w:spacing w:after="0"/>
        <w:ind w:firstLine="567"/>
        <w:jc w:val="both"/>
        <w:rPr>
          <w:rFonts w:ascii="Times New Roman" w:eastAsia="Times New Roman" w:hAnsi="Times New Roman" w:cs="Times New Roman"/>
          <w:sz w:val="24"/>
          <w:szCs w:val="24"/>
        </w:rPr>
      </w:pPr>
      <w:r w:rsidRPr="0061197B">
        <w:rPr>
          <w:rFonts w:ascii="Times New Roman" w:eastAsia="Times New Roman" w:hAnsi="Times New Roman" w:cs="Times New Roman"/>
          <w:sz w:val="24"/>
          <w:szCs w:val="24"/>
          <w:lang w:eastAsia="lt-LT"/>
        </w:rPr>
        <w:t>52</w:t>
      </w:r>
      <w:r w:rsidR="00BD540C" w:rsidRPr="0061197B">
        <w:rPr>
          <w:rFonts w:ascii="Times New Roman" w:eastAsia="Times New Roman" w:hAnsi="Times New Roman" w:cs="Times New Roman"/>
          <w:sz w:val="24"/>
          <w:szCs w:val="24"/>
          <w:lang w:eastAsia="lt-LT"/>
        </w:rPr>
        <w:t xml:space="preserve">.1. formuojamasis vertinimas atliekamas nuolat ugdymo proceso metu, teikiant mokiniui informaciją (dažniausiai žodžiu, o prireikus ir raštu, t. y. parašant komentarą) apie jo mokymosi eigą, esamus pasiekimus ar nesėkmes; </w:t>
      </w:r>
    </w:p>
    <w:p w14:paraId="3CE5D0CC" w14:textId="2C92BFA1" w:rsidR="008029B3" w:rsidRPr="0061197B" w:rsidRDefault="00733AE5" w:rsidP="0061197B">
      <w:pPr>
        <w:tabs>
          <w:tab w:val="left" w:pos="567"/>
        </w:tabs>
        <w:spacing w:after="0"/>
        <w:ind w:firstLine="567"/>
        <w:jc w:val="both"/>
        <w:rPr>
          <w:rFonts w:ascii="Times New Roman" w:eastAsia="Times New Roman" w:hAnsi="Times New Roman" w:cs="Times New Roman"/>
          <w:sz w:val="24"/>
          <w:szCs w:val="24"/>
        </w:rPr>
      </w:pPr>
      <w:r w:rsidRPr="0061197B">
        <w:rPr>
          <w:rFonts w:ascii="Times New Roman" w:eastAsia="Times New Roman" w:hAnsi="Times New Roman" w:cs="Times New Roman"/>
          <w:sz w:val="24"/>
          <w:szCs w:val="24"/>
          <w:lang w:eastAsia="lt-LT"/>
        </w:rPr>
        <w:t>52</w:t>
      </w:r>
      <w:r w:rsidR="00FA51C9" w:rsidRPr="0061197B">
        <w:rPr>
          <w:rFonts w:ascii="Times New Roman" w:eastAsia="Times New Roman" w:hAnsi="Times New Roman" w:cs="Times New Roman"/>
          <w:sz w:val="24"/>
          <w:szCs w:val="24"/>
          <w:lang w:eastAsia="lt-LT"/>
        </w:rPr>
        <w:t>.</w:t>
      </w:r>
      <w:r w:rsidR="00BD540C" w:rsidRPr="0061197B">
        <w:rPr>
          <w:rFonts w:ascii="Times New Roman" w:eastAsia="Times New Roman" w:hAnsi="Times New Roman" w:cs="Times New Roman"/>
          <w:sz w:val="24"/>
          <w:szCs w:val="24"/>
          <w:lang w:eastAsia="lt-LT"/>
        </w:rPr>
        <w:t>2. diagnostinis vertinimas pagal iš anksto aptartus su mokiniais vertinimo kriterijus paprastai atliekamas tam tikro ugdymo(</w:t>
      </w:r>
      <w:r w:rsidR="00525368" w:rsidRPr="0061197B">
        <w:rPr>
          <w:rFonts w:ascii="Times New Roman" w:eastAsia="Times New Roman" w:hAnsi="Times New Roman" w:cs="Times New Roman"/>
          <w:sz w:val="24"/>
          <w:szCs w:val="24"/>
          <w:lang w:eastAsia="lt-LT"/>
        </w:rPr>
        <w:t>-</w:t>
      </w:r>
      <w:proofErr w:type="spellStart"/>
      <w:r w:rsidR="00BD540C" w:rsidRPr="0061197B">
        <w:rPr>
          <w:rFonts w:ascii="Times New Roman" w:eastAsia="Times New Roman" w:hAnsi="Times New Roman" w:cs="Times New Roman"/>
          <w:sz w:val="24"/>
          <w:szCs w:val="24"/>
          <w:lang w:eastAsia="lt-LT"/>
        </w:rPr>
        <w:t>si</w:t>
      </w:r>
      <w:proofErr w:type="spellEnd"/>
      <w:r w:rsidR="00BD540C" w:rsidRPr="0061197B">
        <w:rPr>
          <w:rFonts w:ascii="Times New Roman" w:eastAsia="Times New Roman" w:hAnsi="Times New Roman" w:cs="Times New Roman"/>
          <w:sz w:val="24"/>
          <w:szCs w:val="24"/>
          <w:lang w:eastAsia="lt-LT"/>
        </w:rPr>
        <w:t xml:space="preserve">) etapo (temos, kurso) pradžioje ir pabaigoje, siekiant diagnozuoti esamą padėtį: nustatyti mokinio pasiekimus ir padarytą pažangą, numatyti tolesnio mokymosi galimybes: </w:t>
      </w:r>
    </w:p>
    <w:p w14:paraId="5787F1FB" w14:textId="19AEDB4D" w:rsidR="008029B3" w:rsidRPr="0061197B" w:rsidRDefault="00733AE5" w:rsidP="0061197B">
      <w:pPr>
        <w:tabs>
          <w:tab w:val="left" w:pos="567"/>
        </w:tabs>
        <w:spacing w:after="0"/>
        <w:ind w:firstLine="567"/>
        <w:jc w:val="both"/>
        <w:rPr>
          <w:rFonts w:ascii="Times New Roman" w:eastAsia="Times New Roman" w:hAnsi="Times New Roman" w:cs="Times New Roman"/>
          <w:sz w:val="24"/>
          <w:szCs w:val="24"/>
          <w:lang w:eastAsia="lt-LT"/>
        </w:rPr>
      </w:pPr>
      <w:r w:rsidRPr="0061197B">
        <w:rPr>
          <w:rFonts w:ascii="Times New Roman" w:eastAsia="Times New Roman" w:hAnsi="Times New Roman" w:cs="Times New Roman"/>
          <w:sz w:val="24"/>
          <w:szCs w:val="24"/>
          <w:lang w:eastAsia="lt-LT"/>
        </w:rPr>
        <w:t>52</w:t>
      </w:r>
      <w:r w:rsidR="00BD540C" w:rsidRPr="0061197B">
        <w:rPr>
          <w:rFonts w:ascii="Times New Roman" w:eastAsia="Times New Roman" w:hAnsi="Times New Roman" w:cs="Times New Roman"/>
          <w:sz w:val="24"/>
          <w:szCs w:val="24"/>
          <w:lang w:eastAsia="lt-LT"/>
        </w:rPr>
        <w:t>.2.1. atsižvelgiant į tai, k</w:t>
      </w:r>
      <w:r w:rsidR="00500D6D" w:rsidRPr="0061197B">
        <w:rPr>
          <w:rFonts w:ascii="Times New Roman" w:eastAsia="Times New Roman" w:hAnsi="Times New Roman" w:cs="Times New Roman"/>
          <w:sz w:val="24"/>
          <w:szCs w:val="24"/>
          <w:lang w:eastAsia="lt-LT"/>
        </w:rPr>
        <w:t>ą</w:t>
      </w:r>
      <w:r w:rsidR="00CD6AB9" w:rsidRPr="0061197B">
        <w:rPr>
          <w:rFonts w:ascii="Times New Roman" w:eastAsia="Times New Roman" w:hAnsi="Times New Roman" w:cs="Times New Roman"/>
          <w:sz w:val="24"/>
          <w:szCs w:val="24"/>
          <w:lang w:eastAsia="lt-LT"/>
        </w:rPr>
        <w:t xml:space="preserve"> norima įvertinti</w:t>
      </w:r>
      <w:r w:rsidR="00BD540C" w:rsidRPr="0061197B">
        <w:rPr>
          <w:rFonts w:ascii="Times New Roman" w:eastAsia="Times New Roman" w:hAnsi="Times New Roman" w:cs="Times New Roman"/>
          <w:sz w:val="24"/>
          <w:szCs w:val="24"/>
          <w:lang w:eastAsia="lt-LT"/>
        </w:rPr>
        <w:t>, gali būti taikomi įvairūs diagnostinio vertinimo metodai: praktinės, kū</w:t>
      </w:r>
      <w:r w:rsidR="00297B9F" w:rsidRPr="0061197B">
        <w:rPr>
          <w:rFonts w:ascii="Times New Roman" w:eastAsia="Times New Roman" w:hAnsi="Times New Roman" w:cs="Times New Roman"/>
          <w:sz w:val="24"/>
          <w:szCs w:val="24"/>
          <w:lang w:eastAsia="lt-LT"/>
        </w:rPr>
        <w:t xml:space="preserve">rybinės užduotys, </w:t>
      </w:r>
      <w:r w:rsidR="00BD540C" w:rsidRPr="0061197B">
        <w:rPr>
          <w:rFonts w:ascii="Times New Roman" w:eastAsia="Times New Roman" w:hAnsi="Times New Roman" w:cs="Times New Roman"/>
          <w:sz w:val="24"/>
          <w:szCs w:val="24"/>
          <w:lang w:eastAsia="lt-LT"/>
        </w:rPr>
        <w:t>projektiniai darbai, testai. Per dieną neturėtų būti atliekamas daugiau</w:t>
      </w:r>
      <w:r w:rsidR="008029B3" w:rsidRPr="0061197B">
        <w:rPr>
          <w:rFonts w:ascii="Times New Roman" w:eastAsia="Times New Roman" w:hAnsi="Times New Roman" w:cs="Times New Roman"/>
          <w:sz w:val="24"/>
          <w:szCs w:val="24"/>
          <w:lang w:eastAsia="lt-LT"/>
        </w:rPr>
        <w:t xml:space="preserve"> nei vienas diagnostinis darbas;</w:t>
      </w:r>
    </w:p>
    <w:p w14:paraId="155B1C27" w14:textId="24F060EA" w:rsidR="008029B3" w:rsidRPr="0061197B" w:rsidRDefault="00733AE5" w:rsidP="0061197B">
      <w:pPr>
        <w:tabs>
          <w:tab w:val="left" w:pos="567"/>
        </w:tabs>
        <w:spacing w:after="0"/>
        <w:ind w:firstLine="567"/>
        <w:jc w:val="both"/>
        <w:rPr>
          <w:rFonts w:ascii="Times New Roman" w:eastAsia="Times New Roman" w:hAnsi="Times New Roman" w:cs="Times New Roman"/>
          <w:sz w:val="24"/>
          <w:szCs w:val="24"/>
        </w:rPr>
      </w:pPr>
      <w:r w:rsidRPr="0061197B">
        <w:rPr>
          <w:rFonts w:ascii="Times New Roman" w:eastAsia="Times New Roman" w:hAnsi="Times New Roman" w:cs="Times New Roman"/>
          <w:sz w:val="24"/>
          <w:szCs w:val="24"/>
        </w:rPr>
        <w:t>52</w:t>
      </w:r>
      <w:r w:rsidR="00BD540C" w:rsidRPr="0061197B">
        <w:rPr>
          <w:rFonts w:ascii="Times New Roman" w:eastAsia="Times New Roman" w:hAnsi="Times New Roman" w:cs="Times New Roman"/>
          <w:sz w:val="24"/>
          <w:szCs w:val="24"/>
        </w:rPr>
        <w:t>.2.2. informacija apie mokymosi rezultatus (</w:t>
      </w:r>
      <w:r w:rsidR="00664789" w:rsidRPr="0061197B">
        <w:rPr>
          <w:rFonts w:ascii="Times New Roman" w:eastAsia="Times New Roman" w:hAnsi="Times New Roman" w:cs="Times New Roman"/>
          <w:sz w:val="24"/>
          <w:szCs w:val="24"/>
        </w:rPr>
        <w:t>patikrinamųjų darbų</w:t>
      </w:r>
      <w:r w:rsidR="00BD540C" w:rsidRPr="0061197B">
        <w:rPr>
          <w:rFonts w:ascii="Times New Roman" w:eastAsia="Times New Roman" w:hAnsi="Times New Roman" w:cs="Times New Roman"/>
          <w:sz w:val="24"/>
          <w:szCs w:val="24"/>
        </w:rPr>
        <w:t xml:space="preserve">, testų ir kitų užduočių atlikimo) mokiniams ir tėvams (globėjams) teikiama trumpais komentarais, lygiai nenurodomi, taip pat nenaudojami pažymių pakaitai (raidės, ženklai, simboliai ir pan.). </w:t>
      </w:r>
      <w:r w:rsidR="00DD7D5B" w:rsidRPr="0061197B">
        <w:rPr>
          <w:rFonts w:ascii="Times New Roman" w:eastAsia="Times New Roman" w:hAnsi="Times New Roman" w:cs="Times New Roman"/>
          <w:sz w:val="24"/>
          <w:szCs w:val="24"/>
        </w:rPr>
        <w:t>Patikrinamieji</w:t>
      </w:r>
      <w:r w:rsidR="00BD540C" w:rsidRPr="0061197B">
        <w:rPr>
          <w:rFonts w:ascii="Times New Roman" w:eastAsia="Times New Roman" w:hAnsi="Times New Roman" w:cs="Times New Roman"/>
          <w:sz w:val="24"/>
          <w:szCs w:val="24"/>
        </w:rPr>
        <w:t xml:space="preserve"> darbai, testai rengiami pagal Bendrąsias programas, o rašomi išėjus temą, skyrių ar kitą programos dalį</w:t>
      </w:r>
      <w:r w:rsidR="00500D6D" w:rsidRPr="0061197B">
        <w:rPr>
          <w:rFonts w:ascii="Times New Roman" w:eastAsia="Times New Roman" w:hAnsi="Times New Roman" w:cs="Times New Roman"/>
          <w:sz w:val="24"/>
          <w:szCs w:val="24"/>
        </w:rPr>
        <w:t>.</w:t>
      </w:r>
      <w:r w:rsidR="00BD540C" w:rsidRPr="0061197B">
        <w:rPr>
          <w:rFonts w:ascii="Times New Roman" w:eastAsia="Times New Roman" w:hAnsi="Times New Roman" w:cs="Times New Roman"/>
          <w:sz w:val="24"/>
          <w:szCs w:val="24"/>
        </w:rPr>
        <w:t xml:space="preserve"> </w:t>
      </w:r>
      <w:r w:rsidR="00500D6D" w:rsidRPr="0061197B">
        <w:rPr>
          <w:rFonts w:ascii="Times New Roman" w:eastAsia="Times New Roman" w:hAnsi="Times New Roman" w:cs="Times New Roman"/>
          <w:sz w:val="24"/>
          <w:szCs w:val="24"/>
        </w:rPr>
        <w:t>A</w:t>
      </w:r>
      <w:r w:rsidR="00BD540C" w:rsidRPr="0061197B">
        <w:rPr>
          <w:rFonts w:ascii="Times New Roman" w:eastAsia="Times New Roman" w:hAnsi="Times New Roman" w:cs="Times New Roman"/>
          <w:sz w:val="24"/>
          <w:szCs w:val="24"/>
        </w:rPr>
        <w:t xml:space="preserve">pie </w:t>
      </w:r>
      <w:r w:rsidR="007254A8" w:rsidRPr="0061197B">
        <w:rPr>
          <w:rFonts w:ascii="Times New Roman" w:eastAsia="Times New Roman" w:hAnsi="Times New Roman" w:cs="Times New Roman"/>
          <w:sz w:val="24"/>
          <w:szCs w:val="24"/>
        </w:rPr>
        <w:t>patikrinamąjį</w:t>
      </w:r>
      <w:r w:rsidR="00BD540C" w:rsidRPr="0061197B">
        <w:rPr>
          <w:rFonts w:ascii="Times New Roman" w:eastAsia="Times New Roman" w:hAnsi="Times New Roman" w:cs="Times New Roman"/>
          <w:sz w:val="24"/>
          <w:szCs w:val="24"/>
        </w:rPr>
        <w:t xml:space="preserve"> darbą mokiniai inform</w:t>
      </w:r>
      <w:r w:rsidR="00CD6AB9" w:rsidRPr="0061197B">
        <w:rPr>
          <w:rFonts w:ascii="Times New Roman" w:eastAsia="Times New Roman" w:hAnsi="Times New Roman" w:cs="Times New Roman"/>
          <w:sz w:val="24"/>
          <w:szCs w:val="24"/>
        </w:rPr>
        <w:t>uojami ne vėliau kaip prieš 3</w:t>
      </w:r>
      <w:r w:rsidR="00BD540C" w:rsidRPr="0061197B">
        <w:rPr>
          <w:rFonts w:ascii="Times New Roman" w:eastAsia="Times New Roman" w:hAnsi="Times New Roman" w:cs="Times New Roman"/>
          <w:sz w:val="24"/>
          <w:szCs w:val="24"/>
        </w:rPr>
        <w:t xml:space="preserve"> dienas; iš anksto mokiniams yra žinomi vertinimo kriterijai; </w:t>
      </w:r>
      <w:r w:rsidR="008628B8" w:rsidRPr="0061197B">
        <w:rPr>
          <w:rFonts w:ascii="Times New Roman" w:eastAsia="Times New Roman" w:hAnsi="Times New Roman" w:cs="Times New Roman"/>
          <w:sz w:val="24"/>
          <w:szCs w:val="24"/>
        </w:rPr>
        <w:t>patikrinamieji</w:t>
      </w:r>
      <w:r w:rsidR="00BD540C" w:rsidRPr="0061197B">
        <w:rPr>
          <w:rFonts w:ascii="Times New Roman" w:eastAsia="Times New Roman" w:hAnsi="Times New Roman" w:cs="Times New Roman"/>
          <w:sz w:val="24"/>
          <w:szCs w:val="24"/>
        </w:rPr>
        <w:t xml:space="preserve"> darbai, testai ištaisomi ir grąžinami mokiniams ne vėliau kaip kitą pamoką</w:t>
      </w:r>
      <w:r w:rsidR="00500D6D" w:rsidRPr="0061197B">
        <w:rPr>
          <w:rFonts w:ascii="Times New Roman" w:eastAsia="Times New Roman" w:hAnsi="Times New Roman" w:cs="Times New Roman"/>
          <w:sz w:val="24"/>
          <w:szCs w:val="24"/>
        </w:rPr>
        <w:t>; m</w:t>
      </w:r>
      <w:r w:rsidR="00BD540C" w:rsidRPr="0061197B">
        <w:rPr>
          <w:rFonts w:ascii="Times New Roman" w:eastAsia="Times New Roman" w:hAnsi="Times New Roman" w:cs="Times New Roman"/>
          <w:sz w:val="24"/>
          <w:szCs w:val="24"/>
        </w:rPr>
        <w:t xml:space="preserve">okytojas remdamasis vertinimo metu gauta informacija priima sprendimus dėl </w:t>
      </w:r>
      <w:r w:rsidR="00BD540C" w:rsidRPr="0061197B">
        <w:rPr>
          <w:rFonts w:ascii="Times New Roman" w:eastAsia="Times New Roman" w:hAnsi="Times New Roman" w:cs="Times New Roman"/>
          <w:sz w:val="24"/>
          <w:szCs w:val="24"/>
        </w:rPr>
        <w:lastRenderedPageBreak/>
        <w:t>ugdymo turinio, mokymo metodų ir strategijų, mokymosi užduočių, šaltinių tinkamumo, ugdymo tikslų realumo;</w:t>
      </w:r>
    </w:p>
    <w:p w14:paraId="6353C235" w14:textId="5FF18403" w:rsidR="008029B3" w:rsidRPr="0061197B" w:rsidRDefault="00733AE5" w:rsidP="0061197B">
      <w:pPr>
        <w:tabs>
          <w:tab w:val="left" w:pos="567"/>
        </w:tabs>
        <w:spacing w:after="0"/>
        <w:ind w:firstLine="567"/>
        <w:jc w:val="both"/>
        <w:rPr>
          <w:rFonts w:ascii="Times New Roman" w:eastAsia="Times New Roman" w:hAnsi="Times New Roman" w:cs="Times New Roman"/>
          <w:sz w:val="24"/>
          <w:szCs w:val="24"/>
        </w:rPr>
      </w:pPr>
      <w:r w:rsidRPr="0061197B">
        <w:rPr>
          <w:rFonts w:ascii="Times New Roman" w:eastAsia="Times New Roman" w:hAnsi="Times New Roman" w:cs="Times New Roman"/>
          <w:sz w:val="24"/>
          <w:szCs w:val="24"/>
          <w:lang w:eastAsia="lt-LT"/>
        </w:rPr>
        <w:t>52</w:t>
      </w:r>
      <w:r w:rsidR="00BD540C" w:rsidRPr="0061197B">
        <w:rPr>
          <w:rFonts w:ascii="Times New Roman" w:eastAsia="Times New Roman" w:hAnsi="Times New Roman" w:cs="Times New Roman"/>
          <w:sz w:val="24"/>
          <w:szCs w:val="24"/>
          <w:lang w:eastAsia="lt-LT"/>
        </w:rPr>
        <w:t xml:space="preserve">.2.3. mokytojas renkasi vertinimo informacijos kaupimo būdus ir formas (vertinimo aplanką ir/arba vertinimo aprašą); </w:t>
      </w:r>
    </w:p>
    <w:p w14:paraId="1F4E5461" w14:textId="51298AEB" w:rsidR="008029B3" w:rsidRPr="0061197B" w:rsidRDefault="00733AE5" w:rsidP="0061197B">
      <w:pPr>
        <w:tabs>
          <w:tab w:val="left" w:pos="567"/>
        </w:tabs>
        <w:spacing w:after="0"/>
        <w:ind w:firstLine="567"/>
        <w:jc w:val="both"/>
        <w:rPr>
          <w:rFonts w:ascii="Times New Roman" w:eastAsia="Times New Roman" w:hAnsi="Times New Roman" w:cs="Times New Roman"/>
          <w:sz w:val="24"/>
          <w:szCs w:val="24"/>
        </w:rPr>
      </w:pPr>
      <w:r w:rsidRPr="0061197B">
        <w:rPr>
          <w:rFonts w:ascii="Times New Roman" w:eastAsia="Times New Roman" w:hAnsi="Times New Roman" w:cs="Times New Roman"/>
          <w:sz w:val="24"/>
          <w:szCs w:val="24"/>
          <w:lang w:eastAsia="lt-LT"/>
        </w:rPr>
        <w:t>52</w:t>
      </w:r>
      <w:r w:rsidR="00BD540C" w:rsidRPr="0061197B">
        <w:rPr>
          <w:rFonts w:ascii="Times New Roman" w:eastAsia="Times New Roman" w:hAnsi="Times New Roman" w:cs="Times New Roman"/>
          <w:sz w:val="24"/>
          <w:szCs w:val="24"/>
          <w:lang w:eastAsia="lt-LT"/>
        </w:rPr>
        <w:t>.3. apibendrinamasis vertinimas atliekamas ugdymo laikotarpio ir pradinio ugdymo programos pabaigoje. Pusmečio pabaigoje mokinių pasiekimai apibendrinami</w:t>
      </w:r>
      <w:r w:rsidR="00500D6D" w:rsidRPr="0061197B">
        <w:rPr>
          <w:rFonts w:ascii="Times New Roman" w:eastAsia="Times New Roman" w:hAnsi="Times New Roman" w:cs="Times New Roman"/>
          <w:sz w:val="24"/>
          <w:szCs w:val="24"/>
          <w:lang w:eastAsia="lt-LT"/>
        </w:rPr>
        <w:t>,</w:t>
      </w:r>
      <w:r w:rsidR="00BD540C" w:rsidRPr="0061197B">
        <w:rPr>
          <w:rFonts w:ascii="Times New Roman" w:eastAsia="Times New Roman" w:hAnsi="Times New Roman" w:cs="Times New Roman"/>
          <w:sz w:val="24"/>
          <w:szCs w:val="24"/>
          <w:lang w:eastAsia="lt-LT"/>
        </w:rPr>
        <w:t xml:space="preserve"> </w:t>
      </w:r>
      <w:r w:rsidR="00297B9F" w:rsidRPr="0061197B">
        <w:rPr>
          <w:rFonts w:ascii="Times New Roman" w:eastAsia="Times New Roman" w:hAnsi="Times New Roman" w:cs="Times New Roman"/>
          <w:sz w:val="24"/>
          <w:szCs w:val="24"/>
          <w:lang w:eastAsia="lt-LT"/>
        </w:rPr>
        <w:t xml:space="preserve">vertinant mokinio per </w:t>
      </w:r>
      <w:r w:rsidR="00297B9F" w:rsidRPr="0061197B">
        <w:rPr>
          <w:rFonts w:ascii="Times New Roman" w:eastAsia="Times New Roman" w:hAnsi="Times New Roman" w:cs="Times New Roman"/>
          <w:sz w:val="24"/>
          <w:szCs w:val="24"/>
        </w:rPr>
        <w:t>progimnazijoje</w:t>
      </w:r>
      <w:r w:rsidR="00297B9F" w:rsidRPr="0061197B">
        <w:rPr>
          <w:rFonts w:ascii="Times New Roman" w:eastAsia="Times New Roman" w:hAnsi="Times New Roman" w:cs="Times New Roman"/>
          <w:sz w:val="24"/>
          <w:szCs w:val="24"/>
          <w:lang w:eastAsia="lt-LT"/>
        </w:rPr>
        <w:t xml:space="preserve"> </w:t>
      </w:r>
      <w:r w:rsidR="00BD540C" w:rsidRPr="0061197B">
        <w:rPr>
          <w:rFonts w:ascii="Times New Roman" w:eastAsia="Times New Roman" w:hAnsi="Times New Roman" w:cs="Times New Roman"/>
          <w:sz w:val="24"/>
          <w:szCs w:val="24"/>
          <w:lang w:eastAsia="lt-LT"/>
        </w:rPr>
        <w:t xml:space="preserve">nustatytą ugdymo laikotarpį padarytą pažangą, orientuojantis į Bendrojoje programoje aprašytus mokinių pasiekimų lygių požymius ir įrašomi: </w:t>
      </w:r>
    </w:p>
    <w:p w14:paraId="1B07E103" w14:textId="62398843" w:rsidR="008029B3" w:rsidRPr="0061197B" w:rsidRDefault="00733AE5" w:rsidP="0061197B">
      <w:pPr>
        <w:tabs>
          <w:tab w:val="left" w:pos="567"/>
        </w:tabs>
        <w:spacing w:after="0"/>
        <w:ind w:firstLine="567"/>
        <w:jc w:val="both"/>
        <w:rPr>
          <w:rFonts w:ascii="Times New Roman" w:eastAsia="Times New Roman" w:hAnsi="Times New Roman" w:cs="Times New Roman"/>
          <w:sz w:val="24"/>
          <w:szCs w:val="24"/>
        </w:rPr>
      </w:pPr>
      <w:r w:rsidRPr="0061197B">
        <w:rPr>
          <w:rFonts w:ascii="Times New Roman" w:eastAsia="Times New Roman" w:hAnsi="Times New Roman" w:cs="Times New Roman"/>
          <w:sz w:val="24"/>
          <w:szCs w:val="24"/>
          <w:lang w:eastAsia="lt-LT"/>
        </w:rPr>
        <w:t>52</w:t>
      </w:r>
      <w:r w:rsidR="00BD540C" w:rsidRPr="0061197B">
        <w:rPr>
          <w:rFonts w:ascii="Times New Roman" w:eastAsia="Times New Roman" w:hAnsi="Times New Roman" w:cs="Times New Roman"/>
          <w:sz w:val="24"/>
          <w:szCs w:val="24"/>
          <w:lang w:eastAsia="lt-LT"/>
        </w:rPr>
        <w:t>.3.1. pradinio ugdy</w:t>
      </w:r>
      <w:r w:rsidR="008029B3" w:rsidRPr="0061197B">
        <w:rPr>
          <w:rFonts w:ascii="Times New Roman" w:eastAsia="Times New Roman" w:hAnsi="Times New Roman" w:cs="Times New Roman"/>
          <w:sz w:val="24"/>
          <w:szCs w:val="24"/>
          <w:lang w:eastAsia="lt-LT"/>
        </w:rPr>
        <w:t>mo dienyne (toliau – Dienynas) –</w:t>
      </w:r>
      <w:r w:rsidR="00BD540C" w:rsidRPr="0061197B">
        <w:rPr>
          <w:rFonts w:ascii="Times New Roman" w:eastAsia="Times New Roman" w:hAnsi="Times New Roman" w:cs="Times New Roman"/>
          <w:sz w:val="24"/>
          <w:szCs w:val="24"/>
          <w:lang w:eastAsia="lt-LT"/>
        </w:rPr>
        <w:t xml:space="preserve"> elektroniniame dienyne: </w:t>
      </w:r>
    </w:p>
    <w:p w14:paraId="184FE66A" w14:textId="27372D86" w:rsidR="008029B3" w:rsidRPr="0061197B" w:rsidRDefault="22B2F548" w:rsidP="41DD0F6E">
      <w:pPr>
        <w:tabs>
          <w:tab w:val="left" w:pos="567"/>
        </w:tabs>
        <w:spacing w:after="0"/>
        <w:ind w:firstLine="567"/>
        <w:jc w:val="both"/>
        <w:rPr>
          <w:rFonts w:ascii="Times New Roman" w:eastAsia="Times New Roman" w:hAnsi="Times New Roman" w:cs="Times New Roman"/>
          <w:strike/>
          <w:color w:val="538135" w:themeColor="accent6" w:themeShade="BF"/>
          <w:sz w:val="24"/>
          <w:szCs w:val="24"/>
          <w:lang w:eastAsia="lt-LT"/>
        </w:rPr>
      </w:pPr>
      <w:r w:rsidRPr="6B1F4223">
        <w:rPr>
          <w:rFonts w:ascii="Times New Roman" w:eastAsia="Times New Roman" w:hAnsi="Times New Roman" w:cs="Times New Roman"/>
          <w:sz w:val="24"/>
          <w:szCs w:val="24"/>
          <w:lang w:eastAsia="lt-LT"/>
        </w:rPr>
        <w:t>52</w:t>
      </w:r>
      <w:r w:rsidR="41E6234C" w:rsidRPr="6B1F4223">
        <w:rPr>
          <w:rFonts w:ascii="Times New Roman" w:eastAsia="Times New Roman" w:hAnsi="Times New Roman" w:cs="Times New Roman"/>
          <w:sz w:val="24"/>
          <w:szCs w:val="24"/>
          <w:lang w:eastAsia="lt-LT"/>
        </w:rPr>
        <w:t>.3.1.1. mokinių mokymosi pasiekimų apskaitos suvestinės atitinkamose skiltyse įrašomas ugdymo dalykų apibendrintas mokinio pasiekimų lygis (</w:t>
      </w:r>
      <w:r w:rsidR="00E8EFC2" w:rsidRPr="6B1F4223">
        <w:rPr>
          <w:rFonts w:ascii="Times New Roman" w:eastAsia="Times New Roman" w:hAnsi="Times New Roman" w:cs="Times New Roman"/>
          <w:sz w:val="24"/>
          <w:szCs w:val="24"/>
          <w:lang w:eastAsia="lt-LT"/>
        </w:rPr>
        <w:t xml:space="preserve">slenkstinis, </w:t>
      </w:r>
      <w:r w:rsidR="41E6234C" w:rsidRPr="6B1F4223">
        <w:rPr>
          <w:rFonts w:ascii="Times New Roman" w:eastAsia="Times New Roman" w:hAnsi="Times New Roman" w:cs="Times New Roman"/>
          <w:sz w:val="24"/>
          <w:szCs w:val="24"/>
          <w:lang w:eastAsia="lt-LT"/>
        </w:rPr>
        <w:t>patenkinamas, pagrindinis, aukštesnysis)</w:t>
      </w:r>
      <w:r w:rsidR="525271F1" w:rsidRPr="6B1F4223">
        <w:rPr>
          <w:rFonts w:ascii="Times New Roman" w:eastAsia="Times New Roman" w:hAnsi="Times New Roman" w:cs="Times New Roman"/>
          <w:sz w:val="24"/>
          <w:szCs w:val="24"/>
          <w:lang w:eastAsia="lt-LT"/>
        </w:rPr>
        <w:t>;</w:t>
      </w:r>
    </w:p>
    <w:p w14:paraId="4C473E6F" w14:textId="43CD8A03" w:rsidR="008029B3" w:rsidRPr="0061197B" w:rsidRDefault="00733AE5" w:rsidP="0061197B">
      <w:pPr>
        <w:tabs>
          <w:tab w:val="left" w:pos="567"/>
        </w:tabs>
        <w:spacing w:after="0"/>
        <w:ind w:firstLine="567"/>
        <w:jc w:val="both"/>
        <w:rPr>
          <w:rFonts w:ascii="Times New Roman" w:eastAsia="Times New Roman" w:hAnsi="Times New Roman" w:cs="Times New Roman"/>
          <w:sz w:val="24"/>
          <w:szCs w:val="24"/>
          <w:lang w:eastAsia="lt-LT"/>
        </w:rPr>
      </w:pPr>
      <w:r w:rsidRPr="0061197B">
        <w:rPr>
          <w:rFonts w:ascii="Times New Roman" w:eastAsia="Times New Roman" w:hAnsi="Times New Roman" w:cs="Times New Roman"/>
          <w:sz w:val="24"/>
          <w:szCs w:val="24"/>
          <w:lang w:eastAsia="lt-LT"/>
        </w:rPr>
        <w:t>52</w:t>
      </w:r>
      <w:r w:rsidR="00BD540C" w:rsidRPr="0061197B">
        <w:rPr>
          <w:rFonts w:ascii="Times New Roman" w:eastAsia="Times New Roman" w:hAnsi="Times New Roman" w:cs="Times New Roman"/>
          <w:sz w:val="24"/>
          <w:szCs w:val="24"/>
          <w:lang w:eastAsia="lt-LT"/>
        </w:rPr>
        <w:t xml:space="preserve">.3.1.2. dorinio </w:t>
      </w:r>
      <w:r w:rsidR="00DE2F95" w:rsidRPr="0061197B">
        <w:rPr>
          <w:rFonts w:ascii="Times New Roman" w:eastAsia="Times New Roman" w:hAnsi="Times New Roman" w:cs="Times New Roman"/>
          <w:sz w:val="24"/>
          <w:szCs w:val="24"/>
          <w:lang w:eastAsia="lt-LT"/>
        </w:rPr>
        <w:t>ugdymo mokinio</w:t>
      </w:r>
      <w:r w:rsidR="003E5185" w:rsidRPr="0061197B">
        <w:rPr>
          <w:rFonts w:ascii="Times New Roman" w:eastAsia="Times New Roman" w:hAnsi="Times New Roman" w:cs="Times New Roman"/>
          <w:sz w:val="24"/>
          <w:szCs w:val="24"/>
          <w:lang w:eastAsia="lt-LT"/>
        </w:rPr>
        <w:t xml:space="preserve"> įver</w:t>
      </w:r>
      <w:r w:rsidR="00AA6040" w:rsidRPr="0061197B">
        <w:rPr>
          <w:rFonts w:ascii="Times New Roman" w:eastAsia="Times New Roman" w:hAnsi="Times New Roman" w:cs="Times New Roman"/>
          <w:sz w:val="24"/>
          <w:szCs w:val="24"/>
          <w:lang w:eastAsia="lt-LT"/>
        </w:rPr>
        <w:t>tinimo rezultatas fiksuojamas „įskaityta“, „neįskaityta“</w:t>
      </w:r>
      <w:r w:rsidR="00FA7292" w:rsidRPr="0061197B">
        <w:rPr>
          <w:rFonts w:ascii="Times New Roman" w:eastAsia="Times New Roman" w:hAnsi="Times New Roman" w:cs="Times New Roman"/>
          <w:sz w:val="24"/>
          <w:szCs w:val="24"/>
          <w:lang w:eastAsia="lt-LT"/>
        </w:rPr>
        <w:t>;</w:t>
      </w:r>
    </w:p>
    <w:p w14:paraId="6432FE91" w14:textId="64F0C8CD" w:rsidR="008029B3" w:rsidRPr="0061197B" w:rsidRDefault="00733AE5" w:rsidP="0061197B">
      <w:pPr>
        <w:tabs>
          <w:tab w:val="left" w:pos="567"/>
        </w:tabs>
        <w:spacing w:after="0"/>
        <w:ind w:firstLine="567"/>
        <w:jc w:val="both"/>
        <w:rPr>
          <w:rFonts w:ascii="Times New Roman" w:eastAsia="Times New Roman" w:hAnsi="Times New Roman" w:cs="Times New Roman"/>
          <w:sz w:val="24"/>
          <w:szCs w:val="24"/>
          <w:lang w:eastAsia="lt-LT"/>
        </w:rPr>
      </w:pPr>
      <w:r w:rsidRPr="0061197B">
        <w:rPr>
          <w:rFonts w:ascii="Times New Roman" w:eastAsia="Times New Roman" w:hAnsi="Times New Roman" w:cs="Times New Roman"/>
          <w:sz w:val="24"/>
          <w:szCs w:val="24"/>
          <w:lang w:eastAsia="lt-LT"/>
        </w:rPr>
        <w:t>52</w:t>
      </w:r>
      <w:r w:rsidR="00BD540C" w:rsidRPr="0061197B">
        <w:rPr>
          <w:rFonts w:ascii="Times New Roman" w:eastAsia="Times New Roman" w:hAnsi="Times New Roman" w:cs="Times New Roman"/>
          <w:sz w:val="24"/>
          <w:szCs w:val="24"/>
          <w:lang w:eastAsia="lt-LT"/>
        </w:rPr>
        <w:t>.3.1.3. specialiųjų ugdymosi poreikių turinčių mokinių, ugdomų pagal pradinio ugdymo individualizuotą programą, bei specialiosios medicininės fizinio pajėgumo grupės mokinių padaryta arba nepadaryta pažanga fiksuojama atitinkamoje Dienyno ski</w:t>
      </w:r>
      <w:r w:rsidR="00AA6040" w:rsidRPr="0061197B">
        <w:rPr>
          <w:rFonts w:ascii="Times New Roman" w:eastAsia="Times New Roman" w:hAnsi="Times New Roman" w:cs="Times New Roman"/>
          <w:sz w:val="24"/>
          <w:szCs w:val="24"/>
          <w:lang w:eastAsia="lt-LT"/>
        </w:rPr>
        <w:t>ltyje įrašant „įskaityta“, „neįskaityta“</w:t>
      </w:r>
      <w:r w:rsidR="00FA7292" w:rsidRPr="0061197B">
        <w:rPr>
          <w:rFonts w:ascii="Times New Roman" w:eastAsia="Times New Roman" w:hAnsi="Times New Roman" w:cs="Times New Roman"/>
          <w:sz w:val="24"/>
          <w:szCs w:val="24"/>
          <w:lang w:eastAsia="lt-LT"/>
        </w:rPr>
        <w:t>;</w:t>
      </w:r>
    </w:p>
    <w:p w14:paraId="135CDD24" w14:textId="62C96921" w:rsidR="008029B3" w:rsidRPr="0061197B" w:rsidRDefault="00733AE5" w:rsidP="0061197B">
      <w:pPr>
        <w:tabs>
          <w:tab w:val="left" w:pos="567"/>
        </w:tabs>
        <w:spacing w:after="0"/>
        <w:ind w:firstLine="567"/>
        <w:jc w:val="both"/>
        <w:rPr>
          <w:rFonts w:ascii="Times New Roman" w:eastAsia="Times New Roman" w:hAnsi="Times New Roman" w:cs="Times New Roman"/>
          <w:sz w:val="24"/>
          <w:szCs w:val="24"/>
        </w:rPr>
      </w:pPr>
      <w:r w:rsidRPr="41DD0F6E">
        <w:rPr>
          <w:rFonts w:ascii="Times New Roman" w:eastAsia="Times New Roman" w:hAnsi="Times New Roman" w:cs="Times New Roman"/>
          <w:sz w:val="24"/>
          <w:szCs w:val="24"/>
          <w:lang w:eastAsia="lt-LT"/>
        </w:rPr>
        <w:t>52</w:t>
      </w:r>
      <w:r w:rsidR="00BD540C" w:rsidRPr="41DD0F6E">
        <w:rPr>
          <w:rFonts w:ascii="Times New Roman" w:eastAsia="Times New Roman" w:hAnsi="Times New Roman" w:cs="Times New Roman"/>
          <w:sz w:val="24"/>
          <w:szCs w:val="24"/>
          <w:lang w:eastAsia="lt-LT"/>
        </w:rPr>
        <w:t xml:space="preserve">.3.2.  mokytojo pasirinktoje pasiekimų vertinimo (informacijos fiksavimo) formoje (pvz.: Mokinių pasiekimų ir pažangos įvertinimo apraše, vertinimo aplankuose, elektroniniame dienyne); </w:t>
      </w:r>
    </w:p>
    <w:p w14:paraId="258B4261" w14:textId="686DFFEB" w:rsidR="008029B3" w:rsidRPr="0061197B" w:rsidRDefault="22B2F548" w:rsidP="0061197B">
      <w:pPr>
        <w:tabs>
          <w:tab w:val="left" w:pos="567"/>
        </w:tabs>
        <w:spacing w:after="0"/>
        <w:ind w:firstLine="567"/>
        <w:jc w:val="both"/>
        <w:rPr>
          <w:rFonts w:ascii="Times New Roman" w:eastAsia="Times New Roman" w:hAnsi="Times New Roman" w:cs="Times New Roman"/>
          <w:sz w:val="24"/>
          <w:szCs w:val="24"/>
          <w:lang w:eastAsia="lt-LT"/>
        </w:rPr>
      </w:pPr>
      <w:r w:rsidRPr="41DD0F6E">
        <w:rPr>
          <w:rFonts w:ascii="Times New Roman" w:eastAsia="Times New Roman" w:hAnsi="Times New Roman" w:cs="Times New Roman"/>
          <w:sz w:val="24"/>
          <w:szCs w:val="24"/>
          <w:lang w:eastAsia="lt-LT"/>
        </w:rPr>
        <w:t>52</w:t>
      </w:r>
      <w:r w:rsidR="6C845D00" w:rsidRPr="41DD0F6E">
        <w:rPr>
          <w:rFonts w:ascii="Times New Roman" w:eastAsia="Times New Roman" w:hAnsi="Times New Roman" w:cs="Times New Roman"/>
          <w:sz w:val="24"/>
          <w:szCs w:val="24"/>
          <w:lang w:eastAsia="lt-LT"/>
        </w:rPr>
        <w:t>.3.</w:t>
      </w:r>
      <w:r w:rsidR="62B651EF" w:rsidRPr="41DD0F6E">
        <w:rPr>
          <w:rFonts w:ascii="Times New Roman" w:eastAsia="Times New Roman" w:hAnsi="Times New Roman" w:cs="Times New Roman"/>
          <w:sz w:val="24"/>
          <w:szCs w:val="24"/>
          <w:lang w:eastAsia="lt-LT"/>
        </w:rPr>
        <w:t>3.</w:t>
      </w:r>
      <w:r w:rsidR="4C85BB5A" w:rsidRPr="41DD0F6E">
        <w:rPr>
          <w:rFonts w:ascii="Times New Roman" w:eastAsia="Times New Roman" w:hAnsi="Times New Roman" w:cs="Times New Roman"/>
          <w:sz w:val="24"/>
          <w:szCs w:val="24"/>
          <w:lang w:eastAsia="lt-LT"/>
        </w:rPr>
        <w:t xml:space="preserve"> klasių</w:t>
      </w:r>
      <w:r w:rsidR="41E6234C" w:rsidRPr="41DD0F6E">
        <w:rPr>
          <w:rFonts w:ascii="Times New Roman" w:eastAsia="Times New Roman" w:hAnsi="Times New Roman" w:cs="Times New Roman"/>
          <w:sz w:val="24"/>
          <w:szCs w:val="24"/>
          <w:lang w:eastAsia="lt-LT"/>
        </w:rPr>
        <w:t xml:space="preserve"> </w:t>
      </w:r>
      <w:r w:rsidR="5D8F95A3" w:rsidRPr="41DD0F6E">
        <w:rPr>
          <w:rFonts w:ascii="Times New Roman" w:eastAsia="Times New Roman" w:hAnsi="Times New Roman" w:cs="Times New Roman"/>
          <w:sz w:val="24"/>
          <w:szCs w:val="24"/>
          <w:lang w:eastAsia="lt-LT"/>
        </w:rPr>
        <w:t xml:space="preserve">mokiniai </w:t>
      </w:r>
      <w:r w:rsidR="7E2ECEA1" w:rsidRPr="41DD0F6E">
        <w:rPr>
          <w:rFonts w:ascii="Times New Roman" w:eastAsia="Times New Roman" w:hAnsi="Times New Roman" w:cs="Times New Roman"/>
          <w:sz w:val="24"/>
          <w:szCs w:val="24"/>
          <w:lang w:eastAsia="lt-LT"/>
        </w:rPr>
        <w:t>Lietuvos Respublikos švietimo, mokslo ir sporto ministro</w:t>
      </w:r>
      <w:r w:rsidR="5D8F95A3" w:rsidRPr="41DD0F6E">
        <w:rPr>
          <w:rFonts w:ascii="Times New Roman" w:eastAsia="Times New Roman" w:hAnsi="Times New Roman" w:cs="Times New Roman"/>
          <w:sz w:val="24"/>
          <w:szCs w:val="24"/>
          <w:lang w:eastAsia="lt-LT"/>
        </w:rPr>
        <w:t xml:space="preserve"> nustatyta tvarka</w:t>
      </w:r>
      <w:r w:rsidR="4C85BB5A" w:rsidRPr="41DD0F6E">
        <w:rPr>
          <w:rFonts w:ascii="Times New Roman" w:eastAsia="Times New Roman" w:hAnsi="Times New Roman" w:cs="Times New Roman"/>
          <w:sz w:val="24"/>
          <w:szCs w:val="24"/>
          <w:lang w:eastAsia="lt-LT"/>
        </w:rPr>
        <w:t xml:space="preserve"> dalyvauja</w:t>
      </w:r>
      <w:r w:rsidR="41E6234C" w:rsidRPr="41DD0F6E">
        <w:rPr>
          <w:rFonts w:ascii="Times New Roman" w:eastAsia="Times New Roman" w:hAnsi="Times New Roman" w:cs="Times New Roman"/>
          <w:sz w:val="24"/>
          <w:szCs w:val="24"/>
          <w:lang w:eastAsia="lt-LT"/>
        </w:rPr>
        <w:t xml:space="preserve"> Nacionaliniame mokinių p</w:t>
      </w:r>
      <w:r w:rsidR="4C85BB5A" w:rsidRPr="41DD0F6E">
        <w:rPr>
          <w:rFonts w:ascii="Times New Roman" w:eastAsia="Times New Roman" w:hAnsi="Times New Roman" w:cs="Times New Roman"/>
          <w:sz w:val="24"/>
          <w:szCs w:val="24"/>
          <w:lang w:eastAsia="lt-LT"/>
        </w:rPr>
        <w:t>asiekimų patikrinime. Rezultatai aptariami</w:t>
      </w:r>
      <w:r w:rsidR="41E6234C" w:rsidRPr="41DD0F6E">
        <w:rPr>
          <w:rFonts w:ascii="Times New Roman" w:eastAsia="Times New Roman" w:hAnsi="Times New Roman" w:cs="Times New Roman"/>
          <w:sz w:val="24"/>
          <w:szCs w:val="24"/>
          <w:lang w:eastAsia="lt-LT"/>
        </w:rPr>
        <w:t xml:space="preserve"> individualių p</w:t>
      </w:r>
      <w:r w:rsidR="4C85BB5A" w:rsidRPr="41DD0F6E">
        <w:rPr>
          <w:rFonts w:ascii="Times New Roman" w:eastAsia="Times New Roman" w:hAnsi="Times New Roman" w:cs="Times New Roman"/>
          <w:sz w:val="24"/>
          <w:szCs w:val="24"/>
          <w:lang w:eastAsia="lt-LT"/>
        </w:rPr>
        <w:t>okalbių metu, kuriuose dalyvauja</w:t>
      </w:r>
      <w:r w:rsidR="41E6234C" w:rsidRPr="41DD0F6E">
        <w:rPr>
          <w:rFonts w:ascii="Times New Roman" w:eastAsia="Times New Roman" w:hAnsi="Times New Roman" w:cs="Times New Roman"/>
          <w:sz w:val="24"/>
          <w:szCs w:val="24"/>
          <w:lang w:eastAsia="lt-LT"/>
        </w:rPr>
        <w:t xml:space="preserve"> mokinys, tėvai (globėjai</w:t>
      </w:r>
      <w:r w:rsidR="4C85BB5A" w:rsidRPr="41DD0F6E">
        <w:rPr>
          <w:rFonts w:ascii="Times New Roman" w:eastAsia="Times New Roman" w:hAnsi="Times New Roman" w:cs="Times New Roman"/>
          <w:sz w:val="24"/>
          <w:szCs w:val="24"/>
          <w:lang w:eastAsia="lt-LT"/>
        </w:rPr>
        <w:t>) ir mokytoja</w:t>
      </w:r>
      <w:r w:rsidR="60CED4BF" w:rsidRPr="41DD0F6E">
        <w:rPr>
          <w:rFonts w:ascii="Times New Roman" w:eastAsia="Times New Roman" w:hAnsi="Times New Roman" w:cs="Times New Roman"/>
          <w:sz w:val="24"/>
          <w:szCs w:val="24"/>
          <w:lang w:eastAsia="lt-LT"/>
        </w:rPr>
        <w:t>s</w:t>
      </w:r>
      <w:r w:rsidR="4C85BB5A" w:rsidRPr="41DD0F6E">
        <w:rPr>
          <w:rFonts w:ascii="Times New Roman" w:eastAsia="Times New Roman" w:hAnsi="Times New Roman" w:cs="Times New Roman"/>
          <w:sz w:val="24"/>
          <w:szCs w:val="24"/>
          <w:lang w:eastAsia="lt-LT"/>
        </w:rPr>
        <w:t>(</w:t>
      </w:r>
      <w:r w:rsidR="69FF4EB0" w:rsidRPr="41DD0F6E">
        <w:rPr>
          <w:rFonts w:ascii="Times New Roman" w:eastAsia="Times New Roman" w:hAnsi="Times New Roman" w:cs="Times New Roman"/>
          <w:sz w:val="24"/>
          <w:szCs w:val="24"/>
          <w:lang w:eastAsia="lt-LT"/>
        </w:rPr>
        <w:t>-</w:t>
      </w:r>
      <w:r w:rsidR="4C85BB5A" w:rsidRPr="41DD0F6E">
        <w:rPr>
          <w:rFonts w:ascii="Times New Roman" w:eastAsia="Times New Roman" w:hAnsi="Times New Roman" w:cs="Times New Roman"/>
          <w:sz w:val="24"/>
          <w:szCs w:val="24"/>
          <w:lang w:eastAsia="lt-LT"/>
        </w:rPr>
        <w:t>ai) bei suplanuoja</w:t>
      </w:r>
      <w:r w:rsidR="41E6234C" w:rsidRPr="41DD0F6E">
        <w:rPr>
          <w:rFonts w:ascii="Times New Roman" w:eastAsia="Times New Roman" w:hAnsi="Times New Roman" w:cs="Times New Roman"/>
          <w:sz w:val="24"/>
          <w:szCs w:val="24"/>
          <w:lang w:eastAsia="lt-LT"/>
        </w:rPr>
        <w:t xml:space="preserve"> tolesnį mokymąsi (mokytojui padedant mokinys išsikelia mokymosi uždavinius, suplanuoja mokymąsi).</w:t>
      </w:r>
    </w:p>
    <w:p w14:paraId="6A7E5715" w14:textId="455E1F6E" w:rsidR="006A798E" w:rsidRPr="0061197B" w:rsidRDefault="22B2F548" w:rsidP="0061197B">
      <w:pPr>
        <w:tabs>
          <w:tab w:val="left" w:pos="567"/>
        </w:tabs>
        <w:spacing w:after="0"/>
        <w:ind w:firstLine="567"/>
        <w:jc w:val="both"/>
        <w:rPr>
          <w:rFonts w:ascii="Times New Roman" w:eastAsia="Times New Roman" w:hAnsi="Times New Roman" w:cs="Times New Roman"/>
          <w:sz w:val="24"/>
          <w:szCs w:val="24"/>
        </w:rPr>
      </w:pPr>
      <w:r w:rsidRPr="41DD0F6E">
        <w:rPr>
          <w:rFonts w:ascii="Times New Roman" w:eastAsia="Times New Roman" w:hAnsi="Times New Roman" w:cs="Times New Roman"/>
          <w:sz w:val="24"/>
          <w:szCs w:val="24"/>
        </w:rPr>
        <w:t>53</w:t>
      </w:r>
      <w:r w:rsidR="41E6234C" w:rsidRPr="41DD0F6E">
        <w:rPr>
          <w:rFonts w:ascii="Times New Roman" w:eastAsia="Times New Roman" w:hAnsi="Times New Roman" w:cs="Times New Roman"/>
          <w:sz w:val="24"/>
          <w:szCs w:val="24"/>
        </w:rPr>
        <w:t>. Pradinio ugdymo programos mokinių tėvų (globėjų) informavim</w:t>
      </w:r>
      <w:r w:rsidR="5C4EF28B" w:rsidRPr="41DD0F6E">
        <w:rPr>
          <w:rFonts w:ascii="Times New Roman" w:eastAsia="Times New Roman" w:hAnsi="Times New Roman" w:cs="Times New Roman"/>
          <w:sz w:val="24"/>
          <w:szCs w:val="24"/>
        </w:rPr>
        <w:t>as</w:t>
      </w:r>
      <w:r w:rsidR="41E6234C" w:rsidRPr="41DD0F6E">
        <w:rPr>
          <w:rFonts w:ascii="Times New Roman" w:eastAsia="Times New Roman" w:hAnsi="Times New Roman" w:cs="Times New Roman"/>
          <w:sz w:val="24"/>
          <w:szCs w:val="24"/>
        </w:rPr>
        <w:t xml:space="preserve"> apie vaiko mokymosi sėkmingumą </w:t>
      </w:r>
      <w:r w:rsidR="7B2F6ADD" w:rsidRPr="41DD0F6E">
        <w:rPr>
          <w:rFonts w:ascii="Times New Roman" w:eastAsia="Times New Roman" w:hAnsi="Times New Roman" w:cs="Times New Roman"/>
          <w:sz w:val="24"/>
          <w:szCs w:val="24"/>
        </w:rPr>
        <w:t>(</w:t>
      </w:r>
      <w:r w:rsidR="41E6234C" w:rsidRPr="41DD0F6E">
        <w:rPr>
          <w:rFonts w:ascii="Times New Roman" w:eastAsia="Times New Roman" w:hAnsi="Times New Roman" w:cs="Times New Roman"/>
          <w:sz w:val="24"/>
          <w:szCs w:val="24"/>
        </w:rPr>
        <w:t>būdai ir laikotarpiai</w:t>
      </w:r>
      <w:r w:rsidR="7B2F6ADD" w:rsidRPr="41DD0F6E">
        <w:rPr>
          <w:rFonts w:ascii="Times New Roman" w:eastAsia="Times New Roman" w:hAnsi="Times New Roman" w:cs="Times New Roman"/>
          <w:sz w:val="24"/>
          <w:szCs w:val="24"/>
        </w:rPr>
        <w:t>)</w:t>
      </w:r>
      <w:r w:rsidR="41E6234C" w:rsidRPr="41DD0F6E">
        <w:rPr>
          <w:rFonts w:ascii="Times New Roman" w:eastAsia="Times New Roman" w:hAnsi="Times New Roman" w:cs="Times New Roman"/>
          <w:sz w:val="24"/>
          <w:szCs w:val="24"/>
        </w:rPr>
        <w:t>: sistemingai (savaitės pabaigoje ar išėjus temą, skyrių ar kitą programos dalį) informacija apie vaiko pasiekimus teikiama elektroniniame dienyne; tėvams (globėjams),  neturintiems internetinės prieigos, informacija teikiama raštu; mokinio tėvai (globėjai</w:t>
      </w:r>
      <w:r w:rsidR="27C6C31D" w:rsidRPr="41DD0F6E">
        <w:rPr>
          <w:rFonts w:ascii="Times New Roman" w:eastAsia="Times New Roman" w:hAnsi="Times New Roman" w:cs="Times New Roman"/>
          <w:sz w:val="24"/>
          <w:szCs w:val="24"/>
        </w:rPr>
        <w:t xml:space="preserve">) </w:t>
      </w:r>
      <w:r w:rsidR="41E6234C" w:rsidRPr="41DD0F6E">
        <w:rPr>
          <w:rFonts w:ascii="Times New Roman" w:eastAsia="Times New Roman" w:hAnsi="Times New Roman" w:cs="Times New Roman"/>
          <w:sz w:val="24"/>
          <w:szCs w:val="24"/>
        </w:rPr>
        <w:t>apie mokinio pažangą ir mokymo(</w:t>
      </w:r>
      <w:r w:rsidR="447A0026" w:rsidRPr="41DD0F6E">
        <w:rPr>
          <w:rFonts w:ascii="Times New Roman" w:eastAsia="Times New Roman" w:hAnsi="Times New Roman" w:cs="Times New Roman"/>
          <w:sz w:val="24"/>
          <w:szCs w:val="24"/>
        </w:rPr>
        <w:t>-</w:t>
      </w:r>
      <w:proofErr w:type="spellStart"/>
      <w:r w:rsidR="41E6234C" w:rsidRPr="41DD0F6E">
        <w:rPr>
          <w:rFonts w:ascii="Times New Roman" w:eastAsia="Times New Roman" w:hAnsi="Times New Roman" w:cs="Times New Roman"/>
          <w:sz w:val="24"/>
          <w:szCs w:val="24"/>
        </w:rPr>
        <w:t>si</w:t>
      </w:r>
      <w:proofErr w:type="spellEnd"/>
      <w:r w:rsidR="41E6234C" w:rsidRPr="41DD0F6E">
        <w:rPr>
          <w:rFonts w:ascii="Times New Roman" w:eastAsia="Times New Roman" w:hAnsi="Times New Roman" w:cs="Times New Roman"/>
          <w:sz w:val="24"/>
          <w:szCs w:val="24"/>
        </w:rPr>
        <w:t>) ar ugdymo(</w:t>
      </w:r>
      <w:r w:rsidR="447A0026" w:rsidRPr="41DD0F6E">
        <w:rPr>
          <w:rFonts w:ascii="Times New Roman" w:eastAsia="Times New Roman" w:hAnsi="Times New Roman" w:cs="Times New Roman"/>
          <w:sz w:val="24"/>
          <w:szCs w:val="24"/>
        </w:rPr>
        <w:t>-</w:t>
      </w:r>
      <w:proofErr w:type="spellStart"/>
      <w:r w:rsidR="41E6234C" w:rsidRPr="41DD0F6E">
        <w:rPr>
          <w:rFonts w:ascii="Times New Roman" w:eastAsia="Times New Roman" w:hAnsi="Times New Roman" w:cs="Times New Roman"/>
          <w:sz w:val="24"/>
          <w:szCs w:val="24"/>
        </w:rPr>
        <w:t>si</w:t>
      </w:r>
      <w:proofErr w:type="spellEnd"/>
      <w:r w:rsidR="41E6234C" w:rsidRPr="41DD0F6E">
        <w:rPr>
          <w:rFonts w:ascii="Times New Roman" w:eastAsia="Times New Roman" w:hAnsi="Times New Roman" w:cs="Times New Roman"/>
          <w:sz w:val="24"/>
          <w:szCs w:val="24"/>
        </w:rPr>
        <w:t>) sunkumus informuojami ir individualių pokalbių metu, kuriuose dalyvauja mokinys, tėvai (globėjai) ir mokytoja</w:t>
      </w:r>
      <w:r w:rsidR="60CED4BF" w:rsidRPr="41DD0F6E">
        <w:rPr>
          <w:rFonts w:ascii="Times New Roman" w:eastAsia="Times New Roman" w:hAnsi="Times New Roman" w:cs="Times New Roman"/>
          <w:sz w:val="24"/>
          <w:szCs w:val="24"/>
        </w:rPr>
        <w:t>s</w:t>
      </w:r>
      <w:r w:rsidR="41E6234C" w:rsidRPr="41DD0F6E">
        <w:rPr>
          <w:rFonts w:ascii="Times New Roman" w:eastAsia="Times New Roman" w:hAnsi="Times New Roman" w:cs="Times New Roman"/>
          <w:sz w:val="24"/>
          <w:szCs w:val="24"/>
        </w:rPr>
        <w:t>(</w:t>
      </w:r>
      <w:r w:rsidR="69FF4EB0" w:rsidRPr="41DD0F6E">
        <w:rPr>
          <w:rFonts w:ascii="Times New Roman" w:eastAsia="Times New Roman" w:hAnsi="Times New Roman" w:cs="Times New Roman"/>
          <w:sz w:val="24"/>
          <w:szCs w:val="24"/>
        </w:rPr>
        <w:t>-</w:t>
      </w:r>
      <w:r w:rsidR="41E6234C" w:rsidRPr="41DD0F6E">
        <w:rPr>
          <w:rFonts w:ascii="Times New Roman" w:eastAsia="Times New Roman" w:hAnsi="Times New Roman" w:cs="Times New Roman"/>
          <w:sz w:val="24"/>
          <w:szCs w:val="24"/>
        </w:rPr>
        <w:t>ai), ne rečiau kaip kartą per pusmetį; ne rečiau kaip kartą per mėnesį tėvai (globėjai) supažindinami su mokinio darbų (pasiekimų) aplanku</w:t>
      </w:r>
      <w:r w:rsidR="4DADD13E" w:rsidRPr="41DD0F6E">
        <w:rPr>
          <w:rFonts w:ascii="Times New Roman" w:eastAsia="Times New Roman" w:hAnsi="Times New Roman" w:cs="Times New Roman"/>
          <w:sz w:val="24"/>
          <w:szCs w:val="24"/>
        </w:rPr>
        <w:t>.</w:t>
      </w:r>
    </w:p>
    <w:p w14:paraId="0BDFA449" w14:textId="161F9F1E" w:rsidR="00BD540C" w:rsidRPr="0061197B" w:rsidRDefault="00733AE5" w:rsidP="0061197B">
      <w:pPr>
        <w:tabs>
          <w:tab w:val="left" w:pos="567"/>
        </w:tabs>
        <w:spacing w:after="0"/>
        <w:ind w:firstLine="567"/>
        <w:jc w:val="both"/>
        <w:rPr>
          <w:rFonts w:ascii="Times New Roman" w:eastAsia="Times New Roman" w:hAnsi="Times New Roman" w:cs="Times New Roman"/>
          <w:bCs/>
          <w:sz w:val="24"/>
          <w:szCs w:val="24"/>
          <w:lang w:eastAsia="lt-LT"/>
        </w:rPr>
      </w:pPr>
      <w:r w:rsidRPr="0061197B">
        <w:rPr>
          <w:rFonts w:ascii="Times New Roman" w:eastAsia="Times New Roman" w:hAnsi="Times New Roman" w:cs="Times New Roman"/>
          <w:sz w:val="24"/>
          <w:szCs w:val="24"/>
        </w:rPr>
        <w:t>54</w:t>
      </w:r>
      <w:r w:rsidR="00BD540C" w:rsidRPr="0061197B">
        <w:rPr>
          <w:rFonts w:ascii="Times New Roman" w:eastAsia="Times New Roman" w:hAnsi="Times New Roman" w:cs="Times New Roman"/>
          <w:sz w:val="24"/>
          <w:szCs w:val="24"/>
        </w:rPr>
        <w:t xml:space="preserve">. Pagrindinio ugdymo </w:t>
      </w:r>
      <w:r w:rsidR="002E7C7E" w:rsidRPr="0061197B">
        <w:rPr>
          <w:rFonts w:ascii="Times New Roman" w:eastAsia="Times New Roman" w:hAnsi="Times New Roman" w:cs="Times New Roman"/>
          <w:sz w:val="24"/>
          <w:szCs w:val="24"/>
        </w:rPr>
        <w:t xml:space="preserve">pirmosios dalies </w:t>
      </w:r>
      <w:r w:rsidR="00BD540C" w:rsidRPr="0061197B">
        <w:rPr>
          <w:rFonts w:ascii="Times New Roman" w:eastAsia="Times New Roman" w:hAnsi="Times New Roman" w:cs="Times New Roman"/>
          <w:sz w:val="24"/>
          <w:szCs w:val="24"/>
        </w:rPr>
        <w:t xml:space="preserve">programos mokinių mokymosi pasiekimų ir </w:t>
      </w:r>
      <w:r w:rsidR="00297B9F" w:rsidRPr="0061197B">
        <w:rPr>
          <w:rFonts w:ascii="Times New Roman" w:eastAsia="Times New Roman" w:hAnsi="Times New Roman" w:cs="Times New Roman"/>
          <w:sz w:val="24"/>
          <w:szCs w:val="24"/>
        </w:rPr>
        <w:t>pažangos vertinimas yra progimnazijos</w:t>
      </w:r>
      <w:r w:rsidR="00BD540C" w:rsidRPr="0061197B">
        <w:rPr>
          <w:rFonts w:ascii="Times New Roman" w:eastAsia="Times New Roman" w:hAnsi="Times New Roman" w:cs="Times New Roman"/>
          <w:sz w:val="24"/>
          <w:szCs w:val="24"/>
        </w:rPr>
        <w:t xml:space="preserve"> ugdymo turinio dalis ir derinama su keliamais ugdymo</w:t>
      </w:r>
      <w:r w:rsidR="00DD35A5" w:rsidRPr="0061197B">
        <w:rPr>
          <w:rFonts w:ascii="Times New Roman" w:eastAsia="Times New Roman" w:hAnsi="Times New Roman" w:cs="Times New Roman"/>
          <w:sz w:val="24"/>
          <w:szCs w:val="24"/>
        </w:rPr>
        <w:t>(</w:t>
      </w:r>
      <w:r w:rsidR="00D65DFC" w:rsidRPr="0061197B">
        <w:rPr>
          <w:rFonts w:ascii="Times New Roman" w:eastAsia="Times New Roman" w:hAnsi="Times New Roman" w:cs="Times New Roman"/>
          <w:sz w:val="24"/>
          <w:szCs w:val="24"/>
        </w:rPr>
        <w:t>-</w:t>
      </w:r>
      <w:proofErr w:type="spellStart"/>
      <w:r w:rsidR="00DD35A5" w:rsidRPr="0061197B">
        <w:rPr>
          <w:rFonts w:ascii="Times New Roman" w:eastAsia="Times New Roman" w:hAnsi="Times New Roman" w:cs="Times New Roman"/>
          <w:sz w:val="24"/>
          <w:szCs w:val="24"/>
        </w:rPr>
        <w:t>si</w:t>
      </w:r>
      <w:proofErr w:type="spellEnd"/>
      <w:r w:rsidR="00DD35A5" w:rsidRPr="0061197B">
        <w:rPr>
          <w:rFonts w:ascii="Times New Roman" w:eastAsia="Times New Roman" w:hAnsi="Times New Roman" w:cs="Times New Roman"/>
          <w:sz w:val="24"/>
          <w:szCs w:val="24"/>
        </w:rPr>
        <w:t>)</w:t>
      </w:r>
      <w:r w:rsidR="00BD540C" w:rsidRPr="0061197B">
        <w:rPr>
          <w:rFonts w:ascii="Times New Roman" w:eastAsia="Times New Roman" w:hAnsi="Times New Roman" w:cs="Times New Roman"/>
          <w:sz w:val="24"/>
          <w:szCs w:val="24"/>
        </w:rPr>
        <w:t xml:space="preserve"> tikslais. Vertinant mokinių pasiekimus ir pažangą</w:t>
      </w:r>
      <w:r w:rsidR="00500D6D" w:rsidRPr="0061197B">
        <w:rPr>
          <w:rFonts w:ascii="Times New Roman" w:eastAsia="Times New Roman" w:hAnsi="Times New Roman" w:cs="Times New Roman"/>
          <w:sz w:val="24"/>
          <w:szCs w:val="24"/>
        </w:rPr>
        <w:t>,</w:t>
      </w:r>
      <w:r w:rsidR="00BD540C" w:rsidRPr="0061197B">
        <w:rPr>
          <w:rFonts w:ascii="Times New Roman" w:eastAsia="Times New Roman" w:hAnsi="Times New Roman" w:cs="Times New Roman"/>
          <w:sz w:val="24"/>
          <w:szCs w:val="24"/>
        </w:rPr>
        <w:t xml:space="preserve"> vadovaujamasi Ugdymo programų aprašu, Pagrind</w:t>
      </w:r>
      <w:r w:rsidR="00B05258" w:rsidRPr="0061197B">
        <w:rPr>
          <w:rFonts w:ascii="Times New Roman" w:eastAsia="Times New Roman" w:hAnsi="Times New Roman" w:cs="Times New Roman"/>
          <w:sz w:val="24"/>
          <w:szCs w:val="24"/>
        </w:rPr>
        <w:t xml:space="preserve">inio ugdymo </w:t>
      </w:r>
      <w:r w:rsidR="00BD540C" w:rsidRPr="0061197B">
        <w:rPr>
          <w:rFonts w:ascii="Times New Roman" w:eastAsia="Times New Roman" w:hAnsi="Times New Roman" w:cs="Times New Roman"/>
          <w:sz w:val="24"/>
          <w:szCs w:val="24"/>
        </w:rPr>
        <w:t>bendrosiomis programomis, Nuosekliojo mokymosi pagal bendrojo ugdymo programas tvarkos aprašu ir kitais teisės aktais, reglamentuojančiais mokinių pasiekimų ir pažangos vertini</w:t>
      </w:r>
      <w:r w:rsidR="00297B9F" w:rsidRPr="0061197B">
        <w:rPr>
          <w:rFonts w:ascii="Times New Roman" w:eastAsia="Times New Roman" w:hAnsi="Times New Roman" w:cs="Times New Roman"/>
          <w:sz w:val="24"/>
          <w:szCs w:val="24"/>
        </w:rPr>
        <w:t>mą</w:t>
      </w:r>
      <w:r w:rsidR="00DD35A5" w:rsidRPr="0061197B">
        <w:rPr>
          <w:rFonts w:ascii="Times New Roman" w:eastAsia="Times New Roman" w:hAnsi="Times New Roman" w:cs="Times New Roman"/>
          <w:sz w:val="24"/>
          <w:szCs w:val="24"/>
        </w:rPr>
        <w:t>,</w:t>
      </w:r>
      <w:r w:rsidR="00297B9F" w:rsidRPr="0061197B">
        <w:rPr>
          <w:rFonts w:ascii="Times New Roman" w:eastAsia="Times New Roman" w:hAnsi="Times New Roman" w:cs="Times New Roman"/>
          <w:sz w:val="24"/>
          <w:szCs w:val="24"/>
        </w:rPr>
        <w:t xml:space="preserve"> bei</w:t>
      </w:r>
      <w:r w:rsidR="00BD540C" w:rsidRPr="0061197B">
        <w:rPr>
          <w:rFonts w:ascii="Times New Roman" w:eastAsia="Times New Roman" w:hAnsi="Times New Roman" w:cs="Times New Roman"/>
          <w:sz w:val="24"/>
          <w:szCs w:val="24"/>
        </w:rPr>
        <w:t xml:space="preserve"> direktoriaus </w:t>
      </w:r>
      <w:r w:rsidR="00A57BD6" w:rsidRPr="0061197B">
        <w:rPr>
          <w:rFonts w:ascii="Times New Roman" w:eastAsia="Times New Roman" w:hAnsi="Times New Roman" w:cs="Times New Roman"/>
          <w:sz w:val="24"/>
          <w:szCs w:val="24"/>
          <w:lang w:eastAsia="lt-LT"/>
        </w:rPr>
        <w:t>patvirtintais dokumentais (</w:t>
      </w:r>
      <w:r w:rsidR="00135605" w:rsidRPr="0061197B">
        <w:rPr>
          <w:rFonts w:ascii="Times New Roman" w:hAnsi="Times New Roman" w:cs="Times New Roman"/>
          <w:bCs/>
          <w:sz w:val="24"/>
          <w:szCs w:val="24"/>
        </w:rPr>
        <w:t>P</w:t>
      </w:r>
      <w:r w:rsidR="00E12EDC" w:rsidRPr="0061197B">
        <w:rPr>
          <w:rFonts w:ascii="Times New Roman" w:hAnsi="Times New Roman" w:cs="Times New Roman"/>
          <w:bCs/>
          <w:sz w:val="24"/>
          <w:szCs w:val="24"/>
        </w:rPr>
        <w:t xml:space="preserve">agrindinio </w:t>
      </w:r>
      <w:r w:rsidR="003647B4" w:rsidRPr="0061197B">
        <w:rPr>
          <w:rFonts w:ascii="Times New Roman" w:hAnsi="Times New Roman" w:cs="Times New Roman"/>
          <w:bCs/>
          <w:sz w:val="24"/>
          <w:szCs w:val="24"/>
        </w:rPr>
        <w:t>ugdymo</w:t>
      </w:r>
      <w:r w:rsidR="00BD540C" w:rsidRPr="0061197B">
        <w:rPr>
          <w:rFonts w:ascii="Times New Roman" w:hAnsi="Times New Roman" w:cs="Times New Roman"/>
          <w:bCs/>
          <w:sz w:val="24"/>
          <w:szCs w:val="24"/>
        </w:rPr>
        <w:t xml:space="preserve"> mokinių pažangos ir pasiekimų</w:t>
      </w:r>
      <w:r w:rsidR="00BD540C" w:rsidRPr="0061197B">
        <w:rPr>
          <w:rFonts w:ascii="Times New Roman" w:hAnsi="Times New Roman" w:cs="Times New Roman"/>
          <w:sz w:val="24"/>
          <w:szCs w:val="24"/>
        </w:rPr>
        <w:t xml:space="preserve"> </w:t>
      </w:r>
      <w:r w:rsidR="00BD540C" w:rsidRPr="0061197B">
        <w:rPr>
          <w:rFonts w:ascii="Times New Roman" w:hAnsi="Times New Roman" w:cs="Times New Roman"/>
          <w:bCs/>
          <w:sz w:val="24"/>
          <w:szCs w:val="24"/>
        </w:rPr>
        <w:t>vertinimo tvarkos aprašu</w:t>
      </w:r>
      <w:r w:rsidR="00A57BD6" w:rsidRPr="0061197B">
        <w:rPr>
          <w:rFonts w:ascii="Times New Roman" w:eastAsia="Times New Roman" w:hAnsi="Times New Roman" w:cs="Times New Roman"/>
          <w:bCs/>
          <w:sz w:val="24"/>
          <w:szCs w:val="24"/>
          <w:lang w:eastAsia="lt-LT"/>
        </w:rPr>
        <w:t xml:space="preserve"> ir</w:t>
      </w:r>
      <w:r w:rsidR="00A57BD6" w:rsidRPr="0061197B">
        <w:rPr>
          <w:rFonts w:ascii="Times New Roman" w:eastAsia="Times New Roman" w:hAnsi="Times New Roman" w:cs="Times New Roman"/>
          <w:sz w:val="24"/>
          <w:szCs w:val="24"/>
        </w:rPr>
        <w:t xml:space="preserve"> </w:t>
      </w:r>
      <w:r w:rsidR="00135605" w:rsidRPr="0061197B">
        <w:rPr>
          <w:rFonts w:ascii="Times New Roman" w:eastAsia="Times New Roman" w:hAnsi="Times New Roman" w:cs="Times New Roman"/>
          <w:bCs/>
          <w:sz w:val="24"/>
          <w:szCs w:val="24"/>
          <w:lang w:eastAsia="lt-LT"/>
        </w:rPr>
        <w:t>P</w:t>
      </w:r>
      <w:r w:rsidR="00CB7194" w:rsidRPr="0061197B">
        <w:rPr>
          <w:rFonts w:ascii="Times New Roman" w:eastAsia="Times New Roman" w:hAnsi="Times New Roman" w:cs="Times New Roman"/>
          <w:bCs/>
          <w:sz w:val="24"/>
          <w:szCs w:val="24"/>
          <w:lang w:eastAsia="lt-LT"/>
        </w:rPr>
        <w:t>agrindinio ugdymo programos mokinių individualios pažangos stebėjimo, fiksavimo, tolesnio mokymosi planavimo tvarkos aprašu</w:t>
      </w:r>
      <w:r w:rsidR="00A57BD6" w:rsidRPr="0061197B">
        <w:rPr>
          <w:rFonts w:ascii="Times New Roman" w:eastAsia="Times New Roman" w:hAnsi="Times New Roman" w:cs="Times New Roman"/>
          <w:bCs/>
          <w:sz w:val="24"/>
          <w:szCs w:val="24"/>
          <w:lang w:eastAsia="lt-LT"/>
        </w:rPr>
        <w:t>)</w:t>
      </w:r>
      <w:r w:rsidR="00CB7194" w:rsidRPr="0061197B">
        <w:rPr>
          <w:rFonts w:ascii="Times New Roman" w:eastAsia="Times New Roman" w:hAnsi="Times New Roman" w:cs="Times New Roman"/>
          <w:bCs/>
          <w:sz w:val="24"/>
          <w:szCs w:val="24"/>
          <w:lang w:eastAsia="lt-LT"/>
        </w:rPr>
        <w:t>.</w:t>
      </w:r>
    </w:p>
    <w:p w14:paraId="1DAE4E54" w14:textId="75AA1620" w:rsidR="00BD540C" w:rsidRPr="0061197B" w:rsidRDefault="00733AE5" w:rsidP="0061197B">
      <w:pPr>
        <w:spacing w:after="0"/>
        <w:ind w:firstLine="567"/>
        <w:jc w:val="both"/>
        <w:rPr>
          <w:rFonts w:ascii="Times New Roman" w:eastAsia="Times New Roman" w:hAnsi="Times New Roman" w:cs="Times New Roman"/>
          <w:sz w:val="24"/>
          <w:szCs w:val="24"/>
        </w:rPr>
      </w:pPr>
      <w:r w:rsidRPr="0061197B">
        <w:rPr>
          <w:rFonts w:ascii="Times New Roman" w:eastAsia="Times New Roman" w:hAnsi="Times New Roman" w:cs="Times New Roman"/>
          <w:sz w:val="24"/>
          <w:szCs w:val="24"/>
        </w:rPr>
        <w:t>55</w:t>
      </w:r>
      <w:r w:rsidR="00BD540C" w:rsidRPr="0061197B">
        <w:rPr>
          <w:rFonts w:ascii="Times New Roman" w:eastAsia="Times New Roman" w:hAnsi="Times New Roman" w:cs="Times New Roman"/>
          <w:sz w:val="24"/>
          <w:szCs w:val="24"/>
        </w:rPr>
        <w:t>. Ugdymo procese derinamas formuojamasis, diagnostinis ir apibendrinamasis v</w:t>
      </w:r>
      <w:r w:rsidR="007E73EA" w:rsidRPr="0061197B">
        <w:rPr>
          <w:rFonts w:ascii="Times New Roman" w:eastAsia="Times New Roman" w:hAnsi="Times New Roman" w:cs="Times New Roman"/>
          <w:sz w:val="24"/>
          <w:szCs w:val="24"/>
        </w:rPr>
        <w:t xml:space="preserve">ertinimai.  </w:t>
      </w:r>
      <w:r w:rsidR="00BD540C" w:rsidRPr="0061197B">
        <w:rPr>
          <w:rFonts w:ascii="Times New Roman" w:eastAsia="Times New Roman" w:hAnsi="Times New Roman" w:cs="Times New Roman"/>
          <w:sz w:val="24"/>
          <w:szCs w:val="24"/>
        </w:rPr>
        <w:t>Vertinimo metodus mokytojai derina tarpusavyje, informuoja ir aptaria su mokiniais ir jų tėvais (globėjais, rūpintojais) daromą pažangą, mokymosi pasiekimus. Vertinama tai, kas buvo numatyta pasiekti ugdymo procese: mokinių žinios ir supratimas, bendrieji ir dalyko gebėjimai, kompetencijos:</w:t>
      </w:r>
    </w:p>
    <w:p w14:paraId="42FF9CC5" w14:textId="5F278ED4" w:rsidR="00BD540C" w:rsidRPr="0061197B" w:rsidRDefault="00733AE5" w:rsidP="0061197B">
      <w:pPr>
        <w:spacing w:after="0"/>
        <w:ind w:firstLine="567"/>
        <w:jc w:val="both"/>
        <w:rPr>
          <w:rFonts w:ascii="Times New Roman" w:eastAsia="Times New Roman" w:hAnsi="Times New Roman" w:cs="Times New Roman"/>
          <w:sz w:val="24"/>
          <w:szCs w:val="24"/>
        </w:rPr>
      </w:pPr>
      <w:r w:rsidRPr="0061197B">
        <w:rPr>
          <w:rFonts w:ascii="Times New Roman" w:eastAsia="Times New Roman" w:hAnsi="Times New Roman" w:cs="Times New Roman"/>
          <w:sz w:val="24"/>
          <w:szCs w:val="24"/>
        </w:rPr>
        <w:t>55</w:t>
      </w:r>
      <w:r w:rsidR="008029B3" w:rsidRPr="0061197B">
        <w:rPr>
          <w:rFonts w:ascii="Times New Roman" w:eastAsia="Times New Roman" w:hAnsi="Times New Roman" w:cs="Times New Roman"/>
          <w:sz w:val="24"/>
          <w:szCs w:val="24"/>
        </w:rPr>
        <w:t>.1. 5–</w:t>
      </w:r>
      <w:r w:rsidR="003647B4" w:rsidRPr="0061197B">
        <w:rPr>
          <w:rFonts w:ascii="Times New Roman" w:eastAsia="Times New Roman" w:hAnsi="Times New Roman" w:cs="Times New Roman"/>
          <w:sz w:val="24"/>
          <w:szCs w:val="24"/>
        </w:rPr>
        <w:t>8</w:t>
      </w:r>
      <w:r w:rsidR="00BD540C" w:rsidRPr="0061197B">
        <w:rPr>
          <w:rFonts w:ascii="Times New Roman" w:eastAsia="Times New Roman" w:hAnsi="Times New Roman" w:cs="Times New Roman"/>
          <w:sz w:val="24"/>
          <w:szCs w:val="24"/>
        </w:rPr>
        <w:t xml:space="preserve"> kl. mokinių pasiekimams ir pažangai vertinti ir įsivertinti naudojami pažymiai (10 balų vertinimo sistema), komentarai, kaupiamieji taškai, darbų aplankai, mokymosi pasiekimų aprašai, mokinio charakteristikos, į(</w:t>
      </w:r>
      <w:r w:rsidR="0020213F" w:rsidRPr="0061197B">
        <w:rPr>
          <w:rFonts w:ascii="Times New Roman" w:eastAsia="Times New Roman" w:hAnsi="Times New Roman" w:cs="Times New Roman"/>
          <w:sz w:val="24"/>
          <w:szCs w:val="24"/>
        </w:rPr>
        <w:t>-</w:t>
      </w:r>
      <w:proofErr w:type="spellStart"/>
      <w:r w:rsidR="00BD540C" w:rsidRPr="0061197B">
        <w:rPr>
          <w:rFonts w:ascii="Times New Roman" w:eastAsia="Times New Roman" w:hAnsi="Times New Roman" w:cs="Times New Roman"/>
          <w:sz w:val="24"/>
          <w:szCs w:val="24"/>
        </w:rPr>
        <w:t>si</w:t>
      </w:r>
      <w:proofErr w:type="spellEnd"/>
      <w:r w:rsidR="00BD540C" w:rsidRPr="0061197B">
        <w:rPr>
          <w:rFonts w:ascii="Times New Roman" w:eastAsia="Times New Roman" w:hAnsi="Times New Roman" w:cs="Times New Roman"/>
          <w:sz w:val="24"/>
          <w:szCs w:val="24"/>
        </w:rPr>
        <w:t xml:space="preserve">)vertinimas, aprašomasis vertinimas ir kt. Mokytojų </w:t>
      </w:r>
      <w:r w:rsidR="00BD540C" w:rsidRPr="0061197B">
        <w:rPr>
          <w:rFonts w:ascii="Times New Roman" w:eastAsia="Times New Roman" w:hAnsi="Times New Roman" w:cs="Times New Roman"/>
          <w:sz w:val="24"/>
          <w:szCs w:val="24"/>
        </w:rPr>
        <w:lastRenderedPageBreak/>
        <w:t>ilgalaikiuos</w:t>
      </w:r>
      <w:r w:rsidR="003647B4" w:rsidRPr="0061197B">
        <w:rPr>
          <w:rFonts w:ascii="Times New Roman" w:eastAsia="Times New Roman" w:hAnsi="Times New Roman" w:cs="Times New Roman"/>
          <w:sz w:val="24"/>
          <w:szCs w:val="24"/>
        </w:rPr>
        <w:t xml:space="preserve">e planuose </w:t>
      </w:r>
      <w:r w:rsidR="00BD540C" w:rsidRPr="0061197B">
        <w:rPr>
          <w:rFonts w:ascii="Times New Roman" w:eastAsia="Times New Roman" w:hAnsi="Times New Roman" w:cs="Times New Roman"/>
          <w:sz w:val="24"/>
          <w:szCs w:val="24"/>
        </w:rPr>
        <w:t xml:space="preserve">aprašoma vertinimo sistema, o trumpalaikiuose planuose – kas, </w:t>
      </w:r>
      <w:r w:rsidR="00160B43" w:rsidRPr="0061197B">
        <w:rPr>
          <w:rFonts w:ascii="Times New Roman" w:eastAsia="Times New Roman" w:hAnsi="Times New Roman" w:cs="Times New Roman"/>
          <w:sz w:val="24"/>
          <w:szCs w:val="24"/>
        </w:rPr>
        <w:t>kada, už ką, kaip bus vertinama;</w:t>
      </w:r>
    </w:p>
    <w:p w14:paraId="632E0A81" w14:textId="7F2D89CE" w:rsidR="00BD540C" w:rsidRPr="0061197B" w:rsidRDefault="00733AE5" w:rsidP="0061197B">
      <w:pPr>
        <w:tabs>
          <w:tab w:val="left" w:pos="0"/>
        </w:tabs>
        <w:spacing w:after="0"/>
        <w:ind w:firstLine="567"/>
        <w:jc w:val="both"/>
        <w:rPr>
          <w:rFonts w:ascii="Times New Roman" w:eastAsia="Times New Roman" w:hAnsi="Times New Roman" w:cs="Times New Roman"/>
          <w:sz w:val="24"/>
          <w:szCs w:val="24"/>
        </w:rPr>
      </w:pPr>
      <w:r w:rsidRPr="0061197B">
        <w:rPr>
          <w:rFonts w:ascii="Times New Roman" w:eastAsia="Times New Roman" w:hAnsi="Times New Roman" w:cs="Times New Roman"/>
          <w:iCs/>
          <w:sz w:val="24"/>
          <w:szCs w:val="24"/>
        </w:rPr>
        <w:t>55</w:t>
      </w:r>
      <w:r w:rsidR="00BD540C" w:rsidRPr="0061197B">
        <w:rPr>
          <w:rFonts w:ascii="Times New Roman" w:eastAsia="Times New Roman" w:hAnsi="Times New Roman" w:cs="Times New Roman"/>
          <w:iCs/>
          <w:sz w:val="24"/>
          <w:szCs w:val="24"/>
        </w:rPr>
        <w:t>.2. vertinimas mokant ir mokantis</w:t>
      </w:r>
      <w:r w:rsidR="00BD540C" w:rsidRPr="0061197B">
        <w:rPr>
          <w:rFonts w:ascii="Times New Roman" w:eastAsia="Times New Roman" w:hAnsi="Times New Roman" w:cs="Times New Roman"/>
          <w:sz w:val="24"/>
          <w:szCs w:val="24"/>
        </w:rPr>
        <w:t xml:space="preserve"> (mokytojas vertina tai, kas numatyta uždaviniuose ir žinoma mokiniui, skatina motyvaciją, planuodamas tolimesnį mokymą, atsižvelgia į mokinių polinkius, interesus, rengia užduotis sėkmei patirti);</w:t>
      </w:r>
    </w:p>
    <w:p w14:paraId="7855E800" w14:textId="55857C57" w:rsidR="00BD540C" w:rsidRPr="0061197B" w:rsidRDefault="00733AE5" w:rsidP="0061197B">
      <w:pPr>
        <w:tabs>
          <w:tab w:val="left" w:pos="0"/>
        </w:tabs>
        <w:spacing w:after="0"/>
        <w:ind w:firstLine="567"/>
        <w:jc w:val="both"/>
        <w:rPr>
          <w:rFonts w:ascii="Times New Roman" w:eastAsia="Times New Roman" w:hAnsi="Times New Roman" w:cs="Times New Roman"/>
          <w:iCs/>
          <w:sz w:val="24"/>
          <w:szCs w:val="24"/>
        </w:rPr>
      </w:pPr>
      <w:r w:rsidRPr="0061197B">
        <w:rPr>
          <w:rFonts w:ascii="Times New Roman" w:eastAsia="Times New Roman" w:hAnsi="Times New Roman" w:cs="Times New Roman"/>
          <w:iCs/>
          <w:sz w:val="24"/>
          <w:szCs w:val="24"/>
        </w:rPr>
        <w:t>55</w:t>
      </w:r>
      <w:r w:rsidR="00BD540C" w:rsidRPr="0061197B">
        <w:rPr>
          <w:rFonts w:ascii="Times New Roman" w:eastAsia="Times New Roman" w:hAnsi="Times New Roman" w:cs="Times New Roman"/>
          <w:iCs/>
          <w:sz w:val="24"/>
          <w:szCs w:val="24"/>
        </w:rPr>
        <w:t>.3. vertinama sukauptos informacijos analizė, apibendrinimas, fiksavimas;</w:t>
      </w:r>
    </w:p>
    <w:p w14:paraId="12B252D8" w14:textId="3A527D2E" w:rsidR="00BD540C" w:rsidRPr="0061197B" w:rsidRDefault="00733AE5" w:rsidP="0061197B">
      <w:pPr>
        <w:tabs>
          <w:tab w:val="left" w:pos="0"/>
        </w:tabs>
        <w:spacing w:after="0"/>
        <w:ind w:firstLine="567"/>
        <w:jc w:val="both"/>
        <w:rPr>
          <w:rFonts w:ascii="Times New Roman" w:eastAsia="Times New Roman" w:hAnsi="Times New Roman" w:cs="Times New Roman"/>
          <w:sz w:val="24"/>
          <w:szCs w:val="24"/>
        </w:rPr>
      </w:pPr>
      <w:r w:rsidRPr="0061197B">
        <w:rPr>
          <w:rFonts w:ascii="Times New Roman" w:eastAsia="Times New Roman" w:hAnsi="Times New Roman" w:cs="Times New Roman"/>
          <w:iCs/>
          <w:sz w:val="24"/>
          <w:szCs w:val="24"/>
        </w:rPr>
        <w:t>55</w:t>
      </w:r>
      <w:r w:rsidR="003647B4" w:rsidRPr="0061197B">
        <w:rPr>
          <w:rFonts w:ascii="Times New Roman" w:eastAsia="Times New Roman" w:hAnsi="Times New Roman" w:cs="Times New Roman"/>
          <w:iCs/>
          <w:sz w:val="24"/>
          <w:szCs w:val="24"/>
        </w:rPr>
        <w:t>.4. testai ar savarankiški</w:t>
      </w:r>
      <w:r w:rsidR="00BD540C" w:rsidRPr="0061197B">
        <w:rPr>
          <w:rFonts w:ascii="Times New Roman" w:eastAsia="Times New Roman" w:hAnsi="Times New Roman" w:cs="Times New Roman"/>
          <w:sz w:val="24"/>
          <w:szCs w:val="24"/>
        </w:rPr>
        <w:t xml:space="preserve"> darbai rašomi išėjus temą ar</w:t>
      </w:r>
      <w:r w:rsidR="003647B4" w:rsidRPr="0061197B">
        <w:rPr>
          <w:rFonts w:ascii="Times New Roman" w:eastAsia="Times New Roman" w:hAnsi="Times New Roman" w:cs="Times New Roman"/>
          <w:sz w:val="24"/>
          <w:szCs w:val="24"/>
        </w:rPr>
        <w:t xml:space="preserve"> skyrių</w:t>
      </w:r>
      <w:r w:rsidR="008E0CAE" w:rsidRPr="0061197B">
        <w:rPr>
          <w:rFonts w:ascii="Times New Roman" w:eastAsia="Times New Roman" w:hAnsi="Times New Roman" w:cs="Times New Roman"/>
          <w:sz w:val="24"/>
          <w:szCs w:val="24"/>
        </w:rPr>
        <w:t xml:space="preserve"> pagal mokiniams</w:t>
      </w:r>
      <w:r w:rsidR="00BD540C" w:rsidRPr="0061197B">
        <w:rPr>
          <w:rFonts w:ascii="Times New Roman" w:eastAsia="Times New Roman" w:hAnsi="Times New Roman" w:cs="Times New Roman"/>
          <w:sz w:val="24"/>
          <w:szCs w:val="24"/>
        </w:rPr>
        <w:t xml:space="preserve"> iš anksto žinomus vertinimo kriterijus;</w:t>
      </w:r>
    </w:p>
    <w:p w14:paraId="5E20F246" w14:textId="6AECAA25" w:rsidR="00BD540C" w:rsidRPr="0061197B" w:rsidRDefault="00733AE5" w:rsidP="0061197B">
      <w:pPr>
        <w:tabs>
          <w:tab w:val="left" w:pos="0"/>
        </w:tabs>
        <w:spacing w:after="0"/>
        <w:ind w:firstLine="567"/>
        <w:jc w:val="both"/>
        <w:rPr>
          <w:rFonts w:ascii="Times New Roman" w:eastAsia="Times New Roman" w:hAnsi="Times New Roman" w:cs="Times New Roman"/>
          <w:sz w:val="24"/>
          <w:szCs w:val="24"/>
        </w:rPr>
      </w:pPr>
      <w:r w:rsidRPr="0061197B">
        <w:rPr>
          <w:rFonts w:ascii="Times New Roman" w:eastAsia="Times New Roman" w:hAnsi="Times New Roman" w:cs="Times New Roman"/>
          <w:sz w:val="24"/>
          <w:szCs w:val="24"/>
        </w:rPr>
        <w:t>55</w:t>
      </w:r>
      <w:r w:rsidR="00BD540C" w:rsidRPr="0061197B">
        <w:rPr>
          <w:rFonts w:ascii="Times New Roman" w:eastAsia="Times New Roman" w:hAnsi="Times New Roman" w:cs="Times New Roman"/>
          <w:sz w:val="24"/>
          <w:szCs w:val="24"/>
        </w:rPr>
        <w:t xml:space="preserve">.5. pažangos </w:t>
      </w:r>
      <w:r w:rsidR="003647B4" w:rsidRPr="0061197B">
        <w:rPr>
          <w:rFonts w:ascii="Times New Roman" w:eastAsia="Times New Roman" w:hAnsi="Times New Roman" w:cs="Times New Roman"/>
          <w:sz w:val="24"/>
          <w:szCs w:val="24"/>
        </w:rPr>
        <w:t>analizė atliekama</w:t>
      </w:r>
      <w:r w:rsidR="00BD540C" w:rsidRPr="0061197B">
        <w:rPr>
          <w:rFonts w:ascii="Times New Roman" w:eastAsia="Times New Roman" w:hAnsi="Times New Roman" w:cs="Times New Roman"/>
          <w:sz w:val="24"/>
          <w:szCs w:val="24"/>
        </w:rPr>
        <w:t>, numatant tolimesnius tikslus ir uždavinius bei skatinant mokymosi motyvaciją;</w:t>
      </w:r>
    </w:p>
    <w:p w14:paraId="30FB3E0C" w14:textId="449D45BD" w:rsidR="00BD540C" w:rsidRPr="0061197B" w:rsidRDefault="00733AE5" w:rsidP="00611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4"/>
          <w:szCs w:val="24"/>
        </w:rPr>
      </w:pPr>
      <w:r w:rsidRPr="0061197B">
        <w:rPr>
          <w:rFonts w:ascii="Times New Roman" w:eastAsia="Times New Roman" w:hAnsi="Times New Roman" w:cs="Times New Roman"/>
          <w:sz w:val="24"/>
          <w:szCs w:val="24"/>
        </w:rPr>
        <w:t>55</w:t>
      </w:r>
      <w:r w:rsidR="00BD540C" w:rsidRPr="0061197B">
        <w:rPr>
          <w:rFonts w:ascii="Times New Roman" w:eastAsia="Times New Roman" w:hAnsi="Times New Roman" w:cs="Times New Roman"/>
          <w:sz w:val="24"/>
          <w:szCs w:val="24"/>
        </w:rPr>
        <w:t xml:space="preserve">.6 mokinių, kurie mokosi dalykų modulių, pasiekimus vertinti „įskaityta“ arba „neįskaityta“; </w:t>
      </w:r>
    </w:p>
    <w:p w14:paraId="31882B4D" w14:textId="76F15490" w:rsidR="00BD540C" w:rsidRPr="0061197B" w:rsidRDefault="00733AE5" w:rsidP="0061197B">
      <w:pPr>
        <w:spacing w:after="0"/>
        <w:ind w:firstLine="567"/>
        <w:jc w:val="both"/>
        <w:rPr>
          <w:rFonts w:ascii="Times New Roman" w:eastAsia="Times New Roman" w:hAnsi="Times New Roman" w:cs="Times New Roman"/>
          <w:sz w:val="24"/>
          <w:szCs w:val="24"/>
        </w:rPr>
      </w:pPr>
      <w:r w:rsidRPr="0061197B">
        <w:rPr>
          <w:rFonts w:ascii="Times New Roman" w:eastAsia="Times New Roman" w:hAnsi="Times New Roman" w:cs="Times New Roman"/>
          <w:sz w:val="24"/>
          <w:szCs w:val="24"/>
        </w:rPr>
        <w:t>55</w:t>
      </w:r>
      <w:r w:rsidR="00BD540C" w:rsidRPr="0061197B">
        <w:rPr>
          <w:rFonts w:ascii="Times New Roman" w:eastAsia="Times New Roman" w:hAnsi="Times New Roman" w:cs="Times New Roman"/>
          <w:sz w:val="24"/>
          <w:szCs w:val="24"/>
        </w:rPr>
        <w:t>.7. dorinio ugdymo pusmečių mokymosi pasiekimus ir metinį vertinti įrašu „įskaityta“ arba „neįskaityta“, tarpinį vertinimą ,,įskaityta“,  ,,neįskaityta“  rašyti už atskiras temas, atliktus kūrybinius darbus;</w:t>
      </w:r>
    </w:p>
    <w:p w14:paraId="09A20968" w14:textId="1A9BF005" w:rsidR="007E091A" w:rsidRPr="0061197B" w:rsidRDefault="00733AE5" w:rsidP="0061197B">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4"/>
          <w:szCs w:val="24"/>
        </w:rPr>
      </w:pPr>
      <w:r w:rsidRPr="0061197B">
        <w:rPr>
          <w:rFonts w:ascii="Times New Roman" w:eastAsia="Times New Roman" w:hAnsi="Times New Roman" w:cs="Times New Roman"/>
          <w:sz w:val="24"/>
          <w:szCs w:val="24"/>
        </w:rPr>
        <w:t>55</w:t>
      </w:r>
      <w:r w:rsidR="00A14490" w:rsidRPr="0061197B">
        <w:rPr>
          <w:rFonts w:ascii="Times New Roman" w:eastAsia="Times New Roman" w:hAnsi="Times New Roman" w:cs="Times New Roman"/>
          <w:sz w:val="24"/>
          <w:szCs w:val="24"/>
        </w:rPr>
        <w:t xml:space="preserve">.8. </w:t>
      </w:r>
      <w:r w:rsidR="0020187A" w:rsidRPr="0061197B">
        <w:rPr>
          <w:rFonts w:ascii="Times New Roman" w:eastAsia="Times New Roman" w:hAnsi="Times New Roman" w:cs="Times New Roman"/>
          <w:sz w:val="24"/>
          <w:szCs w:val="24"/>
        </w:rPr>
        <w:t>G</w:t>
      </w:r>
      <w:r w:rsidR="00A14490" w:rsidRPr="0061197B">
        <w:rPr>
          <w:rFonts w:ascii="Times New Roman" w:eastAsia="Times New Roman" w:hAnsi="Times New Roman" w:cs="Times New Roman"/>
          <w:sz w:val="24"/>
          <w:szCs w:val="24"/>
        </w:rPr>
        <w:t>yvenimo įgūdžių</w:t>
      </w:r>
      <w:r w:rsidR="00BD540C" w:rsidRPr="0061197B">
        <w:rPr>
          <w:rFonts w:ascii="Times New Roman" w:eastAsia="Times New Roman" w:hAnsi="Times New Roman" w:cs="Times New Roman"/>
          <w:sz w:val="24"/>
          <w:szCs w:val="24"/>
        </w:rPr>
        <w:t xml:space="preserve"> </w:t>
      </w:r>
      <w:r w:rsidR="0020187A" w:rsidRPr="0061197B">
        <w:rPr>
          <w:rFonts w:ascii="Times New Roman" w:eastAsia="Times New Roman" w:hAnsi="Times New Roman" w:cs="Times New Roman"/>
          <w:sz w:val="24"/>
          <w:szCs w:val="24"/>
        </w:rPr>
        <w:t>bendrosios programos mokymosi pasiekimai</w:t>
      </w:r>
      <w:r w:rsidR="00BD540C" w:rsidRPr="0061197B">
        <w:rPr>
          <w:rFonts w:ascii="Times New Roman" w:eastAsia="Times New Roman" w:hAnsi="Times New Roman" w:cs="Times New Roman"/>
          <w:sz w:val="24"/>
          <w:szCs w:val="24"/>
        </w:rPr>
        <w:t xml:space="preserve"> </w:t>
      </w:r>
      <w:r w:rsidR="000F417D" w:rsidRPr="0061197B">
        <w:rPr>
          <w:rFonts w:ascii="Times New Roman" w:eastAsia="Times New Roman" w:hAnsi="Times New Roman" w:cs="Times New Roman"/>
          <w:sz w:val="24"/>
          <w:szCs w:val="24"/>
        </w:rPr>
        <w:t xml:space="preserve">pažymiais </w:t>
      </w:r>
      <w:r w:rsidR="0020187A" w:rsidRPr="0061197B">
        <w:rPr>
          <w:rFonts w:ascii="Times New Roman" w:eastAsia="Times New Roman" w:hAnsi="Times New Roman" w:cs="Times New Roman"/>
          <w:sz w:val="24"/>
          <w:szCs w:val="24"/>
        </w:rPr>
        <w:t>nevertinami</w:t>
      </w:r>
      <w:r w:rsidR="007E091A" w:rsidRPr="0061197B">
        <w:rPr>
          <w:rFonts w:ascii="Times New Roman" w:eastAsia="Times New Roman" w:hAnsi="Times New Roman" w:cs="Times New Roman"/>
          <w:sz w:val="24"/>
          <w:szCs w:val="24"/>
        </w:rPr>
        <w:t>:</w:t>
      </w:r>
    </w:p>
    <w:p w14:paraId="638E7E1F" w14:textId="2AC821D4" w:rsidR="00883ECF" w:rsidRPr="0061197B" w:rsidRDefault="00883ECF" w:rsidP="0061197B">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4"/>
          <w:szCs w:val="24"/>
        </w:rPr>
      </w:pPr>
      <w:r w:rsidRPr="0061197B">
        <w:rPr>
          <w:rFonts w:ascii="Times New Roman" w:eastAsia="Times New Roman" w:hAnsi="Times New Roman" w:cs="Times New Roman"/>
          <w:sz w:val="24"/>
          <w:szCs w:val="24"/>
        </w:rPr>
        <w:t>55.8.1.</w:t>
      </w:r>
      <w:r w:rsidRPr="0061197B">
        <w:rPr>
          <w:rFonts w:ascii="Times New Roman" w:hAnsi="Times New Roman" w:cs="Times New Roman"/>
          <w:sz w:val="24"/>
          <w:szCs w:val="24"/>
        </w:rPr>
        <w:t xml:space="preserve"> </w:t>
      </w:r>
      <w:r w:rsidRPr="0061197B">
        <w:rPr>
          <w:rFonts w:ascii="Times New Roman" w:eastAsia="Times New Roman" w:hAnsi="Times New Roman" w:cs="Times New Roman"/>
          <w:sz w:val="24"/>
          <w:szCs w:val="24"/>
        </w:rPr>
        <w:t>mokytojas pamokoje pasirenka mokinio ugdymo, jo patirties ir daromos pažangos stebėjimo bei vertinimo strategijas, taiko formuojamąjį, diagnos</w:t>
      </w:r>
      <w:r w:rsidR="000757DB" w:rsidRPr="0061197B">
        <w:rPr>
          <w:rFonts w:ascii="Times New Roman" w:eastAsia="Times New Roman" w:hAnsi="Times New Roman" w:cs="Times New Roman"/>
          <w:sz w:val="24"/>
          <w:szCs w:val="24"/>
        </w:rPr>
        <w:t>tinį, apibendrinamąjį vertinimą;</w:t>
      </w:r>
    </w:p>
    <w:p w14:paraId="5BC42466" w14:textId="5B99A0E2" w:rsidR="000757DB" w:rsidRPr="0061197B" w:rsidRDefault="000757DB" w:rsidP="0061197B">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4"/>
          <w:szCs w:val="24"/>
        </w:rPr>
      </w:pPr>
      <w:r w:rsidRPr="0061197B">
        <w:rPr>
          <w:rFonts w:ascii="Times New Roman" w:eastAsia="Times New Roman" w:hAnsi="Times New Roman" w:cs="Times New Roman"/>
          <w:sz w:val="24"/>
          <w:szCs w:val="24"/>
        </w:rPr>
        <w:t>55.8.2. siekdamas veiksmingai organizuoti visą ugdymo procesą mokytojas vadovaujasi stebėjimu ir analize grįsto mokymo bei vertinimo proceso organizavimo principais, vertinimą organizuoja etapais:</w:t>
      </w:r>
    </w:p>
    <w:p w14:paraId="1615C57E" w14:textId="71C63F78" w:rsidR="000757DB" w:rsidRPr="0061197B" w:rsidRDefault="00DD0519" w:rsidP="0061197B">
      <w:pPr>
        <w:pStyle w:val="Sraopastraipa"/>
        <w:numPr>
          <w:ilvl w:val="3"/>
          <w:numId w:val="39"/>
        </w:numPr>
        <w:tabs>
          <w:tab w:val="left" w:pos="126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jc w:val="both"/>
      </w:pPr>
      <w:r>
        <w:t xml:space="preserve"> </w:t>
      </w:r>
      <w:r w:rsidR="000757DB">
        <w:t>mokslo metų pradžioje mokytojas atlieka diagnostinį vertinimą, nustato klasė</w:t>
      </w:r>
      <w:r w:rsidR="21A853E0" w:rsidRPr="0E4FB499">
        <w:rPr>
          <w:color w:val="538135" w:themeColor="accent6" w:themeShade="BF"/>
        </w:rPr>
        <w:t>s</w:t>
      </w:r>
      <w:r w:rsidR="0020213F">
        <w:t xml:space="preserve"> </w:t>
      </w:r>
      <w:r w:rsidR="000757DB">
        <w:t>mokinių socialinių ir emocinių įgūdžių lygį;</w:t>
      </w:r>
    </w:p>
    <w:p w14:paraId="2BC3C4A4" w14:textId="77777777" w:rsidR="0020213F" w:rsidRPr="0061197B" w:rsidRDefault="00DD0519" w:rsidP="0061197B">
      <w:pPr>
        <w:pStyle w:val="Sraopastraipa"/>
        <w:numPr>
          <w:ilvl w:val="3"/>
          <w:numId w:val="39"/>
        </w:numPr>
        <w:tabs>
          <w:tab w:val="left" w:pos="126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jc w:val="both"/>
        <w:rPr>
          <w:rFonts w:eastAsiaTheme="minorHAnsi"/>
        </w:rPr>
      </w:pPr>
      <w:r w:rsidRPr="0061197B">
        <w:t xml:space="preserve"> </w:t>
      </w:r>
      <w:r w:rsidR="000757DB" w:rsidRPr="0061197B">
        <w:t>per mokslo metų pusmetį (arba kitą mokymo(</w:t>
      </w:r>
      <w:r w:rsidR="00D65DFC" w:rsidRPr="0061197B">
        <w:t>-</w:t>
      </w:r>
      <w:proofErr w:type="spellStart"/>
      <w:r w:rsidR="000757DB" w:rsidRPr="0061197B">
        <w:t>si</w:t>
      </w:r>
      <w:proofErr w:type="spellEnd"/>
      <w:r w:rsidR="000757DB" w:rsidRPr="0061197B">
        <w:t>) periodą) mokytojas pasirenka</w:t>
      </w:r>
      <w:r w:rsidR="0020213F" w:rsidRPr="0061197B">
        <w:t xml:space="preserve"> </w:t>
      </w:r>
      <w:r w:rsidR="002E7C7E" w:rsidRPr="0061197B">
        <w:t>tinkamus mokiniui</w:t>
      </w:r>
      <w:r w:rsidR="000757DB" w:rsidRPr="0061197B">
        <w:t xml:space="preserve"> ir mokytojui, patogius formuojamojo vertinimo instrumentus, juos taiko, surenka vertinimo rezultatus;</w:t>
      </w:r>
    </w:p>
    <w:p w14:paraId="220A4AA2" w14:textId="5DC18BB4" w:rsidR="000757DB" w:rsidRPr="0061197B" w:rsidRDefault="0020213F" w:rsidP="0061197B">
      <w:pPr>
        <w:pStyle w:val="Sraopastraipa"/>
        <w:numPr>
          <w:ilvl w:val="3"/>
          <w:numId w:val="39"/>
        </w:numPr>
        <w:tabs>
          <w:tab w:val="left" w:pos="126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jc w:val="both"/>
        <w:rPr>
          <w:rFonts w:eastAsiaTheme="minorHAnsi"/>
        </w:rPr>
      </w:pPr>
      <w:r w:rsidRPr="0061197B">
        <w:rPr>
          <w:rFonts w:eastAsiaTheme="minorHAnsi"/>
        </w:rPr>
        <w:t xml:space="preserve"> </w:t>
      </w:r>
      <w:r w:rsidR="000757DB" w:rsidRPr="0061197B">
        <w:t>mokslo metų, pusmečio (arba kito mokymo(</w:t>
      </w:r>
      <w:r w:rsidR="00D65DFC" w:rsidRPr="0061197B">
        <w:t>-</w:t>
      </w:r>
      <w:proofErr w:type="spellStart"/>
      <w:r w:rsidR="000757DB" w:rsidRPr="0061197B">
        <w:t>si</w:t>
      </w:r>
      <w:proofErr w:type="spellEnd"/>
      <w:r w:rsidR="000757DB" w:rsidRPr="0061197B">
        <w:t>) periodo) pabaigoje mokytojas</w:t>
      </w:r>
      <w:r w:rsidRPr="0061197B">
        <w:t xml:space="preserve"> </w:t>
      </w:r>
      <w:r w:rsidR="000757DB" w:rsidRPr="0061197B">
        <w:t>apibendrina in</w:t>
      </w:r>
      <w:r w:rsidR="002E7C7E" w:rsidRPr="0061197B">
        <w:t>dividualų(-</w:t>
      </w:r>
      <w:proofErr w:type="spellStart"/>
      <w:r w:rsidR="002E7C7E" w:rsidRPr="0061197B">
        <w:t>ius</w:t>
      </w:r>
      <w:proofErr w:type="spellEnd"/>
      <w:r w:rsidR="002E7C7E" w:rsidRPr="0061197B">
        <w:t>) mokinio(-</w:t>
      </w:r>
      <w:proofErr w:type="spellStart"/>
      <w:r w:rsidR="002E7C7E" w:rsidRPr="0061197B">
        <w:t>ių</w:t>
      </w:r>
      <w:proofErr w:type="spellEnd"/>
      <w:r w:rsidR="002E7C7E" w:rsidRPr="0061197B">
        <w:t>) vertinimą(-</w:t>
      </w:r>
      <w:proofErr w:type="spellStart"/>
      <w:r w:rsidR="002E7C7E" w:rsidRPr="0061197B">
        <w:t>us</w:t>
      </w:r>
      <w:proofErr w:type="spellEnd"/>
      <w:r w:rsidR="002E7C7E" w:rsidRPr="0061197B">
        <w:t>)</w:t>
      </w:r>
      <w:r w:rsidR="000757DB" w:rsidRPr="0061197B">
        <w:t xml:space="preserve"> ir, pagal poreikį, </w:t>
      </w:r>
      <w:r w:rsidR="002E7C7E" w:rsidRPr="0061197B">
        <w:t xml:space="preserve">vertinimo rezultatus aptaria su </w:t>
      </w:r>
      <w:r w:rsidR="000757DB" w:rsidRPr="0061197B">
        <w:t>tėvais (globėjais</w:t>
      </w:r>
      <w:r w:rsidR="002E7C7E" w:rsidRPr="0061197B">
        <w:t>, rūpintojais</w:t>
      </w:r>
      <w:r w:rsidR="000757DB" w:rsidRPr="0061197B">
        <w:t>);</w:t>
      </w:r>
    </w:p>
    <w:p w14:paraId="7FC419AB" w14:textId="71CF24E5" w:rsidR="000757DB" w:rsidRPr="0061197B" w:rsidRDefault="00DD0519" w:rsidP="0061197B">
      <w:pPr>
        <w:pStyle w:val="Sraopastraipa"/>
        <w:numPr>
          <w:ilvl w:val="3"/>
          <w:numId w:val="39"/>
        </w:num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heme="minorHAnsi"/>
        </w:rPr>
      </w:pPr>
      <w:r w:rsidRPr="0061197B">
        <w:t xml:space="preserve"> </w:t>
      </w:r>
      <w:r w:rsidR="000757DB" w:rsidRPr="0061197B">
        <w:t>mokslo metų pabaigoje mokytojas taiko diagnostinį vertinimą, padedantį atskleisti</w:t>
      </w:r>
    </w:p>
    <w:p w14:paraId="6C2FA4EE" w14:textId="651958E6" w:rsidR="000757DB" w:rsidRPr="0061197B" w:rsidRDefault="000757DB" w:rsidP="0061197B">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61197B">
        <w:rPr>
          <w:rFonts w:ascii="Times New Roman" w:hAnsi="Times New Roman" w:cs="Times New Roman"/>
          <w:sz w:val="24"/>
          <w:szCs w:val="24"/>
        </w:rPr>
        <w:t>mokini</w:t>
      </w:r>
      <w:r w:rsidR="002E7C7E" w:rsidRPr="0061197B">
        <w:rPr>
          <w:rFonts w:ascii="Times New Roman" w:hAnsi="Times New Roman" w:cs="Times New Roman"/>
          <w:sz w:val="24"/>
          <w:szCs w:val="24"/>
        </w:rPr>
        <w:t>o(-</w:t>
      </w:r>
      <w:proofErr w:type="spellStart"/>
      <w:r w:rsidR="002E7C7E" w:rsidRPr="0061197B">
        <w:rPr>
          <w:rFonts w:ascii="Times New Roman" w:hAnsi="Times New Roman" w:cs="Times New Roman"/>
          <w:sz w:val="24"/>
          <w:szCs w:val="24"/>
        </w:rPr>
        <w:t>i</w:t>
      </w:r>
      <w:r w:rsidRPr="0061197B">
        <w:rPr>
          <w:rFonts w:ascii="Times New Roman" w:hAnsi="Times New Roman" w:cs="Times New Roman"/>
          <w:sz w:val="24"/>
          <w:szCs w:val="24"/>
        </w:rPr>
        <w:t>ų</w:t>
      </w:r>
      <w:proofErr w:type="spellEnd"/>
      <w:r w:rsidR="002E7C7E" w:rsidRPr="0061197B">
        <w:rPr>
          <w:rFonts w:ascii="Times New Roman" w:hAnsi="Times New Roman" w:cs="Times New Roman"/>
          <w:sz w:val="24"/>
          <w:szCs w:val="24"/>
        </w:rPr>
        <w:t>)</w:t>
      </w:r>
      <w:r w:rsidRPr="0061197B">
        <w:rPr>
          <w:rFonts w:ascii="Times New Roman" w:hAnsi="Times New Roman" w:cs="Times New Roman"/>
          <w:sz w:val="24"/>
          <w:szCs w:val="24"/>
        </w:rPr>
        <w:t xml:space="preserve"> mokymosi pažangą, įgytus įgūdžius, gebėjimus, žinias ir nuostatas;</w:t>
      </w:r>
    </w:p>
    <w:p w14:paraId="4FF1F3C0" w14:textId="02C11423" w:rsidR="00BD540C" w:rsidRPr="0061197B" w:rsidRDefault="007E091A" w:rsidP="0061197B">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61197B">
        <w:rPr>
          <w:rFonts w:ascii="Times New Roman" w:eastAsia="Times New Roman" w:hAnsi="Times New Roman" w:cs="Times New Roman"/>
          <w:sz w:val="24"/>
          <w:szCs w:val="24"/>
        </w:rPr>
        <w:t xml:space="preserve">           </w:t>
      </w:r>
      <w:r w:rsidR="000757DB" w:rsidRPr="0061197B">
        <w:rPr>
          <w:rFonts w:ascii="Times New Roman" w:eastAsia="Times New Roman" w:hAnsi="Times New Roman" w:cs="Times New Roman"/>
          <w:sz w:val="24"/>
          <w:szCs w:val="24"/>
        </w:rPr>
        <w:t>55.8.3</w:t>
      </w:r>
      <w:r w:rsidRPr="0061197B">
        <w:rPr>
          <w:rFonts w:ascii="Times New Roman" w:eastAsia="Times New Roman" w:hAnsi="Times New Roman" w:cs="Times New Roman"/>
          <w:sz w:val="24"/>
          <w:szCs w:val="24"/>
        </w:rPr>
        <w:t>. individualus diagnostinis vertinimas gali būti atliekamas naudojant klausimynus, mokinių mokymosi veiklos vertinimo trumpus aprašus</w:t>
      </w:r>
      <w:r w:rsidR="0020213F" w:rsidRPr="0061197B">
        <w:rPr>
          <w:rFonts w:ascii="Times New Roman" w:eastAsia="Times New Roman" w:hAnsi="Times New Roman" w:cs="Times New Roman"/>
          <w:sz w:val="24"/>
          <w:szCs w:val="24"/>
        </w:rPr>
        <w:t>-</w:t>
      </w:r>
      <w:r w:rsidRPr="0061197B">
        <w:rPr>
          <w:rFonts w:ascii="Times New Roman" w:eastAsia="Times New Roman" w:hAnsi="Times New Roman" w:cs="Times New Roman"/>
          <w:sz w:val="24"/>
          <w:szCs w:val="24"/>
        </w:rPr>
        <w:t>komentarus, įvertinant ir analizuojant, aprašant esamą situaciją, kuri padėtų atskleisti mokinių vertybes, nuostatas, elgesio pasirinkimus ir žinias; </w:t>
      </w:r>
    </w:p>
    <w:p w14:paraId="1020F13B" w14:textId="121F751E" w:rsidR="00BD540C" w:rsidRPr="0061197B" w:rsidRDefault="00733AE5" w:rsidP="0061197B">
      <w:pPr>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4"/>
          <w:szCs w:val="24"/>
        </w:rPr>
      </w:pPr>
      <w:r w:rsidRPr="0061197B">
        <w:rPr>
          <w:rFonts w:ascii="Times New Roman" w:eastAsia="Times New Roman" w:hAnsi="Times New Roman" w:cs="Times New Roman"/>
          <w:sz w:val="24"/>
          <w:szCs w:val="24"/>
        </w:rPr>
        <w:t>55</w:t>
      </w:r>
      <w:r w:rsidR="00BD540C" w:rsidRPr="0061197B">
        <w:rPr>
          <w:rFonts w:ascii="Times New Roman" w:eastAsia="Times New Roman" w:hAnsi="Times New Roman" w:cs="Times New Roman"/>
          <w:sz w:val="24"/>
          <w:szCs w:val="24"/>
        </w:rPr>
        <w:t xml:space="preserve">.9. </w:t>
      </w:r>
      <w:r w:rsidR="00E02B19" w:rsidRPr="0061197B">
        <w:rPr>
          <w:rFonts w:ascii="Times New Roman" w:eastAsia="Times New Roman" w:hAnsi="Times New Roman" w:cs="Times New Roman"/>
          <w:sz w:val="24"/>
          <w:szCs w:val="24"/>
        </w:rPr>
        <w:t>fizinio ugdymo</w:t>
      </w:r>
      <w:r w:rsidR="00BD540C" w:rsidRPr="0061197B">
        <w:rPr>
          <w:rFonts w:ascii="Times New Roman" w:eastAsia="Times New Roman" w:hAnsi="Times New Roman" w:cs="Times New Roman"/>
          <w:sz w:val="24"/>
          <w:szCs w:val="24"/>
        </w:rPr>
        <w:t xml:space="preserve">, </w:t>
      </w:r>
      <w:r w:rsidR="00E02B19" w:rsidRPr="0061197B">
        <w:rPr>
          <w:rFonts w:ascii="Times New Roman" w:eastAsia="Times New Roman" w:hAnsi="Times New Roman" w:cs="Times New Roman"/>
          <w:sz w:val="24"/>
          <w:szCs w:val="24"/>
        </w:rPr>
        <w:t>fizinio ugdymo</w:t>
      </w:r>
      <w:r w:rsidR="00BD540C" w:rsidRPr="0061197B">
        <w:rPr>
          <w:rFonts w:ascii="Times New Roman" w:eastAsia="Times New Roman" w:hAnsi="Times New Roman" w:cs="Times New Roman"/>
          <w:sz w:val="24"/>
          <w:szCs w:val="24"/>
        </w:rPr>
        <w:t xml:space="preserve"> parengiamosios gr</w:t>
      </w:r>
      <w:r w:rsidR="00A57BD6" w:rsidRPr="0061197B">
        <w:rPr>
          <w:rFonts w:ascii="Times New Roman" w:eastAsia="Times New Roman" w:hAnsi="Times New Roman" w:cs="Times New Roman"/>
          <w:sz w:val="24"/>
          <w:szCs w:val="24"/>
        </w:rPr>
        <w:t xml:space="preserve">upės, menų ir technologijų </w:t>
      </w:r>
      <w:r w:rsidR="00BD540C" w:rsidRPr="0061197B">
        <w:rPr>
          <w:rFonts w:ascii="Times New Roman" w:eastAsia="Times New Roman" w:hAnsi="Times New Roman" w:cs="Times New Roman"/>
          <w:sz w:val="24"/>
          <w:szCs w:val="24"/>
        </w:rPr>
        <w:t>mokym</w:t>
      </w:r>
      <w:r w:rsidR="003647B4" w:rsidRPr="0061197B">
        <w:rPr>
          <w:rFonts w:ascii="Times New Roman" w:eastAsia="Times New Roman" w:hAnsi="Times New Roman" w:cs="Times New Roman"/>
          <w:sz w:val="24"/>
          <w:szCs w:val="24"/>
        </w:rPr>
        <w:t>osi pasiekimus vertinti pažymiu.</w:t>
      </w:r>
    </w:p>
    <w:p w14:paraId="5AD32E29" w14:textId="2B5A7D65" w:rsidR="00BD540C" w:rsidRPr="0061197B" w:rsidRDefault="00FA51C9" w:rsidP="0061197B">
      <w:pPr>
        <w:autoSpaceDE w:val="0"/>
        <w:autoSpaceDN w:val="0"/>
        <w:adjustRightInd w:val="0"/>
        <w:spacing w:after="0"/>
        <w:ind w:firstLine="567"/>
        <w:jc w:val="both"/>
        <w:rPr>
          <w:rFonts w:ascii="Times New Roman" w:eastAsia="Times New Roman" w:hAnsi="Times New Roman" w:cs="Times New Roman"/>
          <w:sz w:val="24"/>
          <w:szCs w:val="24"/>
          <w:lang w:eastAsia="lt-LT"/>
        </w:rPr>
      </w:pPr>
      <w:r w:rsidRPr="0061197B">
        <w:rPr>
          <w:rFonts w:ascii="Times New Roman" w:eastAsia="Times New Roman" w:hAnsi="Times New Roman" w:cs="Times New Roman"/>
          <w:sz w:val="24"/>
          <w:szCs w:val="24"/>
          <w:lang w:eastAsia="lt-LT"/>
        </w:rPr>
        <w:t>5</w:t>
      </w:r>
      <w:r w:rsidR="00733AE5" w:rsidRPr="0061197B">
        <w:rPr>
          <w:rFonts w:ascii="Times New Roman" w:eastAsia="Times New Roman" w:hAnsi="Times New Roman" w:cs="Times New Roman"/>
          <w:sz w:val="24"/>
          <w:szCs w:val="24"/>
          <w:lang w:eastAsia="lt-LT"/>
        </w:rPr>
        <w:t>6</w:t>
      </w:r>
      <w:r w:rsidR="003647B4" w:rsidRPr="0061197B">
        <w:rPr>
          <w:rFonts w:ascii="Times New Roman" w:eastAsia="Times New Roman" w:hAnsi="Times New Roman" w:cs="Times New Roman"/>
          <w:sz w:val="24"/>
          <w:szCs w:val="24"/>
          <w:lang w:eastAsia="lt-LT"/>
        </w:rPr>
        <w:t>.</w:t>
      </w:r>
      <w:r w:rsidR="00A14490" w:rsidRPr="0061197B">
        <w:rPr>
          <w:rFonts w:ascii="Times New Roman" w:eastAsia="Times New Roman" w:hAnsi="Times New Roman" w:cs="Times New Roman"/>
          <w:sz w:val="24"/>
          <w:szCs w:val="24"/>
          <w:lang w:eastAsia="lt-LT"/>
        </w:rPr>
        <w:t xml:space="preserve"> 8 klasėje</w:t>
      </w:r>
      <w:r w:rsidR="00D33182" w:rsidRPr="0061197B">
        <w:rPr>
          <w:rFonts w:ascii="Times New Roman" w:eastAsia="Times New Roman" w:hAnsi="Times New Roman" w:cs="Times New Roman"/>
          <w:sz w:val="24"/>
          <w:szCs w:val="24"/>
          <w:lang w:eastAsia="lt-LT"/>
        </w:rPr>
        <w:t xml:space="preserve"> </w:t>
      </w:r>
      <w:r w:rsidR="007946B3" w:rsidRPr="0061197B">
        <w:rPr>
          <w:rFonts w:ascii="Times New Roman" w:eastAsia="Times New Roman" w:hAnsi="Times New Roman" w:cs="Times New Roman"/>
          <w:sz w:val="24"/>
          <w:szCs w:val="24"/>
          <w:lang w:eastAsia="lt-LT"/>
        </w:rPr>
        <w:t>Lietuvos Respublikos švietimo, mokslo ir sporto ministro</w:t>
      </w:r>
      <w:r w:rsidR="00D33182" w:rsidRPr="0061197B">
        <w:rPr>
          <w:rFonts w:ascii="Times New Roman" w:eastAsia="Times New Roman" w:hAnsi="Times New Roman" w:cs="Times New Roman"/>
          <w:sz w:val="24"/>
          <w:szCs w:val="24"/>
          <w:lang w:eastAsia="lt-LT"/>
        </w:rPr>
        <w:t xml:space="preserve"> nustatyta tvarka</w:t>
      </w:r>
      <w:r w:rsidR="00BD540C" w:rsidRPr="0061197B">
        <w:rPr>
          <w:rFonts w:ascii="Times New Roman" w:eastAsia="Times New Roman" w:hAnsi="Times New Roman" w:cs="Times New Roman"/>
          <w:sz w:val="24"/>
          <w:szCs w:val="24"/>
          <w:lang w:eastAsia="lt-LT"/>
        </w:rPr>
        <w:t xml:space="preserve"> dalyvauti Nacionaliniam</w:t>
      </w:r>
      <w:r w:rsidR="003647B4" w:rsidRPr="0061197B">
        <w:rPr>
          <w:rFonts w:ascii="Times New Roman" w:eastAsia="Times New Roman" w:hAnsi="Times New Roman" w:cs="Times New Roman"/>
          <w:sz w:val="24"/>
          <w:szCs w:val="24"/>
          <w:lang w:eastAsia="lt-LT"/>
        </w:rPr>
        <w:t>e mokinių pasiekimų patikrinime.</w:t>
      </w:r>
    </w:p>
    <w:p w14:paraId="7B8EC785" w14:textId="57B02758" w:rsidR="00BD540C" w:rsidRPr="0061197B" w:rsidRDefault="00FA51C9" w:rsidP="0061197B">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4"/>
          <w:szCs w:val="24"/>
        </w:rPr>
      </w:pPr>
      <w:r w:rsidRPr="0061197B">
        <w:rPr>
          <w:rFonts w:ascii="Times New Roman" w:eastAsia="Times New Roman" w:hAnsi="Times New Roman" w:cs="Times New Roman"/>
          <w:sz w:val="24"/>
          <w:szCs w:val="24"/>
        </w:rPr>
        <w:t>5</w:t>
      </w:r>
      <w:r w:rsidR="00733AE5" w:rsidRPr="0061197B">
        <w:rPr>
          <w:rFonts w:ascii="Times New Roman" w:eastAsia="Times New Roman" w:hAnsi="Times New Roman" w:cs="Times New Roman"/>
          <w:sz w:val="24"/>
          <w:szCs w:val="24"/>
        </w:rPr>
        <w:t>7</w:t>
      </w:r>
      <w:r w:rsidR="00BD540C" w:rsidRPr="0061197B">
        <w:rPr>
          <w:rFonts w:ascii="Times New Roman" w:eastAsia="Times New Roman" w:hAnsi="Times New Roman" w:cs="Times New Roman"/>
          <w:sz w:val="24"/>
          <w:szCs w:val="24"/>
        </w:rPr>
        <w:t>.</w:t>
      </w:r>
      <w:r w:rsidR="00BD540C" w:rsidRPr="0061197B">
        <w:rPr>
          <w:rFonts w:ascii="Times New Roman" w:eastAsia="Times New Roman" w:hAnsi="Times New Roman" w:cs="Times New Roman"/>
          <w:b/>
          <w:sz w:val="24"/>
          <w:szCs w:val="24"/>
        </w:rPr>
        <w:t xml:space="preserve"> </w:t>
      </w:r>
      <w:r w:rsidR="00BD540C" w:rsidRPr="0061197B">
        <w:rPr>
          <w:rFonts w:ascii="Times New Roman" w:eastAsia="Times New Roman" w:hAnsi="Times New Roman" w:cs="Times New Roman"/>
          <w:sz w:val="24"/>
          <w:szCs w:val="24"/>
        </w:rPr>
        <w:t>Mokinių pasi</w:t>
      </w:r>
      <w:r w:rsidR="00A57BD6" w:rsidRPr="0061197B">
        <w:rPr>
          <w:rFonts w:ascii="Times New Roman" w:eastAsia="Times New Roman" w:hAnsi="Times New Roman" w:cs="Times New Roman"/>
          <w:sz w:val="24"/>
          <w:szCs w:val="24"/>
        </w:rPr>
        <w:t>ekimai fiksuojami pagal progimnazijos</w:t>
      </w:r>
      <w:r w:rsidR="00BD540C" w:rsidRPr="0061197B">
        <w:rPr>
          <w:rFonts w:ascii="Times New Roman" w:eastAsia="Times New Roman" w:hAnsi="Times New Roman" w:cs="Times New Roman"/>
          <w:sz w:val="24"/>
          <w:szCs w:val="24"/>
        </w:rPr>
        <w:t xml:space="preserve"> elektroninio dienyno tvarkymo nuostatus.</w:t>
      </w:r>
      <w:r w:rsidR="00BD540C" w:rsidRPr="0061197B">
        <w:rPr>
          <w:rFonts w:ascii="Times New Roman" w:eastAsia="Times New Roman" w:hAnsi="Times New Roman" w:cs="Times New Roman"/>
          <w:b/>
          <w:sz w:val="24"/>
          <w:szCs w:val="24"/>
        </w:rPr>
        <w:t xml:space="preserve"> </w:t>
      </w:r>
      <w:r w:rsidR="00BD540C" w:rsidRPr="0061197B">
        <w:rPr>
          <w:rFonts w:ascii="Times New Roman" w:eastAsia="Times New Roman" w:hAnsi="Times New Roman" w:cs="Times New Roman"/>
          <w:sz w:val="24"/>
          <w:szCs w:val="24"/>
        </w:rPr>
        <w:t>Dalyko mokytojas fiksuoja pažymį elektroniniame dienyne</w:t>
      </w:r>
      <w:r w:rsidR="00A67F3D" w:rsidRPr="0061197B">
        <w:rPr>
          <w:rFonts w:ascii="Times New Roman" w:eastAsia="Times New Roman" w:hAnsi="Times New Roman" w:cs="Times New Roman"/>
          <w:sz w:val="24"/>
          <w:szCs w:val="24"/>
        </w:rPr>
        <w:t>.</w:t>
      </w:r>
      <w:r w:rsidR="007E73EA" w:rsidRPr="0061197B">
        <w:rPr>
          <w:rFonts w:ascii="Times New Roman" w:eastAsia="Times New Roman" w:hAnsi="Times New Roman" w:cs="Times New Roman"/>
          <w:sz w:val="24"/>
          <w:szCs w:val="24"/>
        </w:rPr>
        <w:t xml:space="preserve"> Klasės vadovas mėnesio pabaigoje</w:t>
      </w:r>
      <w:r w:rsidR="00BD540C" w:rsidRPr="0061197B">
        <w:rPr>
          <w:rFonts w:ascii="Times New Roman" w:eastAsia="Times New Roman" w:hAnsi="Times New Roman" w:cs="Times New Roman"/>
          <w:sz w:val="24"/>
          <w:szCs w:val="24"/>
        </w:rPr>
        <w:t xml:space="preserve"> mokiniams, neturintiems prieigos prie interneto, atspausdina pažangumo ir lankomumo ataskaitas, įvertinimą fiksuoja pusmečių, metinėse suvestinėse, mokinių asmens bylose (mokslo m</w:t>
      </w:r>
      <w:r w:rsidR="00D57698" w:rsidRPr="0061197B">
        <w:rPr>
          <w:rFonts w:ascii="Times New Roman" w:eastAsia="Times New Roman" w:hAnsi="Times New Roman" w:cs="Times New Roman"/>
          <w:sz w:val="24"/>
          <w:szCs w:val="24"/>
        </w:rPr>
        <w:t>etų pabaigoje), P</w:t>
      </w:r>
      <w:r w:rsidR="00BD540C" w:rsidRPr="0061197B">
        <w:rPr>
          <w:rFonts w:ascii="Times New Roman" w:eastAsia="Times New Roman" w:hAnsi="Times New Roman" w:cs="Times New Roman"/>
          <w:sz w:val="24"/>
          <w:szCs w:val="24"/>
        </w:rPr>
        <w:t xml:space="preserve">agrindinio </w:t>
      </w:r>
      <w:r w:rsidR="003647B4" w:rsidRPr="0061197B">
        <w:rPr>
          <w:rFonts w:ascii="Times New Roman" w:eastAsia="Times New Roman" w:hAnsi="Times New Roman" w:cs="Times New Roman"/>
          <w:sz w:val="24"/>
          <w:szCs w:val="24"/>
        </w:rPr>
        <w:t xml:space="preserve">ugdymo pirmosios dalies </w:t>
      </w:r>
      <w:r w:rsidR="00C559CB" w:rsidRPr="0061197B">
        <w:rPr>
          <w:rFonts w:ascii="Times New Roman" w:eastAsia="Times New Roman" w:hAnsi="Times New Roman" w:cs="Times New Roman"/>
          <w:sz w:val="24"/>
          <w:szCs w:val="24"/>
        </w:rPr>
        <w:t xml:space="preserve">programos </w:t>
      </w:r>
      <w:r w:rsidR="00A57BD6" w:rsidRPr="0061197B">
        <w:rPr>
          <w:rFonts w:ascii="Times New Roman" w:eastAsia="Times New Roman" w:hAnsi="Times New Roman" w:cs="Times New Roman"/>
          <w:sz w:val="24"/>
          <w:szCs w:val="24"/>
        </w:rPr>
        <w:t xml:space="preserve">baigimo </w:t>
      </w:r>
      <w:r w:rsidR="00BD540C" w:rsidRPr="0061197B">
        <w:rPr>
          <w:rFonts w:ascii="Times New Roman" w:eastAsia="Times New Roman" w:hAnsi="Times New Roman" w:cs="Times New Roman"/>
          <w:sz w:val="24"/>
          <w:szCs w:val="24"/>
        </w:rPr>
        <w:t>pažymėjimuose. Direktoriaus pavaduotojas ugdymui informaciją apie mokinių pas</w:t>
      </w:r>
      <w:r w:rsidR="00A57BD6" w:rsidRPr="0061197B">
        <w:rPr>
          <w:rFonts w:ascii="Times New Roman" w:eastAsia="Times New Roman" w:hAnsi="Times New Roman" w:cs="Times New Roman"/>
          <w:sz w:val="24"/>
          <w:szCs w:val="24"/>
        </w:rPr>
        <w:t>iekimus patalpina progimnazijos</w:t>
      </w:r>
      <w:r w:rsidR="00BD540C" w:rsidRPr="0061197B">
        <w:rPr>
          <w:rFonts w:ascii="Times New Roman" w:eastAsia="Times New Roman" w:hAnsi="Times New Roman" w:cs="Times New Roman"/>
          <w:sz w:val="24"/>
          <w:szCs w:val="24"/>
        </w:rPr>
        <w:t xml:space="preserve"> internetinėje svetainėje, pažangumo ir lankomumo rezult</w:t>
      </w:r>
      <w:r w:rsidR="00A57BD6" w:rsidRPr="0061197B">
        <w:rPr>
          <w:rFonts w:ascii="Times New Roman" w:eastAsia="Times New Roman" w:hAnsi="Times New Roman" w:cs="Times New Roman"/>
          <w:sz w:val="24"/>
          <w:szCs w:val="24"/>
        </w:rPr>
        <w:t>atų suvestines pristato progimnazijos</w:t>
      </w:r>
      <w:r w:rsidR="00BD540C" w:rsidRPr="0061197B">
        <w:rPr>
          <w:rFonts w:ascii="Times New Roman" w:eastAsia="Times New Roman" w:hAnsi="Times New Roman" w:cs="Times New Roman"/>
          <w:sz w:val="24"/>
          <w:szCs w:val="24"/>
        </w:rPr>
        <w:t xml:space="preserve"> bendruomenei ir pateikia Raseinių rajono savivaldybės administracijos </w:t>
      </w:r>
      <w:r w:rsidR="00E02B19" w:rsidRPr="0061197B">
        <w:rPr>
          <w:rFonts w:ascii="Times New Roman" w:eastAsia="Times New Roman" w:hAnsi="Times New Roman" w:cs="Times New Roman"/>
          <w:sz w:val="24"/>
          <w:szCs w:val="24"/>
        </w:rPr>
        <w:t>Š</w:t>
      </w:r>
      <w:r w:rsidR="00160B43" w:rsidRPr="0061197B">
        <w:rPr>
          <w:rFonts w:ascii="Times New Roman" w:eastAsia="Times New Roman" w:hAnsi="Times New Roman" w:cs="Times New Roman"/>
          <w:sz w:val="24"/>
          <w:szCs w:val="24"/>
        </w:rPr>
        <w:t>vietimo ir sporto</w:t>
      </w:r>
      <w:r w:rsidR="00BD540C" w:rsidRPr="0061197B">
        <w:rPr>
          <w:rFonts w:ascii="Times New Roman" w:eastAsia="Times New Roman" w:hAnsi="Times New Roman" w:cs="Times New Roman"/>
          <w:sz w:val="24"/>
          <w:szCs w:val="24"/>
        </w:rPr>
        <w:t xml:space="preserve"> skyriui: </w:t>
      </w:r>
    </w:p>
    <w:p w14:paraId="2F892F41" w14:textId="12DE72AD" w:rsidR="00BD540C" w:rsidRPr="0061197B" w:rsidRDefault="00FA51C9" w:rsidP="0061197B">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4"/>
          <w:szCs w:val="24"/>
        </w:rPr>
      </w:pPr>
      <w:r w:rsidRPr="0061197B">
        <w:rPr>
          <w:rFonts w:ascii="Times New Roman" w:eastAsia="Times New Roman" w:hAnsi="Times New Roman" w:cs="Times New Roman"/>
          <w:sz w:val="24"/>
          <w:szCs w:val="24"/>
        </w:rPr>
        <w:lastRenderedPageBreak/>
        <w:t>5</w:t>
      </w:r>
      <w:r w:rsidR="00733AE5" w:rsidRPr="0061197B">
        <w:rPr>
          <w:rFonts w:ascii="Times New Roman" w:eastAsia="Times New Roman" w:hAnsi="Times New Roman" w:cs="Times New Roman"/>
          <w:sz w:val="24"/>
          <w:szCs w:val="24"/>
        </w:rPr>
        <w:t>7</w:t>
      </w:r>
      <w:r w:rsidR="00BD540C" w:rsidRPr="0061197B">
        <w:rPr>
          <w:rFonts w:ascii="Times New Roman" w:eastAsia="Times New Roman" w:hAnsi="Times New Roman" w:cs="Times New Roman"/>
          <w:sz w:val="24"/>
          <w:szCs w:val="24"/>
        </w:rPr>
        <w:t>.</w:t>
      </w:r>
      <w:r w:rsidR="003F5B31" w:rsidRPr="0061197B">
        <w:rPr>
          <w:rFonts w:ascii="Times New Roman" w:eastAsia="Times New Roman" w:hAnsi="Times New Roman" w:cs="Times New Roman"/>
          <w:sz w:val="24"/>
          <w:szCs w:val="24"/>
        </w:rPr>
        <w:t xml:space="preserve">1. pagrindinio ugdymo pirmos dalies programos mokiniams </w:t>
      </w:r>
      <w:r w:rsidR="00BD540C" w:rsidRPr="0061197B">
        <w:rPr>
          <w:rFonts w:ascii="Times New Roman" w:eastAsia="Times New Roman" w:hAnsi="Times New Roman" w:cs="Times New Roman"/>
          <w:sz w:val="24"/>
          <w:szCs w:val="24"/>
        </w:rPr>
        <w:t>pusmečio pažymiai išvedami:</w:t>
      </w:r>
    </w:p>
    <w:p w14:paraId="3CE6A6DB" w14:textId="4DE3961D" w:rsidR="00BD540C" w:rsidRPr="0061197B" w:rsidRDefault="00FA51C9" w:rsidP="0061197B">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4"/>
          <w:szCs w:val="24"/>
        </w:rPr>
      </w:pPr>
      <w:r w:rsidRPr="0061197B">
        <w:rPr>
          <w:rFonts w:ascii="Times New Roman" w:eastAsia="Times New Roman" w:hAnsi="Times New Roman" w:cs="Times New Roman"/>
          <w:sz w:val="24"/>
          <w:szCs w:val="24"/>
        </w:rPr>
        <w:t>5</w:t>
      </w:r>
      <w:r w:rsidR="00733AE5" w:rsidRPr="0061197B">
        <w:rPr>
          <w:rFonts w:ascii="Times New Roman" w:eastAsia="Times New Roman" w:hAnsi="Times New Roman" w:cs="Times New Roman"/>
          <w:sz w:val="24"/>
          <w:szCs w:val="24"/>
        </w:rPr>
        <w:t>7</w:t>
      </w:r>
      <w:r w:rsidR="00BD540C" w:rsidRPr="0061197B">
        <w:rPr>
          <w:rFonts w:ascii="Times New Roman" w:eastAsia="Times New Roman" w:hAnsi="Times New Roman" w:cs="Times New Roman"/>
          <w:sz w:val="24"/>
          <w:szCs w:val="24"/>
        </w:rPr>
        <w:t>.1.1. iš to pusmečio pažymių vidurkio;</w:t>
      </w:r>
    </w:p>
    <w:p w14:paraId="779BFC04" w14:textId="18AA7CB8" w:rsidR="00BD540C" w:rsidRPr="0061197B" w:rsidRDefault="00FA51C9" w:rsidP="0061197B">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4"/>
          <w:szCs w:val="24"/>
        </w:rPr>
      </w:pPr>
      <w:r w:rsidRPr="0061197B">
        <w:rPr>
          <w:rFonts w:ascii="Times New Roman" w:eastAsia="Times New Roman" w:hAnsi="Times New Roman" w:cs="Times New Roman"/>
          <w:sz w:val="24"/>
          <w:szCs w:val="24"/>
        </w:rPr>
        <w:t>5</w:t>
      </w:r>
      <w:r w:rsidR="00733AE5" w:rsidRPr="0061197B">
        <w:rPr>
          <w:rFonts w:ascii="Times New Roman" w:eastAsia="Times New Roman" w:hAnsi="Times New Roman" w:cs="Times New Roman"/>
          <w:sz w:val="24"/>
          <w:szCs w:val="24"/>
        </w:rPr>
        <w:t>7</w:t>
      </w:r>
      <w:r w:rsidR="00BD540C" w:rsidRPr="0061197B">
        <w:rPr>
          <w:rFonts w:ascii="Times New Roman" w:eastAsia="Times New Roman" w:hAnsi="Times New Roman" w:cs="Times New Roman"/>
          <w:sz w:val="24"/>
          <w:szCs w:val="24"/>
        </w:rPr>
        <w:t>.1.2. metinis įvertinimas išvedamas iš visų metų pažymių (įvertinimų) vidurkio;</w:t>
      </w:r>
    </w:p>
    <w:p w14:paraId="36202B33" w14:textId="31F62BEE" w:rsidR="00BD540C" w:rsidRPr="0061197B" w:rsidRDefault="00FA51C9" w:rsidP="0061197B">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4"/>
          <w:szCs w:val="24"/>
        </w:rPr>
      </w:pPr>
      <w:r w:rsidRPr="0061197B">
        <w:rPr>
          <w:rFonts w:ascii="Times New Roman" w:eastAsia="Times New Roman" w:hAnsi="Times New Roman" w:cs="Times New Roman"/>
          <w:sz w:val="24"/>
          <w:szCs w:val="24"/>
        </w:rPr>
        <w:t>5</w:t>
      </w:r>
      <w:r w:rsidR="00733AE5" w:rsidRPr="0061197B">
        <w:rPr>
          <w:rFonts w:ascii="Times New Roman" w:eastAsia="Times New Roman" w:hAnsi="Times New Roman" w:cs="Times New Roman"/>
          <w:sz w:val="24"/>
          <w:szCs w:val="24"/>
        </w:rPr>
        <w:t>7</w:t>
      </w:r>
      <w:r w:rsidR="00DE4C1F" w:rsidRPr="0061197B">
        <w:rPr>
          <w:rFonts w:ascii="Times New Roman" w:eastAsia="Times New Roman" w:hAnsi="Times New Roman" w:cs="Times New Roman"/>
          <w:sz w:val="24"/>
          <w:szCs w:val="24"/>
        </w:rPr>
        <w:t>.1.3</w:t>
      </w:r>
      <w:r w:rsidR="00BD540C" w:rsidRPr="0061197B">
        <w:rPr>
          <w:rFonts w:ascii="Times New Roman" w:eastAsia="Times New Roman" w:hAnsi="Times New Roman" w:cs="Times New Roman"/>
          <w:sz w:val="24"/>
          <w:szCs w:val="24"/>
        </w:rPr>
        <w:t>. neatestuotam vieną pusmetį, – savarankiškai atsiskaičius už to pusmečio programą;</w:t>
      </w:r>
    </w:p>
    <w:p w14:paraId="4E06D0C7" w14:textId="207E06EF" w:rsidR="00E02B19" w:rsidRPr="0061197B" w:rsidRDefault="00FA51C9" w:rsidP="00611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4"/>
          <w:szCs w:val="24"/>
        </w:rPr>
      </w:pPr>
      <w:r w:rsidRPr="0061197B">
        <w:rPr>
          <w:rFonts w:ascii="Times New Roman" w:eastAsia="Times New Roman" w:hAnsi="Times New Roman" w:cs="Times New Roman"/>
          <w:sz w:val="24"/>
          <w:szCs w:val="24"/>
        </w:rPr>
        <w:t>5</w:t>
      </w:r>
      <w:r w:rsidR="00733AE5" w:rsidRPr="0061197B">
        <w:rPr>
          <w:rFonts w:ascii="Times New Roman" w:eastAsia="Times New Roman" w:hAnsi="Times New Roman" w:cs="Times New Roman"/>
          <w:sz w:val="24"/>
          <w:szCs w:val="24"/>
        </w:rPr>
        <w:t>7</w:t>
      </w:r>
      <w:r w:rsidR="00BD540C" w:rsidRPr="0061197B">
        <w:rPr>
          <w:rFonts w:ascii="Times New Roman" w:eastAsia="Times New Roman" w:hAnsi="Times New Roman" w:cs="Times New Roman"/>
          <w:sz w:val="24"/>
          <w:szCs w:val="24"/>
        </w:rPr>
        <w:t>.2. mokinių tėvų (globėjų, rūpintojų) informavimo apie mokymosi sė</w:t>
      </w:r>
      <w:r w:rsidR="002B50FA" w:rsidRPr="0061197B">
        <w:rPr>
          <w:rFonts w:ascii="Times New Roman" w:eastAsia="Times New Roman" w:hAnsi="Times New Roman" w:cs="Times New Roman"/>
          <w:sz w:val="24"/>
          <w:szCs w:val="24"/>
        </w:rPr>
        <w:t>kmingumą būdai ir laikotarpiai:</w:t>
      </w:r>
    </w:p>
    <w:tbl>
      <w:tblPr>
        <w:tblpPr w:leftFromText="180" w:rightFromText="180" w:bottomFromText="200" w:vertAnchor="text" w:tblpXSpec="center" w:tblpY="74"/>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420"/>
        <w:gridCol w:w="2880"/>
        <w:gridCol w:w="2628"/>
      </w:tblGrid>
      <w:tr w:rsidR="004262C0" w:rsidRPr="004262C0" w14:paraId="1FD1B886" w14:textId="77777777" w:rsidTr="00BD540C">
        <w:tc>
          <w:tcPr>
            <w:tcW w:w="3420" w:type="dxa"/>
            <w:tcBorders>
              <w:top w:val="single" w:sz="6" w:space="0" w:color="000000"/>
              <w:left w:val="single" w:sz="6" w:space="0" w:color="000000"/>
              <w:bottom w:val="single" w:sz="6" w:space="0" w:color="000000"/>
              <w:right w:val="single" w:sz="6" w:space="0" w:color="000000"/>
            </w:tcBorders>
            <w:vAlign w:val="center"/>
            <w:hideMark/>
          </w:tcPr>
          <w:p w14:paraId="7684365C" w14:textId="77777777" w:rsidR="00BD540C" w:rsidRPr="004262C0" w:rsidRDefault="00BD540C" w:rsidP="00733AE5">
            <w:pPr>
              <w:spacing w:after="0" w:line="240"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Būdai</w:t>
            </w:r>
          </w:p>
        </w:tc>
        <w:tc>
          <w:tcPr>
            <w:tcW w:w="2880" w:type="dxa"/>
            <w:tcBorders>
              <w:top w:val="single" w:sz="6" w:space="0" w:color="000000"/>
              <w:left w:val="single" w:sz="6" w:space="0" w:color="000000"/>
              <w:bottom w:val="single" w:sz="6" w:space="0" w:color="000000"/>
              <w:right w:val="single" w:sz="6" w:space="0" w:color="000000"/>
            </w:tcBorders>
            <w:vAlign w:val="center"/>
            <w:hideMark/>
          </w:tcPr>
          <w:p w14:paraId="49265FFB" w14:textId="77777777" w:rsidR="00BD540C" w:rsidRPr="004262C0" w:rsidRDefault="00BD540C" w:rsidP="00733AE5">
            <w:pPr>
              <w:spacing w:after="0" w:line="240"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Atsakingas</w:t>
            </w:r>
          </w:p>
        </w:tc>
        <w:tc>
          <w:tcPr>
            <w:tcW w:w="2628" w:type="dxa"/>
            <w:tcBorders>
              <w:top w:val="single" w:sz="6" w:space="0" w:color="000000"/>
              <w:left w:val="single" w:sz="6" w:space="0" w:color="000000"/>
              <w:bottom w:val="single" w:sz="6" w:space="0" w:color="000000"/>
              <w:right w:val="single" w:sz="6" w:space="0" w:color="000000"/>
            </w:tcBorders>
            <w:vAlign w:val="center"/>
            <w:hideMark/>
          </w:tcPr>
          <w:p w14:paraId="603D0410" w14:textId="77777777" w:rsidR="00BD540C" w:rsidRPr="004262C0" w:rsidRDefault="00BD540C" w:rsidP="00733AE5">
            <w:pPr>
              <w:spacing w:after="0" w:line="240"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Laikotarpiai</w:t>
            </w:r>
          </w:p>
        </w:tc>
      </w:tr>
      <w:tr w:rsidR="004262C0" w:rsidRPr="004262C0" w14:paraId="1906DA1A" w14:textId="77777777" w:rsidTr="00BD540C">
        <w:tc>
          <w:tcPr>
            <w:tcW w:w="3420" w:type="dxa"/>
            <w:tcBorders>
              <w:top w:val="single" w:sz="6" w:space="0" w:color="000000"/>
              <w:left w:val="single" w:sz="6" w:space="0" w:color="000000"/>
              <w:bottom w:val="single" w:sz="6" w:space="0" w:color="000000"/>
              <w:right w:val="single" w:sz="6" w:space="0" w:color="000000"/>
            </w:tcBorders>
            <w:vAlign w:val="center"/>
            <w:hideMark/>
          </w:tcPr>
          <w:p w14:paraId="4BA0B6EF" w14:textId="77777777" w:rsidR="00BD540C" w:rsidRPr="004262C0" w:rsidRDefault="00BD540C" w:rsidP="00733AE5">
            <w:pPr>
              <w:spacing w:after="0" w:line="240"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Tėvų (globėjų, rūpintojų) susirinkimai</w:t>
            </w:r>
          </w:p>
        </w:tc>
        <w:tc>
          <w:tcPr>
            <w:tcW w:w="2880" w:type="dxa"/>
            <w:tcBorders>
              <w:top w:val="single" w:sz="6" w:space="0" w:color="000000"/>
              <w:left w:val="single" w:sz="6" w:space="0" w:color="000000"/>
              <w:bottom w:val="single" w:sz="6" w:space="0" w:color="000000"/>
              <w:right w:val="single" w:sz="6" w:space="0" w:color="000000"/>
            </w:tcBorders>
            <w:vAlign w:val="center"/>
            <w:hideMark/>
          </w:tcPr>
          <w:p w14:paraId="6F96C8E3" w14:textId="77777777" w:rsidR="00BD540C" w:rsidRPr="004262C0" w:rsidRDefault="00BD540C" w:rsidP="00733AE5">
            <w:pPr>
              <w:spacing w:after="0" w:line="240"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Klasės vadovas</w:t>
            </w:r>
          </w:p>
        </w:tc>
        <w:tc>
          <w:tcPr>
            <w:tcW w:w="2628" w:type="dxa"/>
            <w:tcBorders>
              <w:top w:val="single" w:sz="6" w:space="0" w:color="000000"/>
              <w:left w:val="single" w:sz="6" w:space="0" w:color="000000"/>
              <w:bottom w:val="single" w:sz="6" w:space="0" w:color="000000"/>
              <w:right w:val="single" w:sz="6" w:space="0" w:color="000000"/>
            </w:tcBorders>
            <w:vAlign w:val="center"/>
            <w:hideMark/>
          </w:tcPr>
          <w:p w14:paraId="06A5930C" w14:textId="11EF9A26" w:rsidR="00BD540C" w:rsidRPr="004262C0" w:rsidRDefault="00651F91" w:rsidP="009B7A6F">
            <w:pPr>
              <w:spacing w:after="0" w:line="240"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Teminiai</w:t>
            </w:r>
            <w:r w:rsidR="009B7A6F" w:rsidRPr="004262C0">
              <w:rPr>
                <w:rFonts w:ascii="Times New Roman" w:eastAsia="Times New Roman" w:hAnsi="Times New Roman" w:cs="Times New Roman"/>
                <w:sz w:val="24"/>
                <w:szCs w:val="24"/>
              </w:rPr>
              <w:t xml:space="preserve"> – </w:t>
            </w:r>
            <w:r w:rsidR="00DE4C1F" w:rsidRPr="004262C0">
              <w:rPr>
                <w:rFonts w:ascii="Times New Roman" w:eastAsia="Times New Roman" w:hAnsi="Times New Roman" w:cs="Times New Roman"/>
                <w:sz w:val="24"/>
                <w:szCs w:val="24"/>
              </w:rPr>
              <w:t>3</w:t>
            </w:r>
            <w:r w:rsidR="00AA6040" w:rsidRPr="004262C0">
              <w:rPr>
                <w:rFonts w:ascii="Times New Roman" w:eastAsia="Times New Roman" w:hAnsi="Times New Roman" w:cs="Times New Roman"/>
                <w:sz w:val="24"/>
                <w:szCs w:val="24"/>
              </w:rPr>
              <w:t>–4</w:t>
            </w:r>
            <w:r w:rsidR="00BD540C" w:rsidRPr="004262C0">
              <w:rPr>
                <w:rFonts w:ascii="Times New Roman" w:eastAsia="Times New Roman" w:hAnsi="Times New Roman" w:cs="Times New Roman"/>
                <w:sz w:val="24"/>
                <w:szCs w:val="24"/>
              </w:rPr>
              <w:t xml:space="preserve"> kartus per </w:t>
            </w:r>
            <w:r w:rsidR="00AA6040" w:rsidRPr="004262C0">
              <w:rPr>
                <w:rFonts w:ascii="Times New Roman" w:eastAsia="Times New Roman" w:hAnsi="Times New Roman" w:cs="Times New Roman"/>
                <w:sz w:val="24"/>
                <w:szCs w:val="24"/>
              </w:rPr>
              <w:t xml:space="preserve">mokslo </w:t>
            </w:r>
            <w:r w:rsidR="00BD540C" w:rsidRPr="004262C0">
              <w:rPr>
                <w:rFonts w:ascii="Times New Roman" w:eastAsia="Times New Roman" w:hAnsi="Times New Roman" w:cs="Times New Roman"/>
                <w:sz w:val="24"/>
                <w:szCs w:val="24"/>
              </w:rPr>
              <w:t>metus</w:t>
            </w:r>
            <w:r w:rsidR="009B7A6F" w:rsidRPr="004262C0">
              <w:rPr>
                <w:rFonts w:ascii="Times New Roman" w:eastAsia="Times New Roman" w:hAnsi="Times New Roman" w:cs="Times New Roman"/>
                <w:sz w:val="24"/>
                <w:szCs w:val="24"/>
              </w:rPr>
              <w:t>; grupiniai</w:t>
            </w:r>
            <w:r w:rsidRPr="004262C0">
              <w:rPr>
                <w:rFonts w:ascii="Times New Roman" w:eastAsia="Times New Roman" w:hAnsi="Times New Roman" w:cs="Times New Roman"/>
                <w:sz w:val="24"/>
                <w:szCs w:val="24"/>
              </w:rPr>
              <w:t xml:space="preserve"> </w:t>
            </w:r>
            <w:r w:rsidR="009B7A6F" w:rsidRPr="004262C0">
              <w:rPr>
                <w:rFonts w:ascii="Times New Roman" w:eastAsia="Times New Roman" w:hAnsi="Times New Roman" w:cs="Times New Roman"/>
                <w:sz w:val="24"/>
                <w:szCs w:val="24"/>
              </w:rPr>
              <w:t>– pagal poreikį</w:t>
            </w:r>
          </w:p>
        </w:tc>
      </w:tr>
      <w:tr w:rsidR="004262C0" w:rsidRPr="004262C0" w14:paraId="29DEC012" w14:textId="77777777" w:rsidTr="00BD540C">
        <w:trPr>
          <w:trHeight w:val="570"/>
        </w:trPr>
        <w:tc>
          <w:tcPr>
            <w:tcW w:w="3420" w:type="dxa"/>
            <w:tcBorders>
              <w:top w:val="single" w:sz="6" w:space="0" w:color="000000"/>
              <w:left w:val="single" w:sz="6" w:space="0" w:color="000000"/>
              <w:bottom w:val="single" w:sz="4" w:space="0" w:color="auto"/>
              <w:right w:val="single" w:sz="6" w:space="0" w:color="000000"/>
            </w:tcBorders>
            <w:vAlign w:val="center"/>
          </w:tcPr>
          <w:p w14:paraId="41D06307" w14:textId="77777777" w:rsidR="00BD540C" w:rsidRPr="004262C0" w:rsidRDefault="00BD540C" w:rsidP="00733AE5">
            <w:pPr>
              <w:spacing w:after="0" w:line="240"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Individualūs pokalbiai</w:t>
            </w:r>
          </w:p>
          <w:p w14:paraId="7273D8E2" w14:textId="77777777" w:rsidR="00BD540C" w:rsidRPr="004262C0" w:rsidRDefault="00BD540C" w:rsidP="00733AE5">
            <w:pPr>
              <w:spacing w:after="0" w:line="240" w:lineRule="auto"/>
              <w:rPr>
                <w:rFonts w:ascii="Times New Roman" w:eastAsia="Times New Roman" w:hAnsi="Times New Roman" w:cs="Times New Roman"/>
                <w:sz w:val="24"/>
                <w:szCs w:val="24"/>
              </w:rPr>
            </w:pPr>
          </w:p>
        </w:tc>
        <w:tc>
          <w:tcPr>
            <w:tcW w:w="2880" w:type="dxa"/>
            <w:tcBorders>
              <w:top w:val="single" w:sz="6" w:space="0" w:color="000000"/>
              <w:left w:val="single" w:sz="6" w:space="0" w:color="000000"/>
              <w:bottom w:val="single" w:sz="4" w:space="0" w:color="auto"/>
              <w:right w:val="single" w:sz="6" w:space="0" w:color="000000"/>
            </w:tcBorders>
            <w:vAlign w:val="center"/>
            <w:hideMark/>
          </w:tcPr>
          <w:p w14:paraId="61545208" w14:textId="77777777" w:rsidR="00BD540C" w:rsidRPr="004262C0" w:rsidRDefault="00BD540C" w:rsidP="00733AE5">
            <w:pPr>
              <w:spacing w:after="0" w:line="240"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Klasės vadovas</w:t>
            </w:r>
          </w:p>
          <w:p w14:paraId="7ADBE787" w14:textId="77777777" w:rsidR="00BD540C" w:rsidRPr="004262C0" w:rsidRDefault="00BD540C" w:rsidP="00733AE5">
            <w:pPr>
              <w:spacing w:after="0" w:line="240"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Mokytojas</w:t>
            </w:r>
          </w:p>
          <w:p w14:paraId="071788F9" w14:textId="77777777" w:rsidR="00BD540C" w:rsidRPr="004262C0" w:rsidRDefault="00BD540C" w:rsidP="00733AE5">
            <w:pPr>
              <w:spacing w:after="0" w:line="240"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Socialin</w:t>
            </w:r>
            <w:r w:rsidR="00733AE5" w:rsidRPr="004262C0">
              <w:rPr>
                <w:rFonts w:ascii="Times New Roman" w:eastAsia="Times New Roman" w:hAnsi="Times New Roman" w:cs="Times New Roman"/>
                <w:sz w:val="24"/>
                <w:szCs w:val="24"/>
              </w:rPr>
              <w:t>is</w:t>
            </w:r>
            <w:r w:rsidRPr="004262C0">
              <w:rPr>
                <w:rFonts w:ascii="Times New Roman" w:eastAsia="Times New Roman" w:hAnsi="Times New Roman" w:cs="Times New Roman"/>
                <w:sz w:val="24"/>
                <w:szCs w:val="24"/>
              </w:rPr>
              <w:t xml:space="preserve"> pedagog</w:t>
            </w:r>
            <w:r w:rsidR="00733AE5" w:rsidRPr="004262C0">
              <w:rPr>
                <w:rFonts w:ascii="Times New Roman" w:eastAsia="Times New Roman" w:hAnsi="Times New Roman" w:cs="Times New Roman"/>
                <w:sz w:val="24"/>
                <w:szCs w:val="24"/>
              </w:rPr>
              <w:t>as</w:t>
            </w:r>
          </w:p>
          <w:p w14:paraId="614E1216" w14:textId="42D37676" w:rsidR="000A4FBF" w:rsidRPr="004262C0" w:rsidRDefault="000A4FBF" w:rsidP="00733AE5">
            <w:pPr>
              <w:spacing w:after="0" w:line="240"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Psichologas</w:t>
            </w:r>
          </w:p>
        </w:tc>
        <w:tc>
          <w:tcPr>
            <w:tcW w:w="2628" w:type="dxa"/>
            <w:tcBorders>
              <w:top w:val="single" w:sz="6" w:space="0" w:color="000000"/>
              <w:left w:val="single" w:sz="6" w:space="0" w:color="000000"/>
              <w:bottom w:val="single" w:sz="4" w:space="0" w:color="auto"/>
              <w:right w:val="single" w:sz="6" w:space="0" w:color="000000"/>
            </w:tcBorders>
            <w:vAlign w:val="center"/>
          </w:tcPr>
          <w:p w14:paraId="0B18D380" w14:textId="77777777" w:rsidR="00BD540C" w:rsidRPr="004262C0" w:rsidRDefault="00BD540C" w:rsidP="00733AE5">
            <w:pPr>
              <w:spacing w:after="0" w:line="240"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 xml:space="preserve"> Pagal poreikį  </w:t>
            </w:r>
          </w:p>
          <w:p w14:paraId="5276927E" w14:textId="77777777" w:rsidR="00BD540C" w:rsidRPr="004262C0" w:rsidRDefault="00BD540C" w:rsidP="00733AE5">
            <w:pPr>
              <w:spacing w:after="0" w:line="240" w:lineRule="auto"/>
              <w:rPr>
                <w:rFonts w:ascii="Times New Roman" w:eastAsia="Times New Roman" w:hAnsi="Times New Roman" w:cs="Times New Roman"/>
                <w:sz w:val="24"/>
                <w:szCs w:val="24"/>
              </w:rPr>
            </w:pPr>
          </w:p>
        </w:tc>
      </w:tr>
      <w:tr w:rsidR="004262C0" w:rsidRPr="004262C0" w14:paraId="75B83904" w14:textId="77777777" w:rsidTr="00BD540C">
        <w:trPr>
          <w:trHeight w:val="570"/>
        </w:trPr>
        <w:tc>
          <w:tcPr>
            <w:tcW w:w="3420" w:type="dxa"/>
            <w:tcBorders>
              <w:top w:val="single" w:sz="6" w:space="0" w:color="000000"/>
              <w:left w:val="single" w:sz="6" w:space="0" w:color="000000"/>
              <w:bottom w:val="single" w:sz="4" w:space="0" w:color="auto"/>
              <w:right w:val="single" w:sz="6" w:space="0" w:color="000000"/>
            </w:tcBorders>
            <w:vAlign w:val="center"/>
            <w:hideMark/>
          </w:tcPr>
          <w:p w14:paraId="617B3347" w14:textId="77777777" w:rsidR="00BD540C" w:rsidRPr="004262C0" w:rsidRDefault="00BD540C" w:rsidP="00733AE5">
            <w:pPr>
              <w:spacing w:after="0" w:line="240"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Raštiški pranešimai ir pranešimai elektroniniame dienyne:</w:t>
            </w:r>
          </w:p>
          <w:p w14:paraId="4E6B023C" w14:textId="77777777" w:rsidR="00BD540C" w:rsidRPr="004262C0" w:rsidRDefault="00BD540C" w:rsidP="00733AE5">
            <w:pPr>
              <w:spacing w:after="0" w:line="240"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 xml:space="preserve">apie mokymosi pasiekimus ir būdus juos gerinti; </w:t>
            </w:r>
          </w:p>
          <w:p w14:paraId="7A4190A9" w14:textId="77777777" w:rsidR="00BD540C" w:rsidRPr="004262C0" w:rsidRDefault="00BD540C" w:rsidP="00733AE5">
            <w:pPr>
              <w:spacing w:after="0" w:line="240"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apie elgesio korekcijos galimybes;</w:t>
            </w:r>
          </w:p>
        </w:tc>
        <w:tc>
          <w:tcPr>
            <w:tcW w:w="2880" w:type="dxa"/>
            <w:tcBorders>
              <w:top w:val="single" w:sz="6" w:space="0" w:color="000000"/>
              <w:left w:val="single" w:sz="6" w:space="0" w:color="000000"/>
              <w:bottom w:val="single" w:sz="4" w:space="0" w:color="auto"/>
              <w:right w:val="single" w:sz="6" w:space="0" w:color="000000"/>
            </w:tcBorders>
            <w:vAlign w:val="center"/>
            <w:hideMark/>
          </w:tcPr>
          <w:p w14:paraId="518F4B6C" w14:textId="77777777" w:rsidR="00BD540C" w:rsidRPr="004262C0" w:rsidRDefault="00BD540C" w:rsidP="00733AE5">
            <w:pPr>
              <w:spacing w:after="0" w:line="240"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Klasės vadovas</w:t>
            </w:r>
          </w:p>
          <w:p w14:paraId="085AE1CD" w14:textId="77777777" w:rsidR="000A4FBF" w:rsidRPr="004262C0" w:rsidRDefault="000A4FBF" w:rsidP="00733AE5">
            <w:pPr>
              <w:spacing w:after="0" w:line="240"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Socialinis pedagogas</w:t>
            </w:r>
          </w:p>
          <w:p w14:paraId="40578D91" w14:textId="0953B35F" w:rsidR="000A4FBF" w:rsidRPr="004262C0" w:rsidRDefault="000A4FBF" w:rsidP="00733AE5">
            <w:pPr>
              <w:spacing w:after="0" w:line="240"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Psichologas</w:t>
            </w:r>
          </w:p>
        </w:tc>
        <w:tc>
          <w:tcPr>
            <w:tcW w:w="2628" w:type="dxa"/>
            <w:tcBorders>
              <w:top w:val="single" w:sz="6" w:space="0" w:color="000000"/>
              <w:left w:val="single" w:sz="6" w:space="0" w:color="000000"/>
              <w:bottom w:val="single" w:sz="4" w:space="0" w:color="auto"/>
              <w:right w:val="single" w:sz="6" w:space="0" w:color="000000"/>
            </w:tcBorders>
            <w:vAlign w:val="center"/>
            <w:hideMark/>
          </w:tcPr>
          <w:p w14:paraId="79DEDC59" w14:textId="77777777" w:rsidR="00BD540C" w:rsidRPr="004262C0" w:rsidRDefault="00BD540C" w:rsidP="00733AE5">
            <w:pPr>
              <w:spacing w:after="0" w:line="240"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 xml:space="preserve">Per visus mokslo metus  </w:t>
            </w:r>
          </w:p>
        </w:tc>
      </w:tr>
      <w:tr w:rsidR="004262C0" w:rsidRPr="004262C0" w14:paraId="1FB56352" w14:textId="77777777" w:rsidTr="00BD540C">
        <w:trPr>
          <w:trHeight w:val="1365"/>
        </w:trPr>
        <w:tc>
          <w:tcPr>
            <w:tcW w:w="3420" w:type="dxa"/>
            <w:tcBorders>
              <w:top w:val="single" w:sz="4" w:space="0" w:color="auto"/>
              <w:left w:val="single" w:sz="6" w:space="0" w:color="000000"/>
              <w:bottom w:val="single" w:sz="6" w:space="0" w:color="000000"/>
              <w:right w:val="single" w:sz="6" w:space="0" w:color="000000"/>
            </w:tcBorders>
            <w:vAlign w:val="center"/>
          </w:tcPr>
          <w:p w14:paraId="377043DE" w14:textId="77777777" w:rsidR="00BD540C" w:rsidRPr="004262C0" w:rsidRDefault="00BD540C" w:rsidP="00733AE5">
            <w:pPr>
              <w:spacing w:after="0" w:line="240"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Raštiški pranešimai ir pranešimai elektroniniame dienyne:</w:t>
            </w:r>
          </w:p>
          <w:p w14:paraId="68E86766" w14:textId="77777777" w:rsidR="00BD540C" w:rsidRPr="004262C0" w:rsidRDefault="00BD540C" w:rsidP="00733AE5">
            <w:pPr>
              <w:spacing w:after="0" w:line="240"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 xml:space="preserve">apie papildomus darbus; </w:t>
            </w:r>
          </w:p>
          <w:p w14:paraId="36D3A665" w14:textId="77777777" w:rsidR="00BD540C" w:rsidRPr="004262C0" w:rsidRDefault="00BD540C" w:rsidP="00733AE5">
            <w:pPr>
              <w:spacing w:after="0" w:line="240"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 xml:space="preserve">apie kėlimą į aukštesnę klasę ar kurso kartojimą; </w:t>
            </w:r>
          </w:p>
          <w:p w14:paraId="70A35192" w14:textId="49BFA388" w:rsidR="00BD540C" w:rsidRPr="004262C0" w:rsidRDefault="00A67F3D" w:rsidP="00733AE5">
            <w:pPr>
              <w:spacing w:after="0" w:line="240"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 xml:space="preserve">apie </w:t>
            </w:r>
            <w:r w:rsidR="003F5B31" w:rsidRPr="004262C0">
              <w:rPr>
                <w:rFonts w:ascii="Times New Roman" w:eastAsia="Times New Roman" w:hAnsi="Times New Roman" w:cs="Times New Roman"/>
                <w:sz w:val="24"/>
                <w:szCs w:val="24"/>
              </w:rPr>
              <w:t xml:space="preserve">pagrindinio ugdymo pirmos dalies </w:t>
            </w:r>
            <w:r w:rsidRPr="004262C0">
              <w:rPr>
                <w:rFonts w:ascii="Times New Roman" w:eastAsia="Times New Roman" w:hAnsi="Times New Roman" w:cs="Times New Roman"/>
                <w:sz w:val="24"/>
                <w:szCs w:val="24"/>
              </w:rPr>
              <w:t>programos baigimą ir kt.</w:t>
            </w:r>
          </w:p>
        </w:tc>
        <w:tc>
          <w:tcPr>
            <w:tcW w:w="2880" w:type="dxa"/>
            <w:tcBorders>
              <w:top w:val="single" w:sz="4" w:space="0" w:color="auto"/>
              <w:left w:val="single" w:sz="6" w:space="0" w:color="000000"/>
              <w:bottom w:val="single" w:sz="6" w:space="0" w:color="000000"/>
              <w:right w:val="single" w:sz="6" w:space="0" w:color="000000"/>
            </w:tcBorders>
            <w:vAlign w:val="center"/>
            <w:hideMark/>
          </w:tcPr>
          <w:p w14:paraId="447D48EC" w14:textId="77777777" w:rsidR="00BD540C" w:rsidRPr="004262C0" w:rsidRDefault="00BD540C" w:rsidP="00733AE5">
            <w:pPr>
              <w:spacing w:after="0" w:line="240"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Klasės vadovas</w:t>
            </w:r>
          </w:p>
        </w:tc>
        <w:tc>
          <w:tcPr>
            <w:tcW w:w="2628" w:type="dxa"/>
            <w:tcBorders>
              <w:top w:val="single" w:sz="4" w:space="0" w:color="auto"/>
              <w:left w:val="single" w:sz="6" w:space="0" w:color="000000"/>
              <w:bottom w:val="single" w:sz="6" w:space="0" w:color="000000"/>
              <w:right w:val="single" w:sz="6" w:space="0" w:color="000000"/>
            </w:tcBorders>
            <w:vAlign w:val="center"/>
            <w:hideMark/>
          </w:tcPr>
          <w:p w14:paraId="15635B61" w14:textId="77777777" w:rsidR="00BD540C" w:rsidRPr="004262C0" w:rsidRDefault="00BD540C" w:rsidP="00733AE5">
            <w:pPr>
              <w:spacing w:after="0" w:line="240"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Mokslo metų pabaigoje</w:t>
            </w:r>
          </w:p>
        </w:tc>
      </w:tr>
    </w:tbl>
    <w:p w14:paraId="0CAFF46B" w14:textId="77777777" w:rsidR="00BD540C" w:rsidRPr="004262C0" w:rsidRDefault="00BD540C" w:rsidP="00BD540C">
      <w:pPr>
        <w:tabs>
          <w:tab w:val="left" w:pos="720"/>
        </w:tabs>
        <w:spacing w:after="0" w:line="240" w:lineRule="auto"/>
        <w:jc w:val="both"/>
        <w:rPr>
          <w:rFonts w:ascii="Times New Roman" w:eastAsia="Times New Roman" w:hAnsi="Times New Roman" w:cs="Times New Roman"/>
          <w:sz w:val="24"/>
          <w:szCs w:val="24"/>
        </w:rPr>
      </w:pPr>
    </w:p>
    <w:p w14:paraId="5540661E" w14:textId="57EECD70" w:rsidR="00BD540C" w:rsidRPr="004262C0" w:rsidRDefault="00FA51C9" w:rsidP="0061197B">
      <w:pPr>
        <w:spacing w:after="0"/>
        <w:ind w:firstLine="851"/>
        <w:jc w:val="both"/>
        <w:rPr>
          <w:rFonts w:ascii="Times New Roman" w:eastAsia="MS Mincho" w:hAnsi="Times New Roman" w:cs="Times New Roman"/>
          <w:sz w:val="24"/>
          <w:szCs w:val="24"/>
          <w:lang w:eastAsia="ja-JP"/>
        </w:rPr>
      </w:pPr>
      <w:r w:rsidRPr="004262C0">
        <w:rPr>
          <w:rFonts w:ascii="Times New Roman" w:eastAsia="Times New Roman" w:hAnsi="Times New Roman" w:cs="Times New Roman"/>
          <w:sz w:val="24"/>
          <w:szCs w:val="24"/>
        </w:rPr>
        <w:t>5</w:t>
      </w:r>
      <w:r w:rsidR="00733AE5" w:rsidRPr="004262C0">
        <w:rPr>
          <w:rFonts w:ascii="Times New Roman" w:eastAsia="Times New Roman" w:hAnsi="Times New Roman" w:cs="Times New Roman"/>
          <w:sz w:val="24"/>
          <w:szCs w:val="24"/>
        </w:rPr>
        <w:t>7</w:t>
      </w:r>
      <w:r w:rsidR="00BD540C" w:rsidRPr="004262C0">
        <w:rPr>
          <w:rFonts w:ascii="Times New Roman" w:eastAsia="Times New Roman" w:hAnsi="Times New Roman" w:cs="Times New Roman"/>
          <w:sz w:val="24"/>
          <w:szCs w:val="24"/>
        </w:rPr>
        <w:t>.3.</w:t>
      </w:r>
      <w:r w:rsidR="00BD540C" w:rsidRPr="004262C0">
        <w:rPr>
          <w:rFonts w:ascii="Times New Roman" w:eastAsia="MS Mincho" w:hAnsi="Times New Roman" w:cs="Times New Roman"/>
          <w:sz w:val="24"/>
          <w:szCs w:val="24"/>
          <w:lang w:eastAsia="ja-JP"/>
        </w:rPr>
        <w:t xml:space="preserve"> mokinių, turinčių specialiųjų ugdymosi poreikių, pažangos ir pasiekimų vertinimas:</w:t>
      </w:r>
    </w:p>
    <w:p w14:paraId="229A5E0C" w14:textId="1815A89F" w:rsidR="00BD540C" w:rsidRPr="004262C0" w:rsidRDefault="00FA51C9" w:rsidP="0061197B">
      <w:pPr>
        <w:spacing w:after="0"/>
        <w:ind w:firstLine="851"/>
        <w:jc w:val="both"/>
        <w:rPr>
          <w:rFonts w:ascii="Times New Roman" w:eastAsia="MS Mincho" w:hAnsi="Times New Roman" w:cs="Times New Roman"/>
          <w:sz w:val="24"/>
          <w:szCs w:val="24"/>
          <w:lang w:eastAsia="ja-JP"/>
        </w:rPr>
      </w:pPr>
      <w:r w:rsidRPr="004262C0">
        <w:rPr>
          <w:rFonts w:ascii="Times New Roman" w:eastAsia="MS Mincho" w:hAnsi="Times New Roman" w:cs="Times New Roman"/>
          <w:sz w:val="24"/>
          <w:szCs w:val="24"/>
          <w:lang w:eastAsia="ja-JP"/>
        </w:rPr>
        <w:t>5</w:t>
      </w:r>
      <w:r w:rsidR="00733AE5" w:rsidRPr="004262C0">
        <w:rPr>
          <w:rFonts w:ascii="Times New Roman" w:eastAsia="MS Mincho" w:hAnsi="Times New Roman" w:cs="Times New Roman"/>
          <w:sz w:val="24"/>
          <w:szCs w:val="24"/>
          <w:lang w:eastAsia="ja-JP"/>
        </w:rPr>
        <w:t>7</w:t>
      </w:r>
      <w:r w:rsidR="00BD540C" w:rsidRPr="004262C0">
        <w:rPr>
          <w:rFonts w:ascii="Times New Roman" w:eastAsia="MS Mincho" w:hAnsi="Times New Roman" w:cs="Times New Roman"/>
          <w:sz w:val="24"/>
          <w:szCs w:val="24"/>
          <w:lang w:eastAsia="ja-JP"/>
        </w:rPr>
        <w:t>.3.1</w:t>
      </w:r>
      <w:r w:rsidR="00A803B2" w:rsidRPr="004262C0">
        <w:rPr>
          <w:rFonts w:ascii="Times New Roman" w:eastAsia="MS Mincho" w:hAnsi="Times New Roman" w:cs="Times New Roman"/>
          <w:sz w:val="24"/>
          <w:szCs w:val="24"/>
          <w:lang w:eastAsia="ja-JP"/>
        </w:rPr>
        <w:t>.</w:t>
      </w:r>
      <w:r w:rsidR="00BD540C" w:rsidRPr="004262C0">
        <w:rPr>
          <w:rFonts w:ascii="Times New Roman" w:eastAsia="MS Mincho" w:hAnsi="Times New Roman" w:cs="Times New Roman"/>
          <w:sz w:val="24"/>
          <w:szCs w:val="24"/>
          <w:lang w:eastAsia="ja-JP"/>
        </w:rPr>
        <w:t xml:space="preserve"> mokinio,</w:t>
      </w:r>
      <w:r w:rsidR="008E0CAE" w:rsidRPr="004262C0">
        <w:rPr>
          <w:rFonts w:ascii="Times New Roman" w:eastAsia="MS Mincho" w:hAnsi="Times New Roman" w:cs="Times New Roman"/>
          <w:sz w:val="24"/>
          <w:szCs w:val="24"/>
          <w:lang w:eastAsia="ja-JP"/>
        </w:rPr>
        <w:t xml:space="preserve"> kuris mokosi pagal pritaikytą b</w:t>
      </w:r>
      <w:r w:rsidR="00BD540C" w:rsidRPr="004262C0">
        <w:rPr>
          <w:rFonts w:ascii="Times New Roman" w:eastAsia="MS Mincho" w:hAnsi="Times New Roman" w:cs="Times New Roman"/>
          <w:sz w:val="24"/>
          <w:szCs w:val="24"/>
          <w:lang w:eastAsia="ja-JP"/>
        </w:rPr>
        <w:t>endrojo ugdymo programą, mokymosi pažanga ir pasiekimai ugdymo procese vertinami</w:t>
      </w:r>
      <w:r w:rsidR="008E0CAE" w:rsidRPr="004262C0">
        <w:rPr>
          <w:rFonts w:ascii="Times New Roman" w:eastAsia="MS Mincho" w:hAnsi="Times New Roman" w:cs="Times New Roman"/>
          <w:sz w:val="24"/>
          <w:szCs w:val="24"/>
          <w:lang w:eastAsia="ja-JP"/>
        </w:rPr>
        <w:t xml:space="preserve"> pagal B</w:t>
      </w:r>
      <w:r w:rsidR="00BD540C" w:rsidRPr="004262C0">
        <w:rPr>
          <w:rFonts w:ascii="Times New Roman" w:eastAsia="MS Mincho" w:hAnsi="Times New Roman" w:cs="Times New Roman"/>
          <w:sz w:val="24"/>
          <w:szCs w:val="24"/>
          <w:lang w:eastAsia="ja-JP"/>
        </w:rPr>
        <w:t>endrosiose programose numatytus pasiekimus, aptartus su mokiniu, jo tėvais (globėjais, rūpintojais), švietimo pagalbos specia</w:t>
      </w:r>
      <w:r w:rsidR="00160B43" w:rsidRPr="004262C0">
        <w:rPr>
          <w:rFonts w:ascii="Times New Roman" w:eastAsia="MS Mincho" w:hAnsi="Times New Roman" w:cs="Times New Roman"/>
          <w:sz w:val="24"/>
          <w:szCs w:val="24"/>
          <w:lang w:eastAsia="ja-JP"/>
        </w:rPr>
        <w:t>listais: keliamosios klasės (5–8</w:t>
      </w:r>
      <w:r w:rsidR="00BD540C" w:rsidRPr="004262C0">
        <w:rPr>
          <w:rFonts w:ascii="Times New Roman" w:eastAsia="MS Mincho" w:hAnsi="Times New Roman" w:cs="Times New Roman"/>
          <w:sz w:val="24"/>
          <w:szCs w:val="24"/>
          <w:lang w:eastAsia="ja-JP"/>
        </w:rPr>
        <w:t>) mokinio mokymosi pasiekimai vertinami, atsižvelgus į jo asmeninę daromą pažangą ir palyginus su jam pritaikytoje programoje numatytais pasiekimais;</w:t>
      </w:r>
    </w:p>
    <w:p w14:paraId="1716C156" w14:textId="331E74E8" w:rsidR="00BD540C" w:rsidRPr="004262C0" w:rsidRDefault="00FA51C9" w:rsidP="0061197B">
      <w:pPr>
        <w:spacing w:after="0"/>
        <w:ind w:firstLine="851"/>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5</w:t>
      </w:r>
      <w:r w:rsidR="00733AE5" w:rsidRPr="004262C0">
        <w:rPr>
          <w:rFonts w:ascii="Times New Roman" w:eastAsia="Times New Roman" w:hAnsi="Times New Roman" w:cs="Times New Roman"/>
          <w:sz w:val="24"/>
          <w:szCs w:val="24"/>
        </w:rPr>
        <w:t>7</w:t>
      </w:r>
      <w:r w:rsidR="00BD540C" w:rsidRPr="004262C0">
        <w:rPr>
          <w:rFonts w:ascii="Times New Roman" w:eastAsia="Times New Roman" w:hAnsi="Times New Roman" w:cs="Times New Roman"/>
          <w:sz w:val="24"/>
          <w:szCs w:val="24"/>
        </w:rPr>
        <w:t>.3.2. mokinio, kuris mokosi pagal pagrindinio ugdymo individualizuotą programą, mokymosi pasiekimai vertinami atsižvelgus į jo galias, vertinimo suvokimą, daromą ir numatomą asmeninę pa</w:t>
      </w:r>
      <w:r w:rsidR="00FB3AB3" w:rsidRPr="004262C0">
        <w:rPr>
          <w:rFonts w:ascii="Times New Roman" w:eastAsia="Times New Roman" w:hAnsi="Times New Roman" w:cs="Times New Roman"/>
          <w:sz w:val="24"/>
          <w:szCs w:val="24"/>
        </w:rPr>
        <w:t>žangą, specialiuosius poreikius, numatomą pažangą ir tėvų (globėjų, rūpintojų) pageidavimus.</w:t>
      </w:r>
      <w:r w:rsidR="00BD540C" w:rsidRPr="004262C0">
        <w:rPr>
          <w:rFonts w:ascii="Times New Roman" w:eastAsia="Times New Roman" w:hAnsi="Times New Roman" w:cs="Times New Roman"/>
          <w:sz w:val="24"/>
          <w:szCs w:val="24"/>
        </w:rPr>
        <w:t xml:space="preserve"> Vertinama taikant 10 balų vertinimo sistemą</w:t>
      </w:r>
      <w:r w:rsidR="008B40C1" w:rsidRPr="004262C0">
        <w:rPr>
          <w:rFonts w:ascii="Times New Roman" w:eastAsia="Times New Roman" w:hAnsi="Times New Roman" w:cs="Times New Roman"/>
          <w:sz w:val="24"/>
          <w:szCs w:val="24"/>
        </w:rPr>
        <w:t xml:space="preserve"> (nevertinama nepatenkinamai)</w:t>
      </w:r>
      <w:r w:rsidR="00BD540C" w:rsidRPr="004262C0">
        <w:rPr>
          <w:rFonts w:ascii="Times New Roman" w:eastAsia="Times New Roman" w:hAnsi="Times New Roman" w:cs="Times New Roman"/>
          <w:sz w:val="24"/>
          <w:szCs w:val="24"/>
        </w:rPr>
        <w:t>;</w:t>
      </w:r>
    </w:p>
    <w:p w14:paraId="5F03C4F3" w14:textId="2D80C5CB" w:rsidR="00BD540C" w:rsidRPr="004262C0" w:rsidRDefault="00FA51C9" w:rsidP="6B1F4223">
      <w:pPr>
        <w:spacing w:after="0"/>
        <w:ind w:firstLine="851"/>
        <w:jc w:val="both"/>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5</w:t>
      </w:r>
      <w:r w:rsidR="00733AE5" w:rsidRPr="6B1F4223">
        <w:rPr>
          <w:rFonts w:ascii="Times New Roman" w:eastAsia="Times New Roman" w:hAnsi="Times New Roman" w:cs="Times New Roman"/>
          <w:sz w:val="24"/>
          <w:szCs w:val="24"/>
        </w:rPr>
        <w:t>7</w:t>
      </w:r>
      <w:r w:rsidR="00BD540C" w:rsidRPr="6B1F4223">
        <w:rPr>
          <w:rFonts w:ascii="Times New Roman" w:eastAsia="Times New Roman" w:hAnsi="Times New Roman" w:cs="Times New Roman"/>
          <w:sz w:val="24"/>
          <w:szCs w:val="24"/>
        </w:rPr>
        <w:t>.3.3.</w:t>
      </w:r>
      <w:r w:rsidR="008029B3" w:rsidRPr="6B1F4223">
        <w:rPr>
          <w:rFonts w:ascii="Times New Roman" w:eastAsia="Times New Roman" w:hAnsi="Times New Roman" w:cs="Times New Roman"/>
          <w:sz w:val="24"/>
          <w:szCs w:val="24"/>
        </w:rPr>
        <w:t xml:space="preserve"> </w:t>
      </w:r>
      <w:r w:rsidR="00BD540C" w:rsidRPr="6B1F4223">
        <w:rPr>
          <w:rFonts w:ascii="Times New Roman" w:eastAsia="Times New Roman" w:hAnsi="Times New Roman" w:cs="Times New Roman"/>
          <w:sz w:val="24"/>
          <w:szCs w:val="24"/>
        </w:rPr>
        <w:t>vertinimo kriterijai, mokymo stiliai ir vaiko mokymosi pasiekimų vertinimas  su tėvais (globėjais, rūpintojais) aptariami metų pradžioje, pusmečių ir metų p</w:t>
      </w:r>
      <w:r w:rsidR="00A57BD6" w:rsidRPr="6B1F4223">
        <w:rPr>
          <w:rFonts w:ascii="Times New Roman" w:eastAsia="Times New Roman" w:hAnsi="Times New Roman" w:cs="Times New Roman"/>
          <w:sz w:val="24"/>
          <w:szCs w:val="24"/>
        </w:rPr>
        <w:t>abaigoje, dalyvaujant progimnazijos</w:t>
      </w:r>
      <w:r w:rsidR="000A4FBF" w:rsidRPr="6B1F4223">
        <w:rPr>
          <w:rFonts w:ascii="Times New Roman" w:eastAsia="Times New Roman" w:hAnsi="Times New Roman" w:cs="Times New Roman"/>
          <w:sz w:val="24"/>
          <w:szCs w:val="24"/>
        </w:rPr>
        <w:t xml:space="preserve"> VGK</w:t>
      </w:r>
      <w:r w:rsidR="00BD540C" w:rsidRPr="6B1F4223">
        <w:rPr>
          <w:rFonts w:ascii="Times New Roman" w:eastAsia="Times New Roman" w:hAnsi="Times New Roman" w:cs="Times New Roman"/>
          <w:sz w:val="24"/>
          <w:szCs w:val="24"/>
        </w:rPr>
        <w:t xml:space="preserve">, klasės vadovui, mokytojams ir </w:t>
      </w:r>
      <w:r w:rsidR="005F602B" w:rsidRPr="6B1F4223">
        <w:rPr>
          <w:rFonts w:ascii="Times New Roman" w:eastAsia="Times New Roman" w:hAnsi="Times New Roman" w:cs="Times New Roman"/>
          <w:sz w:val="24"/>
          <w:szCs w:val="24"/>
        </w:rPr>
        <w:t xml:space="preserve">švietimo </w:t>
      </w:r>
      <w:r w:rsidR="00BD540C" w:rsidRPr="6B1F4223">
        <w:rPr>
          <w:rFonts w:ascii="Times New Roman" w:eastAsia="Times New Roman" w:hAnsi="Times New Roman" w:cs="Times New Roman"/>
          <w:sz w:val="24"/>
          <w:szCs w:val="24"/>
        </w:rPr>
        <w:t>pagalbos specialistams.</w:t>
      </w:r>
    </w:p>
    <w:p w14:paraId="0CCB9FCD" w14:textId="411E4EE2" w:rsidR="000E766D" w:rsidRPr="004262C0" w:rsidRDefault="2B9F3B3A" w:rsidP="6B1F4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color w:val="538135" w:themeColor="accent6" w:themeShade="BF"/>
          <w:sz w:val="24"/>
          <w:szCs w:val="24"/>
        </w:rPr>
      </w:pPr>
      <w:r w:rsidRPr="6B1F4223">
        <w:rPr>
          <w:rFonts w:ascii="Times New Roman" w:eastAsia="Times New Roman" w:hAnsi="Times New Roman" w:cs="Times New Roman"/>
          <w:sz w:val="24"/>
          <w:szCs w:val="24"/>
        </w:rPr>
        <w:t>5</w:t>
      </w:r>
      <w:r w:rsidR="22B2F548" w:rsidRPr="6B1F4223">
        <w:rPr>
          <w:rFonts w:ascii="Times New Roman" w:eastAsia="Times New Roman" w:hAnsi="Times New Roman" w:cs="Times New Roman"/>
          <w:sz w:val="24"/>
          <w:szCs w:val="24"/>
        </w:rPr>
        <w:t>8</w:t>
      </w:r>
      <w:r w:rsidR="41E6234C" w:rsidRPr="6B1F4223">
        <w:rPr>
          <w:rFonts w:ascii="Times New Roman" w:eastAsia="Times New Roman" w:hAnsi="Times New Roman" w:cs="Times New Roman"/>
          <w:sz w:val="24"/>
          <w:szCs w:val="24"/>
        </w:rPr>
        <w:t xml:space="preserve">. Mokiniai į aukštesnę klasę keliami vadovaujantis Nuosekliojo mokymosi pagal </w:t>
      </w:r>
      <w:r w:rsidR="2E216F05" w:rsidRPr="6B1F4223">
        <w:rPr>
          <w:rFonts w:ascii="Times New Roman" w:eastAsia="Times New Roman" w:hAnsi="Times New Roman" w:cs="Times New Roman"/>
          <w:sz w:val="24"/>
          <w:szCs w:val="24"/>
        </w:rPr>
        <w:t>b</w:t>
      </w:r>
      <w:r w:rsidR="41E6234C" w:rsidRPr="6B1F4223">
        <w:rPr>
          <w:rFonts w:ascii="Times New Roman" w:eastAsia="Times New Roman" w:hAnsi="Times New Roman" w:cs="Times New Roman"/>
          <w:sz w:val="24"/>
          <w:szCs w:val="24"/>
        </w:rPr>
        <w:t>endrojo ugdymo program</w:t>
      </w:r>
      <w:r w:rsidR="0AD620C9" w:rsidRPr="6B1F4223">
        <w:rPr>
          <w:rFonts w:ascii="Times New Roman" w:eastAsia="Times New Roman" w:hAnsi="Times New Roman" w:cs="Times New Roman"/>
          <w:sz w:val="24"/>
          <w:szCs w:val="24"/>
        </w:rPr>
        <w:t>as</w:t>
      </w:r>
      <w:r w:rsidR="41E6234C" w:rsidRPr="6B1F4223">
        <w:rPr>
          <w:rFonts w:ascii="Times New Roman" w:eastAsia="Times New Roman" w:hAnsi="Times New Roman" w:cs="Times New Roman"/>
          <w:sz w:val="24"/>
          <w:szCs w:val="24"/>
        </w:rPr>
        <w:t xml:space="preserve"> tvarkos apraš</w:t>
      </w:r>
      <w:r w:rsidR="6896650C" w:rsidRPr="6B1F4223">
        <w:rPr>
          <w:rFonts w:ascii="Times New Roman" w:eastAsia="Times New Roman" w:hAnsi="Times New Roman" w:cs="Times New Roman"/>
          <w:sz w:val="24"/>
          <w:szCs w:val="24"/>
        </w:rPr>
        <w:t>u</w:t>
      </w:r>
      <w:r w:rsidR="41E6234C" w:rsidRPr="6B1F4223">
        <w:rPr>
          <w:rFonts w:ascii="Times New Roman" w:eastAsia="Times New Roman" w:hAnsi="Times New Roman" w:cs="Times New Roman"/>
          <w:sz w:val="24"/>
          <w:szCs w:val="24"/>
        </w:rPr>
        <w:t>, patvirtint</w:t>
      </w:r>
      <w:r w:rsidR="227BE605" w:rsidRPr="6B1F4223">
        <w:rPr>
          <w:rFonts w:ascii="Times New Roman" w:eastAsia="Times New Roman" w:hAnsi="Times New Roman" w:cs="Times New Roman"/>
          <w:sz w:val="24"/>
          <w:szCs w:val="24"/>
        </w:rPr>
        <w:t>u</w:t>
      </w:r>
      <w:r w:rsidR="41E6234C" w:rsidRPr="6B1F4223">
        <w:rPr>
          <w:rFonts w:ascii="Times New Roman" w:eastAsia="Times New Roman" w:hAnsi="Times New Roman" w:cs="Times New Roman"/>
          <w:sz w:val="24"/>
          <w:szCs w:val="24"/>
        </w:rPr>
        <w:t xml:space="preserve"> Lietuvos Respublikos švietimo</w:t>
      </w:r>
      <w:r w:rsidR="09E1574F" w:rsidRPr="6B1F4223">
        <w:rPr>
          <w:rFonts w:ascii="Times New Roman" w:eastAsia="Times New Roman" w:hAnsi="Times New Roman" w:cs="Times New Roman"/>
          <w:sz w:val="24"/>
          <w:szCs w:val="24"/>
        </w:rPr>
        <w:t>,</w:t>
      </w:r>
      <w:r w:rsidR="41E6234C" w:rsidRPr="6B1F4223">
        <w:rPr>
          <w:rFonts w:ascii="Times New Roman" w:eastAsia="Times New Roman" w:hAnsi="Times New Roman" w:cs="Times New Roman"/>
          <w:sz w:val="24"/>
          <w:szCs w:val="24"/>
        </w:rPr>
        <w:t xml:space="preserve"> mokslo </w:t>
      </w:r>
      <w:r w:rsidR="5C39175A" w:rsidRPr="6B1F4223">
        <w:rPr>
          <w:rFonts w:ascii="Times New Roman" w:eastAsia="Times New Roman" w:hAnsi="Times New Roman" w:cs="Times New Roman"/>
          <w:sz w:val="24"/>
          <w:szCs w:val="24"/>
        </w:rPr>
        <w:t xml:space="preserve">ir sporto </w:t>
      </w:r>
      <w:r w:rsidR="41E6234C" w:rsidRPr="6B1F4223">
        <w:rPr>
          <w:rFonts w:ascii="Times New Roman" w:eastAsia="Times New Roman" w:hAnsi="Times New Roman" w:cs="Times New Roman"/>
          <w:sz w:val="24"/>
          <w:szCs w:val="24"/>
        </w:rPr>
        <w:t xml:space="preserve">ministro 2005 m. balandžio 5 d. įsakymu Nr. ISAK-556 </w:t>
      </w:r>
      <w:r w:rsidR="2B34F00C" w:rsidRPr="6B1F4223">
        <w:rPr>
          <w:rFonts w:ascii="Times New Roman" w:hAnsi="Times New Roman" w:cs="Times New Roman"/>
          <w:sz w:val="24"/>
          <w:szCs w:val="24"/>
        </w:rPr>
        <w:t xml:space="preserve">„Dėl Nuosekliojo mokymosi pagal </w:t>
      </w:r>
      <w:r w:rsidR="6D98E273" w:rsidRPr="6B1F4223">
        <w:rPr>
          <w:rFonts w:ascii="Times New Roman" w:hAnsi="Times New Roman" w:cs="Times New Roman"/>
          <w:sz w:val="24"/>
          <w:szCs w:val="24"/>
        </w:rPr>
        <w:t>bendrojo ugdymo program</w:t>
      </w:r>
      <w:r w:rsidR="62772C63" w:rsidRPr="6B1F4223">
        <w:rPr>
          <w:rFonts w:ascii="Times New Roman" w:hAnsi="Times New Roman" w:cs="Times New Roman"/>
          <w:sz w:val="24"/>
          <w:szCs w:val="24"/>
        </w:rPr>
        <w:t>as</w:t>
      </w:r>
      <w:r w:rsidR="6D98E273" w:rsidRPr="6B1F4223">
        <w:rPr>
          <w:rFonts w:ascii="Times New Roman" w:hAnsi="Times New Roman" w:cs="Times New Roman"/>
          <w:sz w:val="24"/>
          <w:szCs w:val="24"/>
        </w:rPr>
        <w:t xml:space="preserve"> tvarkos</w:t>
      </w:r>
      <w:r w:rsidR="7123C5A7" w:rsidRPr="6B1F4223">
        <w:rPr>
          <w:rFonts w:ascii="Times New Roman" w:hAnsi="Times New Roman" w:cs="Times New Roman"/>
          <w:sz w:val="24"/>
          <w:szCs w:val="24"/>
        </w:rPr>
        <w:t xml:space="preserve"> aprašo patvirtinimo“</w:t>
      </w:r>
      <w:r w:rsidR="7BF2ACED" w:rsidRPr="6B1F4223">
        <w:rPr>
          <w:rFonts w:ascii="Times New Roman" w:hAnsi="Times New Roman" w:cs="Times New Roman"/>
          <w:sz w:val="24"/>
          <w:szCs w:val="24"/>
        </w:rPr>
        <w:t>. </w:t>
      </w:r>
    </w:p>
    <w:p w14:paraId="6529BBE2" w14:textId="7A2AE99D" w:rsidR="00AA6040" w:rsidRPr="004262C0" w:rsidRDefault="00AA6040" w:rsidP="6B1F4223">
      <w:pPr>
        <w:tabs>
          <w:tab w:val="left" w:pos="720"/>
        </w:tabs>
        <w:spacing w:after="0"/>
        <w:jc w:val="both"/>
        <w:rPr>
          <w:rFonts w:ascii="Times New Roman" w:eastAsia="Times New Roman" w:hAnsi="Times New Roman" w:cs="Times New Roman"/>
          <w:sz w:val="24"/>
          <w:szCs w:val="24"/>
        </w:rPr>
      </w:pPr>
    </w:p>
    <w:p w14:paraId="4CDF8CD4" w14:textId="7E6EE03C" w:rsidR="009E2AC1" w:rsidRPr="00E74D47" w:rsidRDefault="00B70912" w:rsidP="00E74D47">
      <w:pPr>
        <w:spacing w:after="0"/>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lastRenderedPageBreak/>
        <w:t>AŠTUN</w:t>
      </w:r>
      <w:r w:rsidR="00E74D47">
        <w:rPr>
          <w:rFonts w:ascii="Times New Roman" w:eastAsia="Times New Roman" w:hAnsi="Times New Roman" w:cs="Times New Roman"/>
          <w:b/>
          <w:sz w:val="24"/>
          <w:szCs w:val="24"/>
          <w:lang w:eastAsia="lt-LT"/>
        </w:rPr>
        <w:t>TASIS SKIRSNIS</w:t>
      </w:r>
    </w:p>
    <w:p w14:paraId="372A8EF0" w14:textId="588976AC" w:rsidR="00BD540C" w:rsidRPr="004262C0" w:rsidRDefault="00BD540C" w:rsidP="009E2AC1">
      <w:pPr>
        <w:autoSpaceDE w:val="0"/>
        <w:autoSpaceDN w:val="0"/>
        <w:adjustRightInd w:val="0"/>
        <w:spacing w:after="0" w:line="240" w:lineRule="auto"/>
        <w:jc w:val="center"/>
        <w:rPr>
          <w:rFonts w:ascii="Times New Roman" w:eastAsia="Times New Roman" w:hAnsi="Times New Roman" w:cs="Times New Roman"/>
          <w:b/>
          <w:bCs/>
          <w:sz w:val="24"/>
          <w:szCs w:val="24"/>
          <w:lang w:eastAsia="lt-LT"/>
        </w:rPr>
      </w:pPr>
      <w:r w:rsidRPr="004262C0">
        <w:rPr>
          <w:rFonts w:ascii="Times New Roman" w:eastAsia="Times New Roman" w:hAnsi="Times New Roman" w:cs="Times New Roman"/>
          <w:b/>
          <w:bCs/>
          <w:sz w:val="24"/>
          <w:szCs w:val="24"/>
          <w:lang w:eastAsia="lt-LT"/>
        </w:rPr>
        <w:t>MOKYMOSI PASIEKIMŲ GERINIMAS IR MOKYMOSI PAGALBOS TEIKIMAS</w:t>
      </w:r>
    </w:p>
    <w:p w14:paraId="2C9A855E" w14:textId="77777777" w:rsidR="00033AEB" w:rsidRPr="004262C0" w:rsidRDefault="00033AEB" w:rsidP="009E2AC1">
      <w:pPr>
        <w:autoSpaceDE w:val="0"/>
        <w:autoSpaceDN w:val="0"/>
        <w:adjustRightInd w:val="0"/>
        <w:spacing w:after="0" w:line="240" w:lineRule="auto"/>
        <w:jc w:val="center"/>
        <w:rPr>
          <w:rFonts w:ascii="Times New Roman" w:eastAsia="Times New Roman" w:hAnsi="Times New Roman" w:cs="Times New Roman"/>
          <w:b/>
          <w:bCs/>
          <w:sz w:val="24"/>
          <w:szCs w:val="24"/>
          <w:lang w:eastAsia="lt-LT"/>
        </w:rPr>
      </w:pPr>
    </w:p>
    <w:p w14:paraId="4E7C46F8" w14:textId="766F2FD7" w:rsidR="00033AEB" w:rsidRPr="004262C0" w:rsidRDefault="00FA51C9" w:rsidP="00474CF6">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5</w:t>
      </w:r>
      <w:r w:rsidR="00733AE5" w:rsidRPr="004262C0">
        <w:rPr>
          <w:rFonts w:ascii="Times New Roman" w:eastAsia="Times New Roman" w:hAnsi="Times New Roman" w:cs="Times New Roman"/>
          <w:sz w:val="24"/>
          <w:szCs w:val="24"/>
        </w:rPr>
        <w:t>9</w:t>
      </w:r>
      <w:r w:rsidRPr="004262C0">
        <w:rPr>
          <w:rFonts w:ascii="Times New Roman" w:eastAsia="Times New Roman" w:hAnsi="Times New Roman" w:cs="Times New Roman"/>
          <w:sz w:val="24"/>
          <w:szCs w:val="24"/>
        </w:rPr>
        <w:t xml:space="preserve">. </w:t>
      </w:r>
      <w:r w:rsidR="00033AEB" w:rsidRPr="004262C0">
        <w:rPr>
          <w:rFonts w:ascii="Times New Roman" w:eastAsia="Times New Roman" w:hAnsi="Times New Roman" w:cs="Times New Roman"/>
          <w:sz w:val="24"/>
          <w:szCs w:val="24"/>
        </w:rPr>
        <w:t xml:space="preserve">Mokymosi pagalba ugdymo procese turi būti teikiama kiekvienam mokiniui, kuriam ji reikalinga. Ypač svarbi mokymosi pagalba mokiniui: </w:t>
      </w:r>
    </w:p>
    <w:p w14:paraId="10BB8412" w14:textId="5547E246" w:rsidR="00033AEB" w:rsidRPr="004262C0" w:rsidRDefault="00FA51C9" w:rsidP="00474CF6">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5</w:t>
      </w:r>
      <w:r w:rsidR="00733AE5" w:rsidRPr="004262C0">
        <w:rPr>
          <w:rFonts w:ascii="Times New Roman" w:eastAsia="Times New Roman" w:hAnsi="Times New Roman" w:cs="Times New Roman"/>
          <w:sz w:val="24"/>
          <w:szCs w:val="24"/>
        </w:rPr>
        <w:t>9</w:t>
      </w:r>
      <w:r w:rsidR="00033AEB" w:rsidRPr="004262C0">
        <w:rPr>
          <w:rFonts w:ascii="Times New Roman" w:eastAsia="Times New Roman" w:hAnsi="Times New Roman" w:cs="Times New Roman"/>
          <w:sz w:val="24"/>
          <w:szCs w:val="24"/>
        </w:rPr>
        <w:t xml:space="preserve">.1. dėl ligos ar kitų priežasčių praleidusiam dalį pamokų; </w:t>
      </w:r>
    </w:p>
    <w:p w14:paraId="04C65034" w14:textId="0E0B5E26" w:rsidR="00033AEB" w:rsidRPr="004262C0" w:rsidRDefault="00FA51C9" w:rsidP="00474CF6">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5</w:t>
      </w:r>
      <w:r w:rsidR="00733AE5" w:rsidRPr="004262C0">
        <w:rPr>
          <w:rFonts w:ascii="Times New Roman" w:eastAsia="Times New Roman" w:hAnsi="Times New Roman" w:cs="Times New Roman"/>
          <w:sz w:val="24"/>
          <w:szCs w:val="24"/>
        </w:rPr>
        <w:t>9</w:t>
      </w:r>
      <w:r w:rsidR="00033AEB" w:rsidRPr="004262C0">
        <w:rPr>
          <w:rFonts w:ascii="Times New Roman" w:eastAsia="Times New Roman" w:hAnsi="Times New Roman" w:cs="Times New Roman"/>
          <w:sz w:val="24"/>
          <w:szCs w:val="24"/>
        </w:rPr>
        <w:t xml:space="preserve">.2. gavusiam nepatenkinamą atsiskaitomųjų ar kitų užduočių įvertinimą; </w:t>
      </w:r>
    </w:p>
    <w:p w14:paraId="46FF8E11" w14:textId="38EBFCC5" w:rsidR="00033AEB" w:rsidRPr="004262C0" w:rsidRDefault="00FA51C9" w:rsidP="00474CF6">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5</w:t>
      </w:r>
      <w:r w:rsidR="00733AE5" w:rsidRPr="004262C0">
        <w:rPr>
          <w:rFonts w:ascii="Times New Roman" w:eastAsia="Times New Roman" w:hAnsi="Times New Roman" w:cs="Times New Roman"/>
          <w:sz w:val="24"/>
          <w:szCs w:val="24"/>
        </w:rPr>
        <w:t>9</w:t>
      </w:r>
      <w:r w:rsidR="00033AEB" w:rsidRPr="004262C0">
        <w:rPr>
          <w:rFonts w:ascii="Times New Roman" w:eastAsia="Times New Roman" w:hAnsi="Times New Roman" w:cs="Times New Roman"/>
          <w:sz w:val="24"/>
          <w:szCs w:val="24"/>
        </w:rPr>
        <w:t xml:space="preserve">.3. gavusiam kelis iš eilės nepatenkinamus kurio nors dalyko įvertinimus; </w:t>
      </w:r>
    </w:p>
    <w:p w14:paraId="54F9FE56" w14:textId="2FA280F7" w:rsidR="00033AEB" w:rsidRPr="004262C0" w:rsidRDefault="00FA51C9" w:rsidP="6B1F4223">
      <w:pPr>
        <w:spacing w:after="0"/>
        <w:ind w:firstLine="567"/>
        <w:jc w:val="both"/>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5</w:t>
      </w:r>
      <w:r w:rsidR="00733AE5" w:rsidRPr="6B1F4223">
        <w:rPr>
          <w:rFonts w:ascii="Times New Roman" w:eastAsia="Times New Roman" w:hAnsi="Times New Roman" w:cs="Times New Roman"/>
          <w:sz w:val="24"/>
          <w:szCs w:val="24"/>
        </w:rPr>
        <w:t>9</w:t>
      </w:r>
      <w:r w:rsidR="00033AEB" w:rsidRPr="6B1F4223">
        <w:rPr>
          <w:rFonts w:ascii="Times New Roman" w:eastAsia="Times New Roman" w:hAnsi="Times New Roman" w:cs="Times New Roman"/>
          <w:sz w:val="24"/>
          <w:szCs w:val="24"/>
        </w:rPr>
        <w:t xml:space="preserve">.4. jei pasiekimų lygis (vieno ar kelių dalykų) žemesnis, nei numatyta Pradinio ar Pagrindinio ugdymo bendrosiose programose, ir mokinys nedaro pažangos; </w:t>
      </w:r>
    </w:p>
    <w:p w14:paraId="159F131E" w14:textId="1B53D957" w:rsidR="00033AEB" w:rsidRPr="004262C0" w:rsidRDefault="2B9F3B3A" w:rsidP="6B1F4223">
      <w:pPr>
        <w:spacing w:after="0"/>
        <w:ind w:firstLine="567"/>
        <w:jc w:val="both"/>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5</w:t>
      </w:r>
      <w:r w:rsidR="22B2F548" w:rsidRPr="6B1F4223">
        <w:rPr>
          <w:rFonts w:ascii="Times New Roman" w:eastAsia="Times New Roman" w:hAnsi="Times New Roman" w:cs="Times New Roman"/>
          <w:sz w:val="24"/>
          <w:szCs w:val="24"/>
        </w:rPr>
        <w:t>9</w:t>
      </w:r>
      <w:r w:rsidR="7E2ECEA1" w:rsidRPr="6B1F4223">
        <w:rPr>
          <w:rFonts w:ascii="Times New Roman" w:eastAsia="Times New Roman" w:hAnsi="Times New Roman" w:cs="Times New Roman"/>
          <w:sz w:val="24"/>
          <w:szCs w:val="24"/>
        </w:rPr>
        <w:t xml:space="preserve">.5. jei </w:t>
      </w:r>
      <w:r w:rsidR="3A14DDA2" w:rsidRPr="6B1F4223">
        <w:rPr>
          <w:rFonts w:ascii="Times New Roman" w:eastAsia="Times New Roman" w:hAnsi="Times New Roman" w:cs="Times New Roman"/>
          <w:sz w:val="24"/>
          <w:szCs w:val="24"/>
        </w:rPr>
        <w:t>N</w:t>
      </w:r>
      <w:r w:rsidR="7E2ECEA1" w:rsidRPr="6B1F4223">
        <w:rPr>
          <w:rFonts w:ascii="Times New Roman" w:eastAsia="Times New Roman" w:hAnsi="Times New Roman" w:cs="Times New Roman"/>
          <w:sz w:val="24"/>
          <w:szCs w:val="24"/>
        </w:rPr>
        <w:t xml:space="preserve">acionalinio </w:t>
      </w:r>
      <w:r w:rsidR="70A44FFC" w:rsidRPr="6B1F4223">
        <w:rPr>
          <w:rFonts w:ascii="Times New Roman" w:eastAsia="Times New Roman" w:hAnsi="Times New Roman" w:cs="Times New Roman"/>
          <w:sz w:val="24"/>
          <w:szCs w:val="24"/>
        </w:rPr>
        <w:t xml:space="preserve">mokinių </w:t>
      </w:r>
      <w:r w:rsidR="66A41AE2" w:rsidRPr="6B1F4223">
        <w:rPr>
          <w:rFonts w:ascii="Times New Roman" w:eastAsia="Times New Roman" w:hAnsi="Times New Roman" w:cs="Times New Roman"/>
          <w:sz w:val="24"/>
          <w:szCs w:val="24"/>
        </w:rPr>
        <w:t xml:space="preserve">pasiekimų patikrinimo metu nepasiekiamas patenkinamas lygis; </w:t>
      </w:r>
    </w:p>
    <w:p w14:paraId="12AD32A1" w14:textId="203EB078" w:rsidR="00033AEB" w:rsidRPr="004262C0" w:rsidRDefault="00FA51C9" w:rsidP="00474CF6">
      <w:pPr>
        <w:spacing w:after="0"/>
        <w:ind w:firstLine="567"/>
        <w:jc w:val="both"/>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5</w:t>
      </w:r>
      <w:r w:rsidR="00733AE5" w:rsidRPr="6B1F4223">
        <w:rPr>
          <w:rFonts w:ascii="Times New Roman" w:eastAsia="Times New Roman" w:hAnsi="Times New Roman" w:cs="Times New Roman"/>
          <w:sz w:val="24"/>
          <w:szCs w:val="24"/>
        </w:rPr>
        <w:t>9</w:t>
      </w:r>
      <w:r w:rsidR="00033AEB" w:rsidRPr="6B1F4223">
        <w:rPr>
          <w:rFonts w:ascii="Times New Roman" w:eastAsia="Times New Roman" w:hAnsi="Times New Roman" w:cs="Times New Roman"/>
          <w:sz w:val="24"/>
          <w:szCs w:val="24"/>
        </w:rPr>
        <w:t>.6. jei jo pasiekimai yra aukščiausio lygio ir (ar) jei jis siekia domėtis pasirinkta mokymosi sritimi;</w:t>
      </w:r>
    </w:p>
    <w:p w14:paraId="197BFDF7" w14:textId="09A65C04" w:rsidR="00033AEB" w:rsidRPr="004262C0" w:rsidRDefault="00FA51C9" w:rsidP="00474CF6">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5</w:t>
      </w:r>
      <w:r w:rsidR="00733AE5" w:rsidRPr="004262C0">
        <w:rPr>
          <w:rFonts w:ascii="Times New Roman" w:eastAsia="Times New Roman" w:hAnsi="Times New Roman" w:cs="Times New Roman"/>
          <w:sz w:val="24"/>
          <w:szCs w:val="24"/>
        </w:rPr>
        <w:t>9</w:t>
      </w:r>
      <w:r w:rsidR="00033AEB" w:rsidRPr="004262C0">
        <w:rPr>
          <w:rFonts w:ascii="Times New Roman" w:eastAsia="Times New Roman" w:hAnsi="Times New Roman" w:cs="Times New Roman"/>
          <w:sz w:val="24"/>
          <w:szCs w:val="24"/>
        </w:rPr>
        <w:t>.7. pa</w:t>
      </w:r>
      <w:r w:rsidR="00B410AA" w:rsidRPr="004262C0">
        <w:rPr>
          <w:rFonts w:ascii="Times New Roman" w:eastAsia="Times New Roman" w:hAnsi="Times New Roman" w:cs="Times New Roman"/>
          <w:sz w:val="24"/>
          <w:szCs w:val="24"/>
        </w:rPr>
        <w:t xml:space="preserve">tyrusiam mokymosi sunkumų epidemijos, </w:t>
      </w:r>
      <w:r w:rsidR="00033AEB" w:rsidRPr="004262C0">
        <w:rPr>
          <w:rFonts w:ascii="Times New Roman" w:eastAsia="Times New Roman" w:hAnsi="Times New Roman" w:cs="Times New Roman"/>
          <w:sz w:val="24"/>
          <w:szCs w:val="24"/>
        </w:rPr>
        <w:t>pandemijos metu;</w:t>
      </w:r>
    </w:p>
    <w:p w14:paraId="44CABE67" w14:textId="5137DEF2" w:rsidR="00033AEB" w:rsidRPr="004262C0" w:rsidRDefault="00FA51C9" w:rsidP="00474CF6">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5</w:t>
      </w:r>
      <w:r w:rsidR="00733AE5" w:rsidRPr="004262C0">
        <w:rPr>
          <w:rFonts w:ascii="Times New Roman" w:eastAsia="Times New Roman" w:hAnsi="Times New Roman" w:cs="Times New Roman"/>
          <w:sz w:val="24"/>
          <w:szCs w:val="24"/>
        </w:rPr>
        <w:t>9</w:t>
      </w:r>
      <w:r w:rsidR="00A57BD6" w:rsidRPr="004262C0">
        <w:rPr>
          <w:rFonts w:ascii="Times New Roman" w:eastAsia="Times New Roman" w:hAnsi="Times New Roman" w:cs="Times New Roman"/>
          <w:sz w:val="24"/>
          <w:szCs w:val="24"/>
        </w:rPr>
        <w:t>.8. kitais</w:t>
      </w:r>
      <w:r w:rsidR="00033AEB" w:rsidRPr="004262C0">
        <w:rPr>
          <w:rFonts w:ascii="Times New Roman" w:eastAsia="Times New Roman" w:hAnsi="Times New Roman" w:cs="Times New Roman"/>
          <w:sz w:val="24"/>
          <w:szCs w:val="24"/>
        </w:rPr>
        <w:t xml:space="preserve"> pastebėtais mokymosi pagalbos poreikio atvejais.</w:t>
      </w:r>
    </w:p>
    <w:p w14:paraId="30F74ECF" w14:textId="1710C6FA" w:rsidR="00033AEB" w:rsidRPr="004262C0" w:rsidRDefault="00733AE5" w:rsidP="00474CF6">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60</w:t>
      </w:r>
      <w:r w:rsidR="00A57BD6" w:rsidRPr="004262C0">
        <w:rPr>
          <w:rFonts w:ascii="Times New Roman" w:eastAsia="Times New Roman" w:hAnsi="Times New Roman" w:cs="Times New Roman"/>
          <w:sz w:val="24"/>
          <w:szCs w:val="24"/>
        </w:rPr>
        <w:t>. Progimnazija</w:t>
      </w:r>
      <w:r w:rsidR="00033AEB" w:rsidRPr="004262C0">
        <w:rPr>
          <w:rFonts w:ascii="Times New Roman" w:eastAsia="Times New Roman" w:hAnsi="Times New Roman" w:cs="Times New Roman"/>
          <w:sz w:val="24"/>
          <w:szCs w:val="24"/>
        </w:rPr>
        <w:t xml:space="preserve"> ugdymo procese privalo laiku užtikrinti sistemi</w:t>
      </w:r>
      <w:r w:rsidR="00A57BD6" w:rsidRPr="004262C0">
        <w:rPr>
          <w:rFonts w:ascii="Times New Roman" w:eastAsia="Times New Roman" w:hAnsi="Times New Roman" w:cs="Times New Roman"/>
          <w:sz w:val="24"/>
          <w:szCs w:val="24"/>
        </w:rPr>
        <w:t>nę mokymosi pagalbą, kuri apima</w:t>
      </w:r>
      <w:r w:rsidR="00033AEB" w:rsidRPr="004262C0">
        <w:rPr>
          <w:rFonts w:ascii="Times New Roman" w:eastAsia="Times New Roman" w:hAnsi="Times New Roman" w:cs="Times New Roman"/>
          <w:sz w:val="24"/>
          <w:szCs w:val="24"/>
        </w:rPr>
        <w:t xml:space="preserve"> žemų pasiekimų prevenciją, intervenciją sprendžiant iškilusias problemas ir kompensacines priemones (suteikiama tai, </w:t>
      </w:r>
      <w:r w:rsidR="00A57BD6" w:rsidRPr="004262C0">
        <w:rPr>
          <w:rFonts w:ascii="Times New Roman" w:eastAsia="Times New Roman" w:hAnsi="Times New Roman" w:cs="Times New Roman"/>
          <w:sz w:val="24"/>
          <w:szCs w:val="24"/>
        </w:rPr>
        <w:t>ko mokiniai negali gauti namie</w:t>
      </w:r>
      <w:r w:rsidR="00033AEB" w:rsidRPr="004262C0">
        <w:rPr>
          <w:rFonts w:ascii="Times New Roman" w:eastAsia="Times New Roman" w:hAnsi="Times New Roman" w:cs="Times New Roman"/>
          <w:sz w:val="24"/>
          <w:szCs w:val="24"/>
        </w:rPr>
        <w:t xml:space="preserve">, ir pan.). </w:t>
      </w:r>
    </w:p>
    <w:p w14:paraId="64FE8C85" w14:textId="235962F7" w:rsidR="00BD540C" w:rsidRPr="004262C0" w:rsidRDefault="00733AE5" w:rsidP="00474CF6">
      <w:pPr>
        <w:autoSpaceDE w:val="0"/>
        <w:autoSpaceDN w:val="0"/>
        <w:adjustRightInd w:val="0"/>
        <w:spacing w:after="0"/>
        <w:ind w:firstLine="567"/>
        <w:jc w:val="both"/>
        <w:rPr>
          <w:rFonts w:ascii="Times New Roman" w:eastAsia="Times New Roman" w:hAnsi="Times New Roman" w:cs="Times New Roman"/>
          <w:sz w:val="24"/>
          <w:szCs w:val="24"/>
          <w:lang w:eastAsia="lt-LT"/>
        </w:rPr>
      </w:pPr>
      <w:r w:rsidRPr="004262C0">
        <w:rPr>
          <w:rFonts w:ascii="Times New Roman" w:eastAsia="Times New Roman" w:hAnsi="Times New Roman" w:cs="Times New Roman"/>
          <w:sz w:val="24"/>
          <w:szCs w:val="24"/>
          <w:lang w:eastAsia="lt-LT"/>
        </w:rPr>
        <w:t>61</w:t>
      </w:r>
      <w:r w:rsidR="00A57BD6" w:rsidRPr="004262C0">
        <w:rPr>
          <w:rFonts w:ascii="Times New Roman" w:eastAsia="Times New Roman" w:hAnsi="Times New Roman" w:cs="Times New Roman"/>
          <w:sz w:val="24"/>
          <w:szCs w:val="24"/>
          <w:lang w:eastAsia="lt-LT"/>
        </w:rPr>
        <w:t xml:space="preserve">. </w:t>
      </w:r>
      <w:r w:rsidR="00A57BD6" w:rsidRPr="004262C0">
        <w:rPr>
          <w:rFonts w:ascii="Times New Roman" w:eastAsia="Times New Roman" w:hAnsi="Times New Roman" w:cs="Times New Roman"/>
          <w:sz w:val="24"/>
          <w:szCs w:val="24"/>
        </w:rPr>
        <w:t>Progimnazija</w:t>
      </w:r>
      <w:r w:rsidR="00A57BD6" w:rsidRPr="004262C0">
        <w:rPr>
          <w:rFonts w:ascii="Times New Roman" w:eastAsia="Times New Roman" w:hAnsi="Times New Roman" w:cs="Times New Roman"/>
          <w:sz w:val="24"/>
          <w:szCs w:val="24"/>
          <w:lang w:eastAsia="lt-LT"/>
        </w:rPr>
        <w:t xml:space="preserve"> </w:t>
      </w:r>
      <w:r w:rsidR="00BD540C" w:rsidRPr="004262C0">
        <w:rPr>
          <w:rFonts w:ascii="Times New Roman" w:eastAsia="Times New Roman" w:hAnsi="Times New Roman" w:cs="Times New Roman"/>
          <w:sz w:val="24"/>
          <w:szCs w:val="24"/>
          <w:lang w:eastAsia="lt-LT"/>
        </w:rPr>
        <w:t>sudaro sąlygas kiekvienam mokiniui mokytis pagal jo galias, siekdama gerinti mokinių mokymosi pasiekim</w:t>
      </w:r>
      <w:r w:rsidR="00822DE9" w:rsidRPr="004262C0">
        <w:rPr>
          <w:rFonts w:ascii="Times New Roman" w:eastAsia="Times New Roman" w:hAnsi="Times New Roman" w:cs="Times New Roman"/>
          <w:sz w:val="24"/>
          <w:szCs w:val="24"/>
          <w:lang w:eastAsia="lt-LT"/>
        </w:rPr>
        <w:t>us. Mokinių pasiekimai</w:t>
      </w:r>
      <w:r w:rsidR="00BD540C" w:rsidRPr="004262C0">
        <w:rPr>
          <w:rFonts w:ascii="Times New Roman" w:eastAsia="Times New Roman" w:hAnsi="Times New Roman" w:cs="Times New Roman"/>
          <w:sz w:val="24"/>
          <w:szCs w:val="24"/>
          <w:lang w:eastAsia="lt-LT"/>
        </w:rPr>
        <w:t xml:space="preserve"> stebimi ir analizuojami, laiku identifikuojami kylantys mokymosi sunkumai. Apie atsiradusius mokymosi sunkumus mokytojas arba klasės vado</w:t>
      </w:r>
      <w:r w:rsidR="00822DE9" w:rsidRPr="004262C0">
        <w:rPr>
          <w:rFonts w:ascii="Times New Roman" w:eastAsia="Times New Roman" w:hAnsi="Times New Roman" w:cs="Times New Roman"/>
          <w:sz w:val="24"/>
          <w:szCs w:val="24"/>
          <w:lang w:eastAsia="lt-LT"/>
        </w:rPr>
        <w:t>vas (žodžiu) informuoja</w:t>
      </w:r>
      <w:r w:rsidR="00BD540C" w:rsidRPr="004262C0">
        <w:rPr>
          <w:rFonts w:ascii="Times New Roman" w:eastAsia="Times New Roman" w:hAnsi="Times New Roman" w:cs="Times New Roman"/>
          <w:sz w:val="24"/>
          <w:szCs w:val="24"/>
          <w:lang w:eastAsia="lt-LT"/>
        </w:rPr>
        <w:t xml:space="preserve"> </w:t>
      </w:r>
      <w:r w:rsidR="00822DE9" w:rsidRPr="004262C0">
        <w:rPr>
          <w:rFonts w:ascii="Times New Roman" w:eastAsia="Times New Roman" w:hAnsi="Times New Roman" w:cs="Times New Roman"/>
          <w:sz w:val="24"/>
          <w:szCs w:val="24"/>
        </w:rPr>
        <w:t>progimnazijos</w:t>
      </w:r>
      <w:r w:rsidR="00822DE9" w:rsidRPr="004262C0">
        <w:rPr>
          <w:rFonts w:ascii="Times New Roman" w:eastAsia="Times New Roman" w:hAnsi="Times New Roman" w:cs="Times New Roman"/>
          <w:sz w:val="24"/>
          <w:szCs w:val="24"/>
          <w:lang w:eastAsia="lt-LT"/>
        </w:rPr>
        <w:t xml:space="preserve"> </w:t>
      </w:r>
      <w:r w:rsidR="00894BA2" w:rsidRPr="004262C0">
        <w:rPr>
          <w:rFonts w:ascii="Times New Roman" w:eastAsia="Times New Roman" w:hAnsi="Times New Roman" w:cs="Times New Roman"/>
          <w:sz w:val="24"/>
          <w:szCs w:val="24"/>
          <w:lang w:eastAsia="lt-LT"/>
        </w:rPr>
        <w:t>švietimo pagalbos</w:t>
      </w:r>
      <w:r w:rsidR="00BD540C" w:rsidRPr="004262C0">
        <w:rPr>
          <w:rFonts w:ascii="Times New Roman" w:eastAsia="Times New Roman" w:hAnsi="Times New Roman" w:cs="Times New Roman"/>
          <w:sz w:val="24"/>
          <w:szCs w:val="24"/>
          <w:lang w:eastAsia="lt-LT"/>
        </w:rPr>
        <w:t xml:space="preserve"> specialistus</w:t>
      </w:r>
      <w:r w:rsidR="00216097" w:rsidRPr="004262C0">
        <w:rPr>
          <w:rFonts w:ascii="Times New Roman" w:eastAsia="Times New Roman" w:hAnsi="Times New Roman" w:cs="Times New Roman"/>
          <w:sz w:val="24"/>
          <w:szCs w:val="24"/>
          <w:lang w:eastAsia="lt-LT"/>
        </w:rPr>
        <w:t>, VGK</w:t>
      </w:r>
      <w:r w:rsidR="004A4ED5" w:rsidRPr="004262C0">
        <w:rPr>
          <w:rFonts w:ascii="Times New Roman" w:eastAsia="Times New Roman" w:hAnsi="Times New Roman" w:cs="Times New Roman"/>
          <w:sz w:val="24"/>
          <w:szCs w:val="24"/>
          <w:lang w:eastAsia="lt-LT"/>
        </w:rPr>
        <w:t xml:space="preserve"> </w:t>
      </w:r>
      <w:r w:rsidR="00A863A3" w:rsidRPr="004262C0">
        <w:rPr>
          <w:rFonts w:ascii="Times New Roman" w:eastAsia="Times New Roman" w:hAnsi="Times New Roman" w:cs="Times New Roman"/>
          <w:sz w:val="24"/>
          <w:szCs w:val="24"/>
          <w:lang w:eastAsia="lt-LT"/>
        </w:rPr>
        <w:t xml:space="preserve">(raštu) </w:t>
      </w:r>
      <w:r w:rsidR="004A4ED5" w:rsidRPr="004262C0">
        <w:rPr>
          <w:rFonts w:ascii="Times New Roman" w:eastAsia="Times New Roman" w:hAnsi="Times New Roman" w:cs="Times New Roman"/>
          <w:sz w:val="24"/>
          <w:szCs w:val="24"/>
          <w:lang w:eastAsia="lt-LT"/>
        </w:rPr>
        <w:t>(</w:t>
      </w:r>
      <w:r w:rsidR="00BF3C62" w:rsidRPr="004262C0">
        <w:rPr>
          <w:rFonts w:ascii="Times New Roman" w:eastAsia="Times New Roman" w:hAnsi="Times New Roman" w:cs="Times New Roman"/>
          <w:sz w:val="24"/>
          <w:szCs w:val="24"/>
          <w:lang w:eastAsia="lt-LT"/>
        </w:rPr>
        <w:t>priedas Nr. 6</w:t>
      </w:r>
      <w:r w:rsidR="00BD540C" w:rsidRPr="004262C0">
        <w:rPr>
          <w:rFonts w:ascii="Times New Roman" w:eastAsia="Times New Roman" w:hAnsi="Times New Roman" w:cs="Times New Roman"/>
          <w:sz w:val="24"/>
          <w:szCs w:val="24"/>
          <w:lang w:eastAsia="lt-LT"/>
        </w:rPr>
        <w:t xml:space="preserve">), </w:t>
      </w:r>
      <w:r w:rsidR="00A863A3" w:rsidRPr="004262C0">
        <w:rPr>
          <w:rFonts w:ascii="Times New Roman" w:eastAsia="Times New Roman" w:hAnsi="Times New Roman" w:cs="Times New Roman"/>
          <w:sz w:val="24"/>
          <w:szCs w:val="24"/>
          <w:lang w:eastAsia="lt-LT"/>
        </w:rPr>
        <w:t>mokinio tėvus (globėjus, rūpintojus</w:t>
      </w:r>
      <w:r w:rsidR="00BD540C" w:rsidRPr="004262C0">
        <w:rPr>
          <w:rFonts w:ascii="Times New Roman" w:eastAsia="Times New Roman" w:hAnsi="Times New Roman" w:cs="Times New Roman"/>
          <w:sz w:val="24"/>
          <w:szCs w:val="24"/>
          <w:lang w:eastAsia="lt-LT"/>
        </w:rPr>
        <w:t xml:space="preserve">) (informacija telefonu, įrašas elektroniniame dienyne, </w:t>
      </w:r>
      <w:r w:rsidR="00BD540C" w:rsidRPr="00377044">
        <w:rPr>
          <w:rFonts w:ascii="Times New Roman" w:eastAsia="Times New Roman" w:hAnsi="Times New Roman" w:cs="Times New Roman"/>
          <w:sz w:val="24"/>
          <w:szCs w:val="24"/>
          <w:lang w:eastAsia="lt-LT"/>
        </w:rPr>
        <w:t>r</w:t>
      </w:r>
      <w:r w:rsidR="007946B3" w:rsidRPr="00377044">
        <w:rPr>
          <w:rFonts w:ascii="Times New Roman" w:eastAsia="Times New Roman" w:hAnsi="Times New Roman" w:cs="Times New Roman"/>
          <w:sz w:val="24"/>
          <w:szCs w:val="24"/>
          <w:lang w:eastAsia="lt-LT"/>
        </w:rPr>
        <w:t>egistruot</w:t>
      </w:r>
      <w:r w:rsidR="00377044" w:rsidRPr="00377044">
        <w:rPr>
          <w:rFonts w:ascii="Times New Roman" w:eastAsia="Times New Roman" w:hAnsi="Times New Roman" w:cs="Times New Roman"/>
          <w:sz w:val="24"/>
          <w:szCs w:val="24"/>
          <w:lang w:eastAsia="lt-LT"/>
        </w:rPr>
        <w:t>as</w:t>
      </w:r>
      <w:r w:rsidR="007946B3" w:rsidRPr="00377044">
        <w:rPr>
          <w:rFonts w:ascii="Times New Roman" w:eastAsia="Times New Roman" w:hAnsi="Times New Roman" w:cs="Times New Roman"/>
          <w:sz w:val="24"/>
          <w:szCs w:val="24"/>
          <w:lang w:eastAsia="lt-LT"/>
        </w:rPr>
        <w:t xml:space="preserve"> laišk</w:t>
      </w:r>
      <w:r w:rsidR="00377044" w:rsidRPr="00377044">
        <w:rPr>
          <w:rFonts w:ascii="Times New Roman" w:eastAsia="Times New Roman" w:hAnsi="Times New Roman" w:cs="Times New Roman"/>
          <w:sz w:val="24"/>
          <w:szCs w:val="24"/>
          <w:lang w:eastAsia="lt-LT"/>
        </w:rPr>
        <w:t>as</w:t>
      </w:r>
      <w:r w:rsidR="00A863A3" w:rsidRPr="00377044">
        <w:rPr>
          <w:rFonts w:ascii="Times New Roman" w:eastAsia="Times New Roman" w:hAnsi="Times New Roman" w:cs="Times New Roman"/>
          <w:sz w:val="24"/>
          <w:szCs w:val="24"/>
          <w:lang w:eastAsia="lt-LT"/>
        </w:rPr>
        <w:t xml:space="preserve"> ir </w:t>
      </w:r>
      <w:r w:rsidR="00A863A3" w:rsidRPr="004262C0">
        <w:rPr>
          <w:rFonts w:ascii="Times New Roman" w:eastAsia="Times New Roman" w:hAnsi="Times New Roman" w:cs="Times New Roman"/>
          <w:sz w:val="24"/>
          <w:szCs w:val="24"/>
          <w:lang w:eastAsia="lt-LT"/>
        </w:rPr>
        <w:t xml:space="preserve">kt.), </w:t>
      </w:r>
      <w:r w:rsidR="00BD540C" w:rsidRPr="004262C0">
        <w:rPr>
          <w:rFonts w:ascii="Times New Roman" w:eastAsia="Times New Roman" w:hAnsi="Times New Roman" w:cs="Times New Roman"/>
          <w:sz w:val="24"/>
          <w:szCs w:val="24"/>
          <w:lang w:eastAsia="lt-LT"/>
        </w:rPr>
        <w:t>kartu tariamasi dėl mokymosi pagalbos suteikimo:</w:t>
      </w:r>
    </w:p>
    <w:p w14:paraId="1461B04C" w14:textId="19A08ABB" w:rsidR="00BD540C" w:rsidRPr="004262C0" w:rsidRDefault="00733AE5" w:rsidP="00474CF6">
      <w:pPr>
        <w:autoSpaceDE w:val="0"/>
        <w:autoSpaceDN w:val="0"/>
        <w:adjustRightInd w:val="0"/>
        <w:spacing w:after="0"/>
        <w:ind w:firstLine="567"/>
        <w:jc w:val="both"/>
        <w:rPr>
          <w:rFonts w:ascii="Times New Roman" w:eastAsia="Times New Roman" w:hAnsi="Times New Roman" w:cs="Times New Roman"/>
          <w:sz w:val="24"/>
          <w:szCs w:val="24"/>
          <w:lang w:eastAsia="lt-LT"/>
        </w:rPr>
      </w:pPr>
      <w:r w:rsidRPr="004262C0">
        <w:rPr>
          <w:rFonts w:ascii="Times New Roman" w:eastAsia="Times New Roman" w:hAnsi="Times New Roman" w:cs="Times New Roman"/>
          <w:sz w:val="24"/>
          <w:szCs w:val="24"/>
          <w:lang w:eastAsia="lt-LT"/>
        </w:rPr>
        <w:t>61</w:t>
      </w:r>
      <w:r w:rsidR="00BD540C" w:rsidRPr="004262C0">
        <w:rPr>
          <w:rFonts w:ascii="Times New Roman" w:eastAsia="Times New Roman" w:hAnsi="Times New Roman" w:cs="Times New Roman"/>
          <w:sz w:val="24"/>
          <w:szCs w:val="24"/>
          <w:lang w:eastAsia="lt-LT"/>
        </w:rPr>
        <w:t>.1. už mokymosi</w:t>
      </w:r>
      <w:r w:rsidR="00F6125B" w:rsidRPr="004262C0">
        <w:rPr>
          <w:rFonts w:ascii="Times New Roman" w:eastAsia="Times New Roman" w:hAnsi="Times New Roman" w:cs="Times New Roman"/>
          <w:sz w:val="24"/>
          <w:szCs w:val="24"/>
          <w:lang w:eastAsia="lt-LT"/>
        </w:rPr>
        <w:t xml:space="preserve"> pagalbos organizavimą progimnazijoje</w:t>
      </w:r>
      <w:r w:rsidR="00BD540C" w:rsidRPr="004262C0">
        <w:rPr>
          <w:rFonts w:ascii="Times New Roman" w:eastAsia="Times New Roman" w:hAnsi="Times New Roman" w:cs="Times New Roman"/>
          <w:sz w:val="24"/>
          <w:szCs w:val="24"/>
          <w:lang w:eastAsia="lt-LT"/>
        </w:rPr>
        <w:t xml:space="preserve"> paskirtas asmuo rūpinasi, kad mokymosi pagalba mokiniui būtų suteikiama pagal poreikius ir atsižvelgiant į jo mokymosi galias;</w:t>
      </w:r>
    </w:p>
    <w:p w14:paraId="02B50F42" w14:textId="372B152D" w:rsidR="00BD540C" w:rsidRPr="004262C0" w:rsidRDefault="22B2F548" w:rsidP="00474CF6">
      <w:pPr>
        <w:autoSpaceDE w:val="0"/>
        <w:autoSpaceDN w:val="0"/>
        <w:adjustRightInd w:val="0"/>
        <w:spacing w:after="0"/>
        <w:ind w:firstLine="567"/>
        <w:jc w:val="both"/>
        <w:rPr>
          <w:rFonts w:ascii="Times New Roman" w:eastAsia="Times New Roman" w:hAnsi="Times New Roman" w:cs="Times New Roman"/>
          <w:sz w:val="24"/>
          <w:szCs w:val="24"/>
          <w:lang w:eastAsia="lt-LT"/>
        </w:rPr>
      </w:pPr>
      <w:r w:rsidRPr="295C31C8">
        <w:rPr>
          <w:rFonts w:ascii="Times New Roman" w:eastAsia="Times New Roman" w:hAnsi="Times New Roman" w:cs="Times New Roman"/>
          <w:sz w:val="24"/>
          <w:szCs w:val="24"/>
          <w:lang w:eastAsia="lt-LT"/>
        </w:rPr>
        <w:t>61</w:t>
      </w:r>
      <w:r w:rsidR="41E6234C" w:rsidRPr="295C31C8">
        <w:rPr>
          <w:rFonts w:ascii="Times New Roman" w:eastAsia="Times New Roman" w:hAnsi="Times New Roman" w:cs="Times New Roman"/>
          <w:sz w:val="24"/>
          <w:szCs w:val="24"/>
          <w:lang w:eastAsia="lt-LT"/>
        </w:rPr>
        <w:t>.2. mokymosi pagalba integruojama į mokymo ir mokymosi procesą. Mokymosi pagalbą mokiniui pirmiausia suteikia jį mokantis mokytojas, pritaikydamas tinkamas mokymo(</w:t>
      </w:r>
      <w:r w:rsidR="447A0026" w:rsidRPr="295C31C8">
        <w:rPr>
          <w:rFonts w:ascii="Times New Roman" w:eastAsia="Times New Roman" w:hAnsi="Times New Roman" w:cs="Times New Roman"/>
          <w:sz w:val="24"/>
          <w:szCs w:val="24"/>
          <w:lang w:eastAsia="lt-LT"/>
        </w:rPr>
        <w:t>-</w:t>
      </w:r>
      <w:proofErr w:type="spellStart"/>
      <w:r w:rsidR="41E6234C" w:rsidRPr="295C31C8">
        <w:rPr>
          <w:rFonts w:ascii="Times New Roman" w:eastAsia="Times New Roman" w:hAnsi="Times New Roman" w:cs="Times New Roman"/>
          <w:sz w:val="24"/>
          <w:szCs w:val="24"/>
          <w:lang w:eastAsia="lt-LT"/>
        </w:rPr>
        <w:t>si</w:t>
      </w:r>
      <w:proofErr w:type="spellEnd"/>
      <w:r w:rsidR="41E6234C" w:rsidRPr="295C31C8">
        <w:rPr>
          <w:rFonts w:ascii="Times New Roman" w:eastAsia="Times New Roman" w:hAnsi="Times New Roman" w:cs="Times New Roman"/>
          <w:sz w:val="24"/>
          <w:szCs w:val="24"/>
          <w:lang w:eastAsia="lt-LT"/>
        </w:rPr>
        <w:t>) užduotis, metodikas ir kt., organizuojant pačių mokinių pagalbą kitiems mokiniams; kartu su mokiniu, mokinio t</w:t>
      </w:r>
      <w:r w:rsidR="22826F39" w:rsidRPr="295C31C8">
        <w:rPr>
          <w:rFonts w:ascii="Times New Roman" w:eastAsia="Times New Roman" w:hAnsi="Times New Roman" w:cs="Times New Roman"/>
          <w:sz w:val="24"/>
          <w:szCs w:val="24"/>
          <w:lang w:eastAsia="lt-LT"/>
        </w:rPr>
        <w:t>ėvais (</w:t>
      </w:r>
      <w:r w:rsidR="0D3115E7" w:rsidRPr="295C31C8">
        <w:rPr>
          <w:rFonts w:ascii="Times New Roman" w:eastAsia="Times New Roman" w:hAnsi="Times New Roman" w:cs="Times New Roman"/>
          <w:sz w:val="24"/>
          <w:szCs w:val="24"/>
          <w:lang w:eastAsia="lt-LT"/>
        </w:rPr>
        <w:t>globėjais, rūpintojais)</w:t>
      </w:r>
      <w:r w:rsidR="5361A049" w:rsidRPr="295C31C8">
        <w:rPr>
          <w:rFonts w:ascii="Times New Roman" w:eastAsia="Times New Roman" w:hAnsi="Times New Roman" w:cs="Times New Roman"/>
          <w:sz w:val="24"/>
          <w:szCs w:val="24"/>
          <w:lang w:eastAsia="lt-LT"/>
        </w:rPr>
        <w:t xml:space="preserve"> VGK</w:t>
      </w:r>
      <w:r w:rsidR="41E6234C" w:rsidRPr="295C31C8">
        <w:rPr>
          <w:rFonts w:ascii="Times New Roman" w:eastAsia="Times New Roman" w:hAnsi="Times New Roman" w:cs="Times New Roman"/>
          <w:sz w:val="24"/>
          <w:szCs w:val="24"/>
          <w:lang w:eastAsia="lt-LT"/>
        </w:rPr>
        <w:t xml:space="preserve"> sprendžia mokinių vėlavimo į pamokas ir jų nelankymo priežastis, mokymosi motyvacijos problemas, teikia socialinio pedagogo, psichologo, specialiojo pedagogo, logopedo pagalbą;</w:t>
      </w:r>
    </w:p>
    <w:p w14:paraId="7716FA91" w14:textId="694D4BC8" w:rsidR="00BD540C" w:rsidRPr="004262C0" w:rsidRDefault="00C62A67" w:rsidP="00474CF6">
      <w:pPr>
        <w:autoSpaceDE w:val="0"/>
        <w:autoSpaceDN w:val="0"/>
        <w:adjustRightInd w:val="0"/>
        <w:spacing w:after="0"/>
        <w:ind w:firstLine="567"/>
        <w:jc w:val="both"/>
        <w:rPr>
          <w:rFonts w:ascii="Times New Roman" w:eastAsia="Times New Roman" w:hAnsi="Times New Roman" w:cs="Times New Roman"/>
          <w:sz w:val="24"/>
          <w:szCs w:val="24"/>
          <w:lang w:eastAsia="lt-LT"/>
        </w:rPr>
      </w:pPr>
      <w:r w:rsidRPr="004262C0">
        <w:rPr>
          <w:rFonts w:ascii="Times New Roman" w:eastAsia="Times New Roman" w:hAnsi="Times New Roman" w:cs="Times New Roman"/>
          <w:sz w:val="24"/>
          <w:szCs w:val="24"/>
          <w:lang w:eastAsia="lt-LT"/>
        </w:rPr>
        <w:t>61</w:t>
      </w:r>
      <w:r w:rsidR="00BD540C" w:rsidRPr="004262C0">
        <w:rPr>
          <w:rFonts w:ascii="Times New Roman" w:eastAsia="Times New Roman" w:hAnsi="Times New Roman" w:cs="Times New Roman"/>
          <w:sz w:val="24"/>
          <w:szCs w:val="24"/>
          <w:lang w:eastAsia="lt-LT"/>
        </w:rPr>
        <w:t>.3. mokymosi pagalba gali būti teikiama skiriant trumpalaikes (2</w:t>
      </w:r>
      <w:r w:rsidR="008029B3" w:rsidRPr="004262C0">
        <w:rPr>
          <w:rFonts w:ascii="Times New Roman" w:eastAsia="Times New Roman" w:hAnsi="Times New Roman" w:cs="Times New Roman"/>
          <w:sz w:val="24"/>
          <w:szCs w:val="24"/>
          <w:lang w:eastAsia="lt-LT"/>
        </w:rPr>
        <w:t>–</w:t>
      </w:r>
      <w:r w:rsidR="00BD540C" w:rsidRPr="004262C0">
        <w:rPr>
          <w:rFonts w:ascii="Times New Roman" w:eastAsia="Times New Roman" w:hAnsi="Times New Roman" w:cs="Times New Roman"/>
          <w:sz w:val="24"/>
          <w:szCs w:val="24"/>
          <w:lang w:eastAsia="lt-LT"/>
        </w:rPr>
        <w:t>3 pamokos) ar ilgalaikes (2</w:t>
      </w:r>
      <w:r w:rsidR="008029B3" w:rsidRPr="004262C0">
        <w:rPr>
          <w:rFonts w:ascii="Times New Roman" w:eastAsia="Times New Roman" w:hAnsi="Times New Roman" w:cs="Times New Roman"/>
          <w:sz w:val="24"/>
          <w:szCs w:val="24"/>
          <w:lang w:eastAsia="lt-LT"/>
        </w:rPr>
        <w:t>–</w:t>
      </w:r>
      <w:r w:rsidR="00BD540C" w:rsidRPr="004262C0">
        <w:rPr>
          <w:rFonts w:ascii="Times New Roman" w:eastAsia="Times New Roman" w:hAnsi="Times New Roman" w:cs="Times New Roman"/>
          <w:sz w:val="24"/>
          <w:szCs w:val="24"/>
          <w:lang w:eastAsia="lt-LT"/>
        </w:rPr>
        <w:t>3 savaitės) konsultacij</w:t>
      </w:r>
      <w:r w:rsidR="00622109" w:rsidRPr="004262C0">
        <w:rPr>
          <w:rFonts w:ascii="Times New Roman" w:eastAsia="Times New Roman" w:hAnsi="Times New Roman" w:cs="Times New Roman"/>
          <w:sz w:val="24"/>
          <w:szCs w:val="24"/>
          <w:lang w:eastAsia="lt-LT"/>
        </w:rPr>
        <w:t>as, kurių trukmę nustato progimnazija</w:t>
      </w:r>
      <w:r w:rsidR="00BD540C" w:rsidRPr="004262C0">
        <w:rPr>
          <w:rFonts w:ascii="Times New Roman" w:eastAsia="Times New Roman" w:hAnsi="Times New Roman" w:cs="Times New Roman"/>
          <w:sz w:val="24"/>
          <w:szCs w:val="24"/>
          <w:lang w:eastAsia="lt-LT"/>
        </w:rPr>
        <w:t xml:space="preserve"> pagal mokymosi pagalbos poreikį. Mokymosi pagalba gali būti skiriama individualiai arba sudarant mokinių, kuriems reikia panašaus pobūdžio pagalbos, grupes. Šios grupės gali būti sudarytos ir iš gretimų klasių. Mokymosi pagalbai teikti galima naudoti pamokas, skiriamas mokinio ugdymo poreikiams tenkinti, mokymosi pasiekimams gerinti. </w:t>
      </w:r>
      <w:r w:rsidR="00622109" w:rsidRPr="004262C0">
        <w:rPr>
          <w:rFonts w:ascii="Times New Roman" w:eastAsia="Times New Roman" w:hAnsi="Times New Roman" w:cs="Times New Roman"/>
          <w:sz w:val="24"/>
          <w:szCs w:val="24"/>
          <w:lang w:eastAsia="lt-LT"/>
        </w:rPr>
        <w:t>Konsultacijos skiriamos progimnazijos</w:t>
      </w:r>
      <w:r w:rsidR="00BD540C" w:rsidRPr="004262C0">
        <w:rPr>
          <w:rFonts w:ascii="Times New Roman" w:eastAsia="Times New Roman" w:hAnsi="Times New Roman" w:cs="Times New Roman"/>
          <w:sz w:val="24"/>
          <w:szCs w:val="24"/>
          <w:lang w:eastAsia="lt-LT"/>
        </w:rPr>
        <w:t xml:space="preserve"> nuožiūra; </w:t>
      </w:r>
    </w:p>
    <w:p w14:paraId="4797713B" w14:textId="688719D9" w:rsidR="00BD540C" w:rsidRPr="004262C0" w:rsidRDefault="00C62A67" w:rsidP="00474CF6">
      <w:pPr>
        <w:autoSpaceDE w:val="0"/>
        <w:autoSpaceDN w:val="0"/>
        <w:adjustRightInd w:val="0"/>
        <w:spacing w:after="0"/>
        <w:ind w:firstLine="567"/>
        <w:jc w:val="both"/>
        <w:rPr>
          <w:rFonts w:ascii="Times New Roman" w:eastAsia="Times New Roman" w:hAnsi="Times New Roman" w:cs="Times New Roman"/>
          <w:sz w:val="24"/>
          <w:szCs w:val="24"/>
          <w:lang w:eastAsia="lt-LT"/>
        </w:rPr>
      </w:pPr>
      <w:r w:rsidRPr="004262C0">
        <w:rPr>
          <w:rFonts w:ascii="Times New Roman" w:eastAsia="Times New Roman" w:hAnsi="Times New Roman" w:cs="Times New Roman"/>
          <w:sz w:val="24"/>
          <w:szCs w:val="24"/>
          <w:lang w:eastAsia="lt-LT"/>
        </w:rPr>
        <w:t>61</w:t>
      </w:r>
      <w:r w:rsidR="00BD540C" w:rsidRPr="004262C0">
        <w:rPr>
          <w:rFonts w:ascii="Times New Roman" w:eastAsia="Times New Roman" w:hAnsi="Times New Roman" w:cs="Times New Roman"/>
          <w:sz w:val="24"/>
          <w:szCs w:val="24"/>
          <w:lang w:eastAsia="lt-LT"/>
        </w:rPr>
        <w:t>.4. mokymosi pagalbos teikimo dažnumas ir intensyvumas priklauso nuo jos poreikio mokiniui. Mokiniui suteikti mokymosi pagalbą pastebė</w:t>
      </w:r>
      <w:r w:rsidR="00A863A3" w:rsidRPr="004262C0">
        <w:rPr>
          <w:rFonts w:ascii="Times New Roman" w:eastAsia="Times New Roman" w:hAnsi="Times New Roman" w:cs="Times New Roman"/>
          <w:sz w:val="24"/>
          <w:szCs w:val="24"/>
          <w:lang w:eastAsia="lt-LT"/>
        </w:rPr>
        <w:t>jus, kad jam nesiseka pasiekti B</w:t>
      </w:r>
      <w:r w:rsidR="00BD540C" w:rsidRPr="004262C0">
        <w:rPr>
          <w:rFonts w:ascii="Times New Roman" w:eastAsia="Times New Roman" w:hAnsi="Times New Roman" w:cs="Times New Roman"/>
          <w:sz w:val="24"/>
          <w:szCs w:val="24"/>
          <w:lang w:eastAsia="lt-LT"/>
        </w:rPr>
        <w:t>endrosiose programose numatytų konkretaus dalyko pasieki</w:t>
      </w:r>
      <w:r w:rsidR="00FB3AB3" w:rsidRPr="004262C0">
        <w:rPr>
          <w:rFonts w:ascii="Times New Roman" w:eastAsia="Times New Roman" w:hAnsi="Times New Roman" w:cs="Times New Roman"/>
          <w:sz w:val="24"/>
          <w:szCs w:val="24"/>
          <w:lang w:eastAsia="lt-LT"/>
        </w:rPr>
        <w:t>mų, po nepatenkinamo</w:t>
      </w:r>
      <w:r w:rsidR="00BD540C" w:rsidRPr="004262C0">
        <w:rPr>
          <w:rFonts w:ascii="Times New Roman" w:eastAsia="Times New Roman" w:hAnsi="Times New Roman" w:cs="Times New Roman"/>
          <w:sz w:val="24"/>
          <w:szCs w:val="24"/>
          <w:lang w:eastAsia="lt-LT"/>
        </w:rPr>
        <w:t xml:space="preserve"> darbo įvertinimo, dalyko žemų pasiekimų, po ligos arba mokinys demonstruoja aukščiausio lygmens pasiekimus ir pan.:</w:t>
      </w:r>
    </w:p>
    <w:p w14:paraId="17DFCC36" w14:textId="0D255055" w:rsidR="00BD540C" w:rsidRPr="004262C0" w:rsidRDefault="00C62A67" w:rsidP="00474CF6">
      <w:pPr>
        <w:autoSpaceDE w:val="0"/>
        <w:autoSpaceDN w:val="0"/>
        <w:adjustRightInd w:val="0"/>
        <w:spacing w:after="0"/>
        <w:ind w:firstLine="567"/>
        <w:jc w:val="both"/>
        <w:rPr>
          <w:rFonts w:ascii="Times New Roman" w:eastAsia="Times New Roman" w:hAnsi="Times New Roman" w:cs="Times New Roman"/>
          <w:sz w:val="24"/>
          <w:szCs w:val="24"/>
          <w:lang w:eastAsia="lt-LT"/>
        </w:rPr>
      </w:pPr>
      <w:r w:rsidRPr="004262C0">
        <w:rPr>
          <w:rFonts w:ascii="Times New Roman" w:eastAsia="Times New Roman" w:hAnsi="Times New Roman" w:cs="Times New Roman"/>
          <w:sz w:val="24"/>
          <w:szCs w:val="24"/>
          <w:lang w:eastAsia="lt-LT"/>
        </w:rPr>
        <w:t>61</w:t>
      </w:r>
      <w:r w:rsidR="00BD540C" w:rsidRPr="004262C0">
        <w:rPr>
          <w:rFonts w:ascii="Times New Roman" w:eastAsia="Times New Roman" w:hAnsi="Times New Roman" w:cs="Times New Roman"/>
          <w:sz w:val="24"/>
          <w:szCs w:val="24"/>
          <w:lang w:eastAsia="lt-LT"/>
        </w:rPr>
        <w:t xml:space="preserve">.4.1. ilgalaikių ir trumpalaikių konsultacijų mokiniams veiklos planai (priedai Nr. </w:t>
      </w:r>
      <w:r w:rsidR="00BF3C62" w:rsidRPr="004262C0">
        <w:rPr>
          <w:rFonts w:ascii="Times New Roman" w:eastAsia="Times New Roman" w:hAnsi="Times New Roman" w:cs="Times New Roman"/>
          <w:sz w:val="24"/>
          <w:szCs w:val="24"/>
          <w:lang w:eastAsia="lt-LT"/>
        </w:rPr>
        <w:t>4, 5</w:t>
      </w:r>
      <w:r w:rsidR="00BD540C" w:rsidRPr="004262C0">
        <w:rPr>
          <w:rFonts w:ascii="Times New Roman" w:eastAsia="Times New Roman" w:hAnsi="Times New Roman" w:cs="Times New Roman"/>
          <w:sz w:val="24"/>
          <w:szCs w:val="24"/>
          <w:lang w:eastAsia="lt-LT"/>
        </w:rPr>
        <w:t>);</w:t>
      </w:r>
    </w:p>
    <w:p w14:paraId="7FA9FD0B" w14:textId="21B96CEE" w:rsidR="00BD540C" w:rsidRPr="004262C0" w:rsidRDefault="448B490E" w:rsidP="41DD0F6E">
      <w:pPr>
        <w:autoSpaceDE w:val="0"/>
        <w:autoSpaceDN w:val="0"/>
        <w:adjustRightInd w:val="0"/>
        <w:spacing w:after="0"/>
        <w:ind w:firstLine="567"/>
        <w:jc w:val="both"/>
        <w:rPr>
          <w:rFonts w:ascii="Times New Roman" w:eastAsia="Times New Roman" w:hAnsi="Times New Roman" w:cs="Times New Roman"/>
          <w:sz w:val="24"/>
          <w:szCs w:val="24"/>
          <w:lang w:eastAsia="lt-LT"/>
        </w:rPr>
      </w:pPr>
      <w:r w:rsidRPr="41DD0F6E">
        <w:rPr>
          <w:rFonts w:ascii="Times New Roman" w:eastAsia="Times New Roman" w:hAnsi="Times New Roman" w:cs="Times New Roman"/>
          <w:sz w:val="24"/>
          <w:szCs w:val="24"/>
          <w:lang w:eastAsia="lt-LT"/>
        </w:rPr>
        <w:t>61</w:t>
      </w:r>
      <w:r w:rsidR="41E6234C" w:rsidRPr="41DD0F6E">
        <w:rPr>
          <w:rFonts w:ascii="Times New Roman" w:eastAsia="Times New Roman" w:hAnsi="Times New Roman" w:cs="Times New Roman"/>
          <w:sz w:val="24"/>
          <w:szCs w:val="24"/>
          <w:lang w:eastAsia="lt-LT"/>
        </w:rPr>
        <w:t>.4.2. papildomas pamokas mokinių p</w:t>
      </w:r>
      <w:r w:rsidR="677BC7E1" w:rsidRPr="41DD0F6E">
        <w:rPr>
          <w:rFonts w:ascii="Times New Roman" w:eastAsia="Times New Roman" w:hAnsi="Times New Roman" w:cs="Times New Roman"/>
          <w:sz w:val="24"/>
          <w:szCs w:val="24"/>
          <w:lang w:eastAsia="lt-LT"/>
        </w:rPr>
        <w:t>oreikių tenkinimui, 5–8 klasėse po 1</w:t>
      </w:r>
      <w:r w:rsidR="07027BD6" w:rsidRPr="41DD0F6E">
        <w:rPr>
          <w:rFonts w:ascii="Times New Roman" w:eastAsia="Times New Roman" w:hAnsi="Times New Roman" w:cs="Times New Roman"/>
          <w:sz w:val="24"/>
          <w:szCs w:val="24"/>
          <w:lang w:eastAsia="lt-LT"/>
        </w:rPr>
        <w:t xml:space="preserve"> val. </w:t>
      </w:r>
      <w:r w:rsidR="41E6234C" w:rsidRPr="41DD0F6E">
        <w:rPr>
          <w:rFonts w:ascii="Times New Roman" w:eastAsia="Times New Roman" w:hAnsi="Times New Roman" w:cs="Times New Roman"/>
          <w:sz w:val="24"/>
          <w:szCs w:val="24"/>
          <w:lang w:eastAsia="lt-LT"/>
        </w:rPr>
        <w:t xml:space="preserve">dirbantiems </w:t>
      </w:r>
      <w:r w:rsidR="159677D8" w:rsidRPr="41DD0F6E">
        <w:rPr>
          <w:rFonts w:ascii="Times New Roman" w:eastAsia="Times New Roman" w:hAnsi="Times New Roman" w:cs="Times New Roman"/>
          <w:sz w:val="24"/>
          <w:szCs w:val="24"/>
          <w:lang w:eastAsia="lt-LT"/>
        </w:rPr>
        <w:t>istorijos, ge</w:t>
      </w:r>
      <w:r w:rsidR="677BC7E1" w:rsidRPr="41DD0F6E">
        <w:rPr>
          <w:rFonts w:ascii="Times New Roman" w:eastAsia="Times New Roman" w:hAnsi="Times New Roman" w:cs="Times New Roman"/>
          <w:sz w:val="24"/>
          <w:szCs w:val="24"/>
          <w:lang w:eastAsia="lt-LT"/>
        </w:rPr>
        <w:t xml:space="preserve">ografijos, chemijos, </w:t>
      </w:r>
      <w:r w:rsidR="4308D7C3" w:rsidRPr="41DD0F6E">
        <w:rPr>
          <w:rFonts w:ascii="Times New Roman" w:eastAsia="Times New Roman" w:hAnsi="Times New Roman" w:cs="Times New Roman"/>
          <w:sz w:val="24"/>
          <w:szCs w:val="24"/>
          <w:lang w:eastAsia="lt-LT"/>
        </w:rPr>
        <w:t xml:space="preserve">fizikos, </w:t>
      </w:r>
      <w:r w:rsidR="1C405545" w:rsidRPr="41DD0F6E">
        <w:rPr>
          <w:rFonts w:ascii="Times New Roman" w:eastAsia="Times New Roman" w:hAnsi="Times New Roman" w:cs="Times New Roman"/>
          <w:sz w:val="24"/>
          <w:szCs w:val="24"/>
          <w:lang w:eastAsia="lt-LT"/>
        </w:rPr>
        <w:t>užsienio kalbų</w:t>
      </w:r>
      <w:r w:rsidR="41E6234C" w:rsidRPr="41DD0F6E">
        <w:rPr>
          <w:rFonts w:ascii="Times New Roman" w:eastAsia="Times New Roman" w:hAnsi="Times New Roman" w:cs="Times New Roman"/>
          <w:sz w:val="24"/>
          <w:szCs w:val="24"/>
          <w:lang w:eastAsia="lt-LT"/>
        </w:rPr>
        <w:t xml:space="preserve"> mokytojams;</w:t>
      </w:r>
      <w:r w:rsidR="00293199">
        <w:rPr>
          <w:rFonts w:ascii="Times New Roman" w:eastAsia="Times New Roman" w:hAnsi="Times New Roman" w:cs="Times New Roman"/>
          <w:sz w:val="24"/>
          <w:szCs w:val="24"/>
          <w:lang w:eastAsia="lt-LT"/>
        </w:rPr>
        <w:t xml:space="preserve"> 5–7 klasėse po 1 val. dirbantiems lietuvių kalbos ir literatūros bei matematikos mokytojams;</w:t>
      </w:r>
    </w:p>
    <w:p w14:paraId="375D8F80" w14:textId="6C480E79" w:rsidR="00BD540C" w:rsidRPr="004262C0" w:rsidRDefault="00C62A67" w:rsidP="00474CF6">
      <w:pPr>
        <w:autoSpaceDE w:val="0"/>
        <w:autoSpaceDN w:val="0"/>
        <w:adjustRightInd w:val="0"/>
        <w:spacing w:after="0"/>
        <w:ind w:firstLine="567"/>
        <w:jc w:val="both"/>
        <w:rPr>
          <w:rFonts w:ascii="Times New Roman" w:eastAsia="Times New Roman" w:hAnsi="Times New Roman" w:cs="Times New Roman"/>
          <w:sz w:val="24"/>
          <w:szCs w:val="24"/>
          <w:lang w:eastAsia="lt-LT"/>
        </w:rPr>
      </w:pPr>
      <w:r w:rsidRPr="004262C0">
        <w:rPr>
          <w:rFonts w:ascii="Times New Roman" w:eastAsia="Times New Roman" w:hAnsi="Times New Roman" w:cs="Times New Roman"/>
          <w:sz w:val="24"/>
          <w:szCs w:val="24"/>
          <w:lang w:eastAsia="lt-LT"/>
        </w:rPr>
        <w:lastRenderedPageBreak/>
        <w:t>61</w:t>
      </w:r>
      <w:r w:rsidR="00BD540C" w:rsidRPr="004262C0">
        <w:rPr>
          <w:rFonts w:ascii="Times New Roman" w:eastAsia="Times New Roman" w:hAnsi="Times New Roman" w:cs="Times New Roman"/>
          <w:sz w:val="24"/>
          <w:szCs w:val="24"/>
          <w:lang w:eastAsia="lt-LT"/>
        </w:rPr>
        <w:t>.4.3.</w:t>
      </w:r>
      <w:r w:rsidR="00622109" w:rsidRPr="004262C0">
        <w:rPr>
          <w:rFonts w:ascii="Times New Roman" w:eastAsia="Times New Roman" w:hAnsi="Times New Roman" w:cs="Times New Roman"/>
          <w:sz w:val="24"/>
          <w:szCs w:val="24"/>
          <w:lang w:eastAsia="lt-LT"/>
        </w:rPr>
        <w:t xml:space="preserve"> sudarytos sąlyg</w:t>
      </w:r>
      <w:r w:rsidR="007D708D" w:rsidRPr="004262C0">
        <w:rPr>
          <w:rFonts w:ascii="Times New Roman" w:eastAsia="Times New Roman" w:hAnsi="Times New Roman" w:cs="Times New Roman"/>
          <w:sz w:val="24"/>
          <w:szCs w:val="24"/>
          <w:lang w:eastAsia="lt-LT"/>
        </w:rPr>
        <w:t>o</w:t>
      </w:r>
      <w:r w:rsidR="00622109" w:rsidRPr="004262C0">
        <w:rPr>
          <w:rFonts w:ascii="Times New Roman" w:eastAsia="Times New Roman" w:hAnsi="Times New Roman" w:cs="Times New Roman"/>
          <w:sz w:val="24"/>
          <w:szCs w:val="24"/>
          <w:lang w:eastAsia="lt-LT"/>
        </w:rPr>
        <w:t>s progimnazijoje</w:t>
      </w:r>
      <w:r w:rsidR="00BD540C" w:rsidRPr="004262C0">
        <w:rPr>
          <w:rFonts w:ascii="Times New Roman" w:eastAsia="Times New Roman" w:hAnsi="Times New Roman" w:cs="Times New Roman"/>
          <w:sz w:val="24"/>
          <w:szCs w:val="24"/>
          <w:lang w:eastAsia="lt-LT"/>
        </w:rPr>
        <w:t xml:space="preserve"> atlikti namų darbų užduotis;</w:t>
      </w:r>
    </w:p>
    <w:p w14:paraId="1B56E8C2" w14:textId="43CBE905" w:rsidR="00BD540C" w:rsidRPr="004262C0" w:rsidRDefault="00C62A67" w:rsidP="00474CF6">
      <w:pPr>
        <w:autoSpaceDE w:val="0"/>
        <w:autoSpaceDN w:val="0"/>
        <w:adjustRightInd w:val="0"/>
        <w:spacing w:after="0"/>
        <w:ind w:firstLine="567"/>
        <w:jc w:val="both"/>
        <w:rPr>
          <w:rFonts w:ascii="Times New Roman" w:eastAsia="Times New Roman" w:hAnsi="Times New Roman" w:cs="Times New Roman"/>
          <w:sz w:val="24"/>
          <w:szCs w:val="24"/>
          <w:lang w:eastAsia="lt-LT"/>
        </w:rPr>
      </w:pPr>
      <w:r w:rsidRPr="004262C0">
        <w:rPr>
          <w:rFonts w:ascii="Times New Roman" w:eastAsia="Times New Roman" w:hAnsi="Times New Roman" w:cs="Times New Roman"/>
          <w:sz w:val="24"/>
          <w:szCs w:val="24"/>
          <w:lang w:eastAsia="lt-LT"/>
        </w:rPr>
        <w:t>61</w:t>
      </w:r>
      <w:r w:rsidR="00BD540C" w:rsidRPr="004262C0">
        <w:rPr>
          <w:rFonts w:ascii="Times New Roman" w:eastAsia="Times New Roman" w:hAnsi="Times New Roman" w:cs="Times New Roman"/>
          <w:sz w:val="24"/>
          <w:szCs w:val="24"/>
          <w:lang w:eastAsia="lt-LT"/>
        </w:rPr>
        <w:t>.4.4. pamokoje pagal grįžtamąjį ryšį koreguojamas mokinio mokymasis, pritaikant tinkamas užduotis, metodikas ir stilius;</w:t>
      </w:r>
    </w:p>
    <w:p w14:paraId="702C2A59" w14:textId="78BB0FC1" w:rsidR="00BD540C" w:rsidRPr="004262C0" w:rsidRDefault="00C62A67" w:rsidP="00474CF6">
      <w:pPr>
        <w:autoSpaceDE w:val="0"/>
        <w:autoSpaceDN w:val="0"/>
        <w:adjustRightInd w:val="0"/>
        <w:spacing w:after="0"/>
        <w:ind w:firstLine="567"/>
        <w:jc w:val="both"/>
        <w:rPr>
          <w:rFonts w:ascii="Times New Roman" w:eastAsia="Times New Roman" w:hAnsi="Times New Roman" w:cs="Times New Roman"/>
          <w:sz w:val="24"/>
          <w:szCs w:val="24"/>
          <w:lang w:eastAsia="lt-LT"/>
        </w:rPr>
      </w:pPr>
      <w:r w:rsidRPr="004262C0">
        <w:rPr>
          <w:rFonts w:ascii="Times New Roman" w:eastAsia="Times New Roman" w:hAnsi="Times New Roman" w:cs="Times New Roman"/>
          <w:sz w:val="24"/>
          <w:szCs w:val="24"/>
          <w:lang w:eastAsia="lt-LT"/>
        </w:rPr>
        <w:t>61</w:t>
      </w:r>
      <w:r w:rsidR="00BD540C" w:rsidRPr="004262C0">
        <w:rPr>
          <w:rFonts w:ascii="Times New Roman" w:eastAsia="Times New Roman" w:hAnsi="Times New Roman" w:cs="Times New Roman"/>
          <w:sz w:val="24"/>
          <w:szCs w:val="24"/>
          <w:lang w:eastAsia="lt-LT"/>
        </w:rPr>
        <w:t>.4.5. projektų, stovyklų organizavimas, neformaliojo švietimo veiklos mokiniams, siekiantiems aukščiausiojo lygmens pasiekimų ir ugdantiems kūrybiškumo kompetencijas;</w:t>
      </w:r>
    </w:p>
    <w:p w14:paraId="69618A4C" w14:textId="64410768" w:rsidR="00720232" w:rsidRPr="004262C0" w:rsidRDefault="00C62A67" w:rsidP="00474CF6">
      <w:pPr>
        <w:autoSpaceDE w:val="0"/>
        <w:autoSpaceDN w:val="0"/>
        <w:adjustRightInd w:val="0"/>
        <w:spacing w:after="0"/>
        <w:ind w:firstLine="567"/>
        <w:jc w:val="both"/>
        <w:rPr>
          <w:rFonts w:ascii="Times New Roman" w:eastAsia="Times New Roman" w:hAnsi="Times New Roman" w:cs="Times New Roman"/>
          <w:sz w:val="24"/>
          <w:szCs w:val="24"/>
          <w:lang w:eastAsia="lt-LT"/>
        </w:rPr>
      </w:pPr>
      <w:r w:rsidRPr="004262C0">
        <w:rPr>
          <w:rFonts w:ascii="Times New Roman" w:eastAsia="Times New Roman" w:hAnsi="Times New Roman" w:cs="Times New Roman"/>
          <w:sz w:val="24"/>
          <w:szCs w:val="24"/>
          <w:lang w:eastAsia="lt-LT"/>
        </w:rPr>
        <w:t>61</w:t>
      </w:r>
      <w:r w:rsidR="00622109" w:rsidRPr="004262C0">
        <w:rPr>
          <w:rFonts w:ascii="Times New Roman" w:eastAsia="Times New Roman" w:hAnsi="Times New Roman" w:cs="Times New Roman"/>
          <w:sz w:val="24"/>
          <w:szCs w:val="24"/>
          <w:lang w:eastAsia="lt-LT"/>
        </w:rPr>
        <w:t>.4.6. progimnazija</w:t>
      </w:r>
      <w:r w:rsidR="00720232" w:rsidRPr="004262C0">
        <w:rPr>
          <w:rFonts w:ascii="Times New Roman" w:eastAsia="Times New Roman" w:hAnsi="Times New Roman" w:cs="Times New Roman"/>
          <w:sz w:val="24"/>
          <w:szCs w:val="24"/>
          <w:lang w:eastAsia="lt-LT"/>
        </w:rPr>
        <w:t xml:space="preserve"> užtikrina sistemi</w:t>
      </w:r>
      <w:r w:rsidR="00FB3AB3" w:rsidRPr="004262C0">
        <w:rPr>
          <w:rFonts w:ascii="Times New Roman" w:eastAsia="Times New Roman" w:hAnsi="Times New Roman" w:cs="Times New Roman"/>
          <w:sz w:val="24"/>
          <w:szCs w:val="24"/>
          <w:lang w:eastAsia="lt-LT"/>
        </w:rPr>
        <w:t>nę švietimo pagalbą, kuri apima</w:t>
      </w:r>
      <w:r w:rsidR="00720232" w:rsidRPr="004262C0">
        <w:rPr>
          <w:rFonts w:ascii="Times New Roman" w:eastAsia="Times New Roman" w:hAnsi="Times New Roman" w:cs="Times New Roman"/>
          <w:sz w:val="24"/>
          <w:szCs w:val="24"/>
          <w:lang w:eastAsia="lt-LT"/>
        </w:rPr>
        <w:t xml:space="preserve"> žemų pasiekimų prevenciją, prevenciją ir žemų pasiekimų </w:t>
      </w:r>
      <w:r w:rsidR="00CB7194" w:rsidRPr="004262C0">
        <w:rPr>
          <w:rFonts w:ascii="Times New Roman" w:eastAsia="Times New Roman" w:hAnsi="Times New Roman" w:cs="Times New Roman"/>
          <w:sz w:val="24"/>
          <w:szCs w:val="24"/>
          <w:lang w:eastAsia="lt-LT"/>
        </w:rPr>
        <w:t>kompensacines priemones;</w:t>
      </w:r>
    </w:p>
    <w:p w14:paraId="332071F5" w14:textId="2B6047B6" w:rsidR="0020213F" w:rsidRDefault="448B490E" w:rsidP="00E74D47">
      <w:pPr>
        <w:autoSpaceDE w:val="0"/>
        <w:autoSpaceDN w:val="0"/>
        <w:adjustRightInd w:val="0"/>
        <w:spacing w:after="0"/>
        <w:ind w:firstLine="567"/>
        <w:jc w:val="both"/>
        <w:rPr>
          <w:rFonts w:ascii="Times New Roman" w:eastAsia="Times New Roman" w:hAnsi="Times New Roman" w:cs="Times New Roman"/>
          <w:sz w:val="24"/>
          <w:szCs w:val="24"/>
          <w:lang w:eastAsia="lt-LT"/>
        </w:rPr>
      </w:pPr>
      <w:r w:rsidRPr="295C31C8">
        <w:rPr>
          <w:rFonts w:ascii="Times New Roman" w:eastAsia="Times New Roman" w:hAnsi="Times New Roman" w:cs="Times New Roman"/>
          <w:sz w:val="24"/>
          <w:szCs w:val="24"/>
          <w:lang w:eastAsia="lt-LT"/>
        </w:rPr>
        <w:t>61</w:t>
      </w:r>
      <w:r w:rsidR="677BC7E1" w:rsidRPr="295C31C8">
        <w:rPr>
          <w:rFonts w:ascii="Times New Roman" w:eastAsia="Times New Roman" w:hAnsi="Times New Roman" w:cs="Times New Roman"/>
          <w:sz w:val="24"/>
          <w:szCs w:val="24"/>
          <w:lang w:eastAsia="lt-LT"/>
        </w:rPr>
        <w:t>.5</w:t>
      </w:r>
      <w:r w:rsidR="41E6234C" w:rsidRPr="295C31C8">
        <w:rPr>
          <w:rFonts w:ascii="Times New Roman" w:eastAsia="Times New Roman" w:hAnsi="Times New Roman" w:cs="Times New Roman"/>
          <w:sz w:val="24"/>
          <w:szCs w:val="24"/>
          <w:lang w:eastAsia="lt-LT"/>
        </w:rPr>
        <w:t xml:space="preserve">. įgyvendinama </w:t>
      </w:r>
      <w:r w:rsidR="55B57410" w:rsidRPr="295C31C8">
        <w:rPr>
          <w:rFonts w:ascii="Times New Roman" w:eastAsia="Times New Roman" w:hAnsi="Times New Roman" w:cs="Times New Roman"/>
          <w:sz w:val="24"/>
          <w:szCs w:val="24"/>
          <w:lang w:eastAsia="lt-LT"/>
        </w:rPr>
        <w:t xml:space="preserve">švietimo </w:t>
      </w:r>
      <w:r w:rsidR="41E6234C" w:rsidRPr="295C31C8">
        <w:rPr>
          <w:rFonts w:ascii="Times New Roman" w:eastAsia="Times New Roman" w:hAnsi="Times New Roman" w:cs="Times New Roman"/>
          <w:sz w:val="24"/>
          <w:szCs w:val="24"/>
          <w:lang w:eastAsia="lt-LT"/>
        </w:rPr>
        <w:t xml:space="preserve">pagalbos mokiniui teikimo ir pažangos stebėjimo mokantis individuali sistema kiekvienam mokiniui pagal </w:t>
      </w:r>
      <w:r w:rsidR="590CB0CF" w:rsidRPr="295C31C8">
        <w:rPr>
          <w:rFonts w:ascii="Times New Roman" w:eastAsia="Times New Roman" w:hAnsi="Times New Roman" w:cs="Times New Roman"/>
          <w:sz w:val="24"/>
          <w:szCs w:val="24"/>
          <w:lang w:eastAsia="lt-LT"/>
        </w:rPr>
        <w:t>„</w:t>
      </w:r>
      <w:r w:rsidR="41E6234C" w:rsidRPr="295C31C8">
        <w:rPr>
          <w:rFonts w:ascii="Times New Roman" w:eastAsia="Times New Roman" w:hAnsi="Times New Roman" w:cs="Times New Roman"/>
          <w:sz w:val="24"/>
          <w:szCs w:val="24"/>
          <w:lang w:eastAsia="lt-LT"/>
        </w:rPr>
        <w:t>Individualios pagalbos mokiniui teikimo</w:t>
      </w:r>
      <w:r w:rsidR="0D3115E7" w:rsidRPr="295C31C8">
        <w:rPr>
          <w:rFonts w:ascii="Times New Roman" w:eastAsia="Times New Roman" w:hAnsi="Times New Roman" w:cs="Times New Roman"/>
          <w:sz w:val="24"/>
          <w:szCs w:val="24"/>
          <w:lang w:eastAsia="lt-LT"/>
        </w:rPr>
        <w:t xml:space="preserve"> ir pažangos stebėjimo</w:t>
      </w:r>
      <w:r w:rsidR="41E6234C" w:rsidRPr="295C31C8">
        <w:rPr>
          <w:rFonts w:ascii="Times New Roman" w:eastAsia="Times New Roman" w:hAnsi="Times New Roman" w:cs="Times New Roman"/>
          <w:sz w:val="24"/>
          <w:szCs w:val="24"/>
          <w:lang w:eastAsia="lt-LT"/>
        </w:rPr>
        <w:t xml:space="preserve"> tvarkos aprašą</w:t>
      </w:r>
      <w:r w:rsidR="4D139856" w:rsidRPr="295C31C8">
        <w:rPr>
          <w:rFonts w:ascii="Times New Roman" w:eastAsia="Times New Roman" w:hAnsi="Times New Roman" w:cs="Times New Roman"/>
          <w:sz w:val="24"/>
          <w:szCs w:val="24"/>
          <w:lang w:eastAsia="lt-LT"/>
        </w:rPr>
        <w:t>“</w:t>
      </w:r>
      <w:r w:rsidR="41E6234C" w:rsidRPr="295C31C8">
        <w:rPr>
          <w:rFonts w:ascii="Times New Roman" w:eastAsia="Times New Roman" w:hAnsi="Times New Roman" w:cs="Times New Roman"/>
          <w:sz w:val="24"/>
          <w:szCs w:val="24"/>
          <w:lang w:eastAsia="lt-LT"/>
        </w:rPr>
        <w:t>. Išanalizavus situaciją, numatomi mokymosi pagalbos teikimo ir įgyvendinimo būdai.</w:t>
      </w:r>
    </w:p>
    <w:p w14:paraId="5F3F4819" w14:textId="42CEFDE9" w:rsidR="0061197B" w:rsidRDefault="0061197B" w:rsidP="41DD0F6E">
      <w:pPr>
        <w:spacing w:after="0"/>
        <w:jc w:val="center"/>
        <w:rPr>
          <w:rFonts w:ascii="Times New Roman" w:eastAsia="Times New Roman" w:hAnsi="Times New Roman" w:cs="Times New Roman"/>
          <w:b/>
          <w:bCs/>
          <w:sz w:val="24"/>
          <w:szCs w:val="24"/>
          <w:lang w:eastAsia="lt-LT"/>
        </w:rPr>
      </w:pPr>
    </w:p>
    <w:p w14:paraId="44CE21A4" w14:textId="68780406" w:rsidR="009E2AC1" w:rsidRPr="004262C0" w:rsidRDefault="00B70912" w:rsidP="00E74D47">
      <w:pPr>
        <w:spacing w:after="0"/>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DEVIN</w:t>
      </w:r>
      <w:r w:rsidR="00E74D47">
        <w:rPr>
          <w:rFonts w:ascii="Times New Roman" w:eastAsia="Times New Roman" w:hAnsi="Times New Roman" w:cs="Times New Roman"/>
          <w:b/>
          <w:sz w:val="24"/>
          <w:szCs w:val="24"/>
          <w:lang w:eastAsia="lt-LT"/>
        </w:rPr>
        <w:t>TASIS SKIRSNIS</w:t>
      </w:r>
    </w:p>
    <w:p w14:paraId="32ED6DA4" w14:textId="764390E0" w:rsidR="00BD540C" w:rsidRPr="004262C0" w:rsidRDefault="00BD540C" w:rsidP="008029B3">
      <w:pPr>
        <w:tabs>
          <w:tab w:val="left" w:pos="0"/>
        </w:tabs>
        <w:spacing w:after="0" w:line="240" w:lineRule="auto"/>
        <w:jc w:val="center"/>
        <w:rPr>
          <w:rFonts w:ascii="Times New Roman" w:eastAsia="Times New Roman" w:hAnsi="Times New Roman" w:cs="Times New Roman"/>
          <w:b/>
          <w:sz w:val="24"/>
          <w:szCs w:val="24"/>
        </w:rPr>
      </w:pPr>
      <w:r w:rsidRPr="004262C0">
        <w:rPr>
          <w:rFonts w:ascii="Times New Roman" w:eastAsia="Times New Roman" w:hAnsi="Times New Roman" w:cs="Times New Roman"/>
          <w:b/>
          <w:sz w:val="24"/>
          <w:szCs w:val="24"/>
        </w:rPr>
        <w:t xml:space="preserve">NEFORMALIOJO VAIKŲ </w:t>
      </w:r>
      <w:r w:rsidR="002E7EF0">
        <w:rPr>
          <w:rFonts w:ascii="Times New Roman" w:eastAsia="Times New Roman" w:hAnsi="Times New Roman" w:cs="Times New Roman"/>
          <w:b/>
          <w:sz w:val="24"/>
          <w:szCs w:val="24"/>
        </w:rPr>
        <w:t>ŠVIETIMO ORGANIZAVIMAS</w:t>
      </w:r>
    </w:p>
    <w:p w14:paraId="5993F6FB" w14:textId="77777777" w:rsidR="00BD540C" w:rsidRPr="004262C0" w:rsidRDefault="00BD540C" w:rsidP="00BD540C">
      <w:pPr>
        <w:tabs>
          <w:tab w:val="left" w:pos="0"/>
        </w:tabs>
        <w:spacing w:after="0" w:line="240" w:lineRule="auto"/>
        <w:jc w:val="both"/>
        <w:rPr>
          <w:rFonts w:ascii="Times New Roman" w:eastAsia="Times New Roman" w:hAnsi="Times New Roman" w:cs="Times New Roman"/>
          <w:b/>
          <w:sz w:val="24"/>
          <w:szCs w:val="24"/>
        </w:rPr>
      </w:pPr>
    </w:p>
    <w:p w14:paraId="1C76E330" w14:textId="642CCB02" w:rsidR="00BD540C" w:rsidRPr="004262C0" w:rsidRDefault="00C62A67" w:rsidP="00B410AA">
      <w:pPr>
        <w:tabs>
          <w:tab w:val="left" w:pos="0"/>
        </w:tabs>
        <w:spacing w:after="0"/>
        <w:ind w:firstLine="567"/>
        <w:jc w:val="both"/>
        <w:rPr>
          <w:rFonts w:ascii="Times New Roman" w:hAnsi="Times New Roman" w:cs="Times New Roman"/>
          <w:sz w:val="24"/>
          <w:szCs w:val="24"/>
        </w:rPr>
      </w:pPr>
      <w:r w:rsidRPr="004262C0">
        <w:rPr>
          <w:rFonts w:ascii="Times New Roman" w:eastAsia="Times New Roman" w:hAnsi="Times New Roman" w:cs="Times New Roman"/>
          <w:sz w:val="24"/>
          <w:szCs w:val="24"/>
        </w:rPr>
        <w:t>62</w:t>
      </w:r>
      <w:r w:rsidR="00BD540C" w:rsidRPr="004262C0">
        <w:rPr>
          <w:rFonts w:ascii="Times New Roman" w:eastAsia="Times New Roman" w:hAnsi="Times New Roman" w:cs="Times New Roman"/>
          <w:sz w:val="24"/>
          <w:szCs w:val="24"/>
        </w:rPr>
        <w:t>. Neformalusis vaikų švietimas įgyvendinamas pagal Neformaliojo vaikų švietimo koncepciją, patvirtintą Lietuvos Respublikos švietimo ir mokslo ministro 2012 m. kovo 29 d. įsakymu Nr. V-554, Mokyklos neformaliojo mokinių švietimo organizavi</w:t>
      </w:r>
      <w:r w:rsidR="00596FC6" w:rsidRPr="004262C0">
        <w:rPr>
          <w:rFonts w:ascii="Times New Roman" w:eastAsia="Times New Roman" w:hAnsi="Times New Roman" w:cs="Times New Roman"/>
          <w:sz w:val="24"/>
          <w:szCs w:val="24"/>
        </w:rPr>
        <w:t xml:space="preserve">mo tvarkos aprašą, patvirtintą </w:t>
      </w:r>
      <w:r w:rsidR="00B410AA" w:rsidRPr="004262C0">
        <w:rPr>
          <w:rFonts w:ascii="Times New Roman" w:hAnsi="Times New Roman" w:cs="Times New Roman"/>
          <w:sz w:val="24"/>
          <w:szCs w:val="24"/>
        </w:rPr>
        <w:t>direktoriaus 2022 m. spalio 14</w:t>
      </w:r>
      <w:r w:rsidR="00631295" w:rsidRPr="004262C0">
        <w:rPr>
          <w:rFonts w:ascii="Times New Roman" w:hAnsi="Times New Roman" w:cs="Times New Roman"/>
          <w:sz w:val="24"/>
          <w:szCs w:val="24"/>
        </w:rPr>
        <w:t xml:space="preserve"> d.</w:t>
      </w:r>
      <w:r w:rsidR="00B410AA" w:rsidRPr="004262C0">
        <w:rPr>
          <w:rFonts w:ascii="Times New Roman" w:hAnsi="Times New Roman" w:cs="Times New Roman"/>
          <w:sz w:val="24"/>
          <w:szCs w:val="24"/>
        </w:rPr>
        <w:t xml:space="preserve"> įsakymu Nr. V-24-312: </w:t>
      </w:r>
      <w:r w:rsidR="00BD540C" w:rsidRPr="004262C0">
        <w:rPr>
          <w:rFonts w:ascii="Times New Roman" w:hAnsi="Times New Roman" w:cs="Times New Roman"/>
          <w:sz w:val="24"/>
          <w:szCs w:val="24"/>
        </w:rPr>
        <w:t xml:space="preserve">                                                                                         </w:t>
      </w:r>
    </w:p>
    <w:p w14:paraId="17F66069" w14:textId="5B656ACB" w:rsidR="00BD540C" w:rsidRPr="004262C0" w:rsidRDefault="00C62A67" w:rsidP="00474CF6">
      <w:pPr>
        <w:autoSpaceDE w:val="0"/>
        <w:autoSpaceDN w:val="0"/>
        <w:adjustRightInd w:val="0"/>
        <w:spacing w:after="0"/>
        <w:ind w:firstLine="567"/>
        <w:jc w:val="both"/>
        <w:rPr>
          <w:rFonts w:ascii="Times New Roman" w:eastAsia="Times New Roman" w:hAnsi="Times New Roman" w:cs="Times New Roman"/>
          <w:sz w:val="24"/>
          <w:szCs w:val="24"/>
          <w:lang w:eastAsia="lt-LT"/>
        </w:rPr>
      </w:pPr>
      <w:r w:rsidRPr="004262C0">
        <w:rPr>
          <w:rFonts w:ascii="Times New Roman" w:eastAsia="Times New Roman" w:hAnsi="Times New Roman" w:cs="Times New Roman"/>
          <w:sz w:val="24"/>
          <w:szCs w:val="24"/>
          <w:lang w:eastAsia="lt-LT"/>
        </w:rPr>
        <w:t>62</w:t>
      </w:r>
      <w:r w:rsidR="00E44206" w:rsidRPr="004262C0">
        <w:rPr>
          <w:rFonts w:ascii="Times New Roman" w:eastAsia="Times New Roman" w:hAnsi="Times New Roman" w:cs="Times New Roman"/>
          <w:sz w:val="24"/>
          <w:szCs w:val="24"/>
          <w:lang w:eastAsia="lt-LT"/>
        </w:rPr>
        <w:t>.1. progimnazija</w:t>
      </w:r>
      <w:r w:rsidR="00BD540C" w:rsidRPr="004262C0">
        <w:rPr>
          <w:rFonts w:ascii="Times New Roman" w:eastAsia="Times New Roman" w:hAnsi="Times New Roman" w:cs="Times New Roman"/>
          <w:sz w:val="24"/>
          <w:szCs w:val="24"/>
          <w:lang w:eastAsia="lt-LT"/>
        </w:rPr>
        <w:t xml:space="preserve"> kiekvienų mokslo metų pabaigoje įvertina kitų mokslo metų mokinių neformaliojo švietimo poreikius, prireikus juos tikslina mokslo metų pradžioje ir</w:t>
      </w:r>
      <w:r w:rsidR="00631295" w:rsidRPr="004262C0">
        <w:rPr>
          <w:rFonts w:ascii="Times New Roman" w:eastAsia="Times New Roman" w:hAnsi="Times New Roman" w:cs="Times New Roman"/>
          <w:sz w:val="24"/>
          <w:szCs w:val="24"/>
          <w:lang w:eastAsia="lt-LT"/>
        </w:rPr>
        <w:t>,</w:t>
      </w:r>
      <w:r w:rsidR="00BD540C" w:rsidRPr="004262C0">
        <w:rPr>
          <w:rFonts w:ascii="Times New Roman" w:eastAsia="Times New Roman" w:hAnsi="Times New Roman" w:cs="Times New Roman"/>
          <w:sz w:val="24"/>
          <w:szCs w:val="24"/>
          <w:lang w:eastAsia="lt-LT"/>
        </w:rPr>
        <w:t xml:space="preserve"> atsižvelgusi į juos</w:t>
      </w:r>
      <w:r w:rsidR="00631295" w:rsidRPr="004262C0">
        <w:rPr>
          <w:rFonts w:ascii="Times New Roman" w:eastAsia="Times New Roman" w:hAnsi="Times New Roman" w:cs="Times New Roman"/>
          <w:sz w:val="24"/>
          <w:szCs w:val="24"/>
          <w:lang w:eastAsia="lt-LT"/>
        </w:rPr>
        <w:t>,</w:t>
      </w:r>
      <w:r w:rsidR="00BD540C" w:rsidRPr="004262C0">
        <w:rPr>
          <w:rFonts w:ascii="Times New Roman" w:eastAsia="Times New Roman" w:hAnsi="Times New Roman" w:cs="Times New Roman"/>
          <w:sz w:val="24"/>
          <w:szCs w:val="24"/>
          <w:lang w:eastAsia="lt-LT"/>
        </w:rPr>
        <w:t xml:space="preserve"> siūlo neformaliojo švietimo programas. Mokinių</w:t>
      </w:r>
      <w:r w:rsidR="00B410AA" w:rsidRPr="004262C0">
        <w:rPr>
          <w:rFonts w:ascii="Times New Roman" w:eastAsia="Times New Roman" w:hAnsi="Times New Roman" w:cs="Times New Roman"/>
          <w:sz w:val="24"/>
          <w:szCs w:val="24"/>
          <w:lang w:eastAsia="lt-LT"/>
        </w:rPr>
        <w:t xml:space="preserve"> grupės sudaromos iki rugsėjo 11</w:t>
      </w:r>
      <w:r w:rsidR="00BD540C" w:rsidRPr="004262C0">
        <w:rPr>
          <w:rFonts w:ascii="Times New Roman" w:eastAsia="Times New Roman" w:hAnsi="Times New Roman" w:cs="Times New Roman"/>
          <w:sz w:val="24"/>
          <w:szCs w:val="24"/>
          <w:lang w:eastAsia="lt-LT"/>
        </w:rPr>
        <w:t xml:space="preserve"> d.;</w:t>
      </w:r>
    </w:p>
    <w:p w14:paraId="61DD69EB" w14:textId="05A8FD11" w:rsidR="00BD540C" w:rsidRPr="004262C0" w:rsidRDefault="00C62A67" w:rsidP="00474CF6">
      <w:pPr>
        <w:autoSpaceDE w:val="0"/>
        <w:autoSpaceDN w:val="0"/>
        <w:adjustRightInd w:val="0"/>
        <w:spacing w:after="0"/>
        <w:ind w:firstLine="567"/>
        <w:jc w:val="both"/>
        <w:rPr>
          <w:rFonts w:ascii="Times New Roman" w:eastAsia="Times New Roman" w:hAnsi="Times New Roman" w:cs="Times New Roman"/>
          <w:sz w:val="24"/>
          <w:szCs w:val="24"/>
          <w:lang w:eastAsia="lt-LT"/>
        </w:rPr>
      </w:pPr>
      <w:r w:rsidRPr="004262C0">
        <w:rPr>
          <w:rFonts w:ascii="Times New Roman" w:eastAsia="Times New Roman" w:hAnsi="Times New Roman" w:cs="Times New Roman"/>
          <w:sz w:val="24"/>
          <w:szCs w:val="24"/>
          <w:lang w:eastAsia="lt-LT"/>
        </w:rPr>
        <w:t>62</w:t>
      </w:r>
      <w:r w:rsidR="00BD540C" w:rsidRPr="004262C0">
        <w:rPr>
          <w:rFonts w:ascii="Times New Roman" w:eastAsia="Times New Roman" w:hAnsi="Times New Roman" w:cs="Times New Roman"/>
          <w:sz w:val="24"/>
          <w:szCs w:val="24"/>
          <w:lang w:eastAsia="lt-LT"/>
        </w:rPr>
        <w:t>.2. mokytojai, vykdanty</w:t>
      </w:r>
      <w:r w:rsidR="00E44206" w:rsidRPr="004262C0">
        <w:rPr>
          <w:rFonts w:ascii="Times New Roman" w:eastAsia="Times New Roman" w:hAnsi="Times New Roman" w:cs="Times New Roman"/>
          <w:sz w:val="24"/>
          <w:szCs w:val="24"/>
          <w:lang w:eastAsia="lt-LT"/>
        </w:rPr>
        <w:t>s neformalųjį švietimą progimnazijoje</w:t>
      </w:r>
      <w:r w:rsidR="00BD540C" w:rsidRPr="004262C0">
        <w:rPr>
          <w:rFonts w:ascii="Times New Roman" w:eastAsia="Times New Roman" w:hAnsi="Times New Roman" w:cs="Times New Roman"/>
          <w:sz w:val="24"/>
          <w:szCs w:val="24"/>
          <w:lang w:eastAsia="lt-LT"/>
        </w:rPr>
        <w:t>, rengia neformaliojo švietimo programas. Neformaliojo švietimo veikla įrašoma į neformaliojo švietimo tvarkaraštį, pildoma elektroniniame dienyne;</w:t>
      </w:r>
    </w:p>
    <w:p w14:paraId="06354B0B" w14:textId="7BBECAAD" w:rsidR="008029B3" w:rsidRPr="004262C0" w:rsidRDefault="00C62A67" w:rsidP="00474CF6">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62</w:t>
      </w:r>
      <w:r w:rsidR="00BD540C" w:rsidRPr="004262C0">
        <w:rPr>
          <w:rFonts w:ascii="Times New Roman" w:eastAsia="Times New Roman" w:hAnsi="Times New Roman" w:cs="Times New Roman"/>
          <w:sz w:val="24"/>
          <w:szCs w:val="24"/>
        </w:rPr>
        <w:t>.3. neformaliojo švietimo veiklos tikslas – ugdyti kompetencijas, teikiančias galimybių asmeniui tapti aktyviu visuomenės nariu, sėkmingai veikti visuomenėje, padėti tenkinti paž</w:t>
      </w:r>
      <w:r w:rsidR="008029B3" w:rsidRPr="004262C0">
        <w:rPr>
          <w:rFonts w:ascii="Times New Roman" w:eastAsia="Times New Roman" w:hAnsi="Times New Roman" w:cs="Times New Roman"/>
          <w:sz w:val="24"/>
          <w:szCs w:val="24"/>
        </w:rPr>
        <w:t>inimo ir saviraiškos poreikius;</w:t>
      </w:r>
    </w:p>
    <w:p w14:paraId="458CA356" w14:textId="2D763874" w:rsidR="00853C7E" w:rsidRPr="004262C0" w:rsidRDefault="00C62A67" w:rsidP="00474CF6">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62</w:t>
      </w:r>
      <w:r w:rsidR="00BD540C" w:rsidRPr="004262C0">
        <w:rPr>
          <w:rFonts w:ascii="Times New Roman" w:eastAsia="Times New Roman" w:hAnsi="Times New Roman" w:cs="Times New Roman"/>
          <w:sz w:val="24"/>
          <w:szCs w:val="24"/>
        </w:rPr>
        <w:t>.4. neformaliojo švietimo  uždaviniai:</w:t>
      </w:r>
    </w:p>
    <w:p w14:paraId="3F62F8E1" w14:textId="58C007AB" w:rsidR="00B91964" w:rsidRPr="004262C0" w:rsidRDefault="00C62A67" w:rsidP="00474CF6">
      <w:pPr>
        <w:tabs>
          <w:tab w:val="left" w:pos="567"/>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62</w:t>
      </w:r>
      <w:r w:rsidR="00BD540C" w:rsidRPr="004262C0">
        <w:rPr>
          <w:rFonts w:ascii="Times New Roman" w:eastAsia="Times New Roman" w:hAnsi="Times New Roman" w:cs="Times New Roman"/>
          <w:sz w:val="24"/>
          <w:szCs w:val="24"/>
        </w:rPr>
        <w:t xml:space="preserve">.4.1. plėtoti vaikų kompetencijas per </w:t>
      </w:r>
      <w:r w:rsidR="00B91964" w:rsidRPr="004262C0">
        <w:rPr>
          <w:rFonts w:ascii="Times New Roman" w:eastAsia="Times New Roman" w:hAnsi="Times New Roman" w:cs="Times New Roman"/>
          <w:sz w:val="24"/>
          <w:szCs w:val="24"/>
        </w:rPr>
        <w:t>įvairias saviraiškos priemones;</w:t>
      </w:r>
    </w:p>
    <w:p w14:paraId="52F29306" w14:textId="5E69B911" w:rsidR="00B91964" w:rsidRPr="004262C0" w:rsidRDefault="00C62A67" w:rsidP="00474CF6">
      <w:pPr>
        <w:tabs>
          <w:tab w:val="left" w:pos="567"/>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62</w:t>
      </w:r>
      <w:r w:rsidR="00BD540C" w:rsidRPr="004262C0">
        <w:rPr>
          <w:rFonts w:ascii="Times New Roman" w:eastAsia="Times New Roman" w:hAnsi="Times New Roman" w:cs="Times New Roman"/>
          <w:sz w:val="24"/>
          <w:szCs w:val="24"/>
        </w:rPr>
        <w:t xml:space="preserve">.4.2. </w:t>
      </w:r>
      <w:r w:rsidR="00853C7E" w:rsidRPr="004262C0">
        <w:rPr>
          <w:rFonts w:ascii="Times New Roman" w:hAnsi="Times New Roman" w:cs="Times New Roman"/>
          <w:sz w:val="24"/>
          <w:szCs w:val="24"/>
        </w:rPr>
        <w:t xml:space="preserve">ugdyti pagarbą žmogaus teisėms, orumą, pilietiškumą, tautiškumą, demokratišką požiūrį į pasaulėžiūrų, įsitikinimų ir gyvenimo būdų įvairovę; </w:t>
      </w:r>
    </w:p>
    <w:p w14:paraId="3EFF2B5D" w14:textId="58D008D1" w:rsidR="00B91964" w:rsidRPr="004262C0" w:rsidRDefault="00C62A67" w:rsidP="00474CF6">
      <w:pPr>
        <w:tabs>
          <w:tab w:val="left" w:pos="567"/>
        </w:tabs>
        <w:spacing w:after="0"/>
        <w:ind w:firstLine="567"/>
        <w:jc w:val="both"/>
        <w:rPr>
          <w:rFonts w:ascii="Times New Roman" w:eastAsia="Times New Roman" w:hAnsi="Times New Roman" w:cs="Times New Roman"/>
          <w:sz w:val="24"/>
          <w:szCs w:val="24"/>
        </w:rPr>
      </w:pPr>
      <w:r w:rsidRPr="004262C0">
        <w:rPr>
          <w:rFonts w:ascii="Times New Roman" w:hAnsi="Times New Roman" w:cs="Times New Roman"/>
          <w:sz w:val="24"/>
          <w:szCs w:val="24"/>
        </w:rPr>
        <w:t>62</w:t>
      </w:r>
      <w:r w:rsidR="00853C7E" w:rsidRPr="004262C0">
        <w:rPr>
          <w:rFonts w:ascii="Times New Roman" w:hAnsi="Times New Roman" w:cs="Times New Roman"/>
          <w:sz w:val="24"/>
          <w:szCs w:val="24"/>
        </w:rPr>
        <w:t>.4.3. padėti spręsti integravimosi į darbo rinką problemas;</w:t>
      </w:r>
    </w:p>
    <w:p w14:paraId="5E2F74FC" w14:textId="279D7B34" w:rsidR="00B91964" w:rsidRPr="004262C0" w:rsidRDefault="00C62A67" w:rsidP="00474CF6">
      <w:pPr>
        <w:tabs>
          <w:tab w:val="left" w:pos="567"/>
        </w:tabs>
        <w:spacing w:after="0"/>
        <w:ind w:firstLine="567"/>
        <w:jc w:val="both"/>
        <w:rPr>
          <w:rFonts w:ascii="Times New Roman" w:eastAsia="Times New Roman" w:hAnsi="Times New Roman" w:cs="Times New Roman"/>
          <w:sz w:val="24"/>
          <w:szCs w:val="24"/>
        </w:rPr>
      </w:pPr>
      <w:r w:rsidRPr="004262C0">
        <w:rPr>
          <w:rFonts w:ascii="Times New Roman" w:hAnsi="Times New Roman" w:cs="Times New Roman"/>
          <w:sz w:val="24"/>
          <w:szCs w:val="24"/>
        </w:rPr>
        <w:t>62</w:t>
      </w:r>
      <w:r w:rsidR="00853C7E" w:rsidRPr="004262C0">
        <w:rPr>
          <w:rFonts w:ascii="Times New Roman" w:hAnsi="Times New Roman" w:cs="Times New Roman"/>
          <w:sz w:val="24"/>
          <w:szCs w:val="24"/>
        </w:rPr>
        <w:t>.4.4. tobulinti tam tikros srities žinias, gebėjimus ir įgūdžius, suteikti asmeniui papildomų  dalykinių kompetencijų;</w:t>
      </w:r>
    </w:p>
    <w:p w14:paraId="5DA7DE75" w14:textId="224DF080" w:rsidR="00C008EB" w:rsidRPr="004262C0" w:rsidRDefault="00C62A67" w:rsidP="00474CF6">
      <w:pPr>
        <w:tabs>
          <w:tab w:val="left" w:pos="567"/>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62</w:t>
      </w:r>
      <w:r w:rsidR="00853C7E" w:rsidRPr="004262C0">
        <w:rPr>
          <w:rFonts w:ascii="Times New Roman" w:eastAsia="Times New Roman" w:hAnsi="Times New Roman" w:cs="Times New Roman"/>
          <w:sz w:val="24"/>
          <w:szCs w:val="24"/>
        </w:rPr>
        <w:t>.5</w:t>
      </w:r>
      <w:r w:rsidR="00BD540C" w:rsidRPr="004262C0">
        <w:rPr>
          <w:rFonts w:ascii="Times New Roman" w:eastAsia="Times New Roman" w:hAnsi="Times New Roman" w:cs="Times New Roman"/>
          <w:sz w:val="24"/>
          <w:szCs w:val="24"/>
        </w:rPr>
        <w:t>. į neformaliojo švietimo veiklą įtra</w:t>
      </w:r>
      <w:r w:rsidR="00A863A3" w:rsidRPr="004262C0">
        <w:rPr>
          <w:rFonts w:ascii="Times New Roman" w:eastAsia="Times New Roman" w:hAnsi="Times New Roman" w:cs="Times New Roman"/>
          <w:sz w:val="24"/>
          <w:szCs w:val="24"/>
        </w:rPr>
        <w:t>ukti ne mažiau kaip 90</w:t>
      </w:r>
      <w:r w:rsidR="00E43535" w:rsidRPr="004262C0">
        <w:rPr>
          <w:rFonts w:ascii="Times New Roman" w:eastAsia="Times New Roman" w:hAnsi="Times New Roman" w:cs="Times New Roman"/>
          <w:sz w:val="24"/>
          <w:szCs w:val="24"/>
        </w:rPr>
        <w:t xml:space="preserve"> proc.</w:t>
      </w:r>
      <w:r w:rsidR="00BD540C" w:rsidRPr="004262C0">
        <w:rPr>
          <w:rFonts w:ascii="Times New Roman" w:eastAsia="Times New Roman" w:hAnsi="Times New Roman" w:cs="Times New Roman"/>
          <w:sz w:val="24"/>
          <w:szCs w:val="24"/>
        </w:rPr>
        <w:t xml:space="preserve"> mokinių.</w:t>
      </w:r>
    </w:p>
    <w:p w14:paraId="0C0E1276" w14:textId="20A20BC4" w:rsidR="00E0457B" w:rsidRPr="004262C0" w:rsidRDefault="00C62A67" w:rsidP="00474CF6">
      <w:pPr>
        <w:autoSpaceDE w:val="0"/>
        <w:autoSpaceDN w:val="0"/>
        <w:adjustRightInd w:val="0"/>
        <w:spacing w:after="0"/>
        <w:ind w:right="-1" w:firstLine="567"/>
        <w:jc w:val="both"/>
        <w:rPr>
          <w:rFonts w:ascii="Times New Roman" w:hAnsi="Times New Roman" w:cs="Times New Roman"/>
          <w:sz w:val="24"/>
          <w:szCs w:val="24"/>
        </w:rPr>
      </w:pPr>
      <w:r w:rsidRPr="004262C0">
        <w:rPr>
          <w:rFonts w:ascii="Times New Roman" w:eastAsia="Times New Roman" w:hAnsi="Times New Roman" w:cs="Times New Roman"/>
          <w:sz w:val="24"/>
          <w:szCs w:val="24"/>
        </w:rPr>
        <w:t>63</w:t>
      </w:r>
      <w:r w:rsidR="00BD540C" w:rsidRPr="004262C0">
        <w:rPr>
          <w:rFonts w:ascii="Times New Roman" w:eastAsia="Times New Roman" w:hAnsi="Times New Roman" w:cs="Times New Roman"/>
          <w:sz w:val="24"/>
          <w:szCs w:val="24"/>
        </w:rPr>
        <w:t>. Direktoriaus pavaduotojas ugdymui, siekdamas išsiaiškinti kitų mokslo metų mokinių neformaliojo švietimo poreikius, kiekvienų mokslo metų pabaigoje (gegužės</w:t>
      </w:r>
      <w:r w:rsidR="007F2407" w:rsidRPr="004262C0">
        <w:rPr>
          <w:rFonts w:ascii="Times New Roman" w:eastAsia="Times New Roman" w:hAnsi="Times New Roman" w:cs="Times New Roman"/>
          <w:sz w:val="24"/>
          <w:szCs w:val="24"/>
        </w:rPr>
        <w:t xml:space="preserve"> – </w:t>
      </w:r>
      <w:r w:rsidR="00BD540C" w:rsidRPr="004262C0">
        <w:rPr>
          <w:rFonts w:ascii="Times New Roman" w:eastAsia="Times New Roman" w:hAnsi="Times New Roman" w:cs="Times New Roman"/>
          <w:sz w:val="24"/>
          <w:szCs w:val="24"/>
        </w:rPr>
        <w:t>birželio mėn.) atlieka mokinių apklausą. Atsižvelgęs į mokinių pageidavimus ir mokytojų parengtas neformaliojo švietimo programas, mokiniams pristat</w:t>
      </w:r>
      <w:r w:rsidR="00E44206" w:rsidRPr="004262C0">
        <w:rPr>
          <w:rFonts w:ascii="Times New Roman" w:eastAsia="Times New Roman" w:hAnsi="Times New Roman" w:cs="Times New Roman"/>
          <w:sz w:val="24"/>
          <w:szCs w:val="24"/>
        </w:rPr>
        <w:t xml:space="preserve">o kitais mokslo metais </w:t>
      </w:r>
      <w:r w:rsidR="00E44206" w:rsidRPr="004262C0">
        <w:rPr>
          <w:rFonts w:ascii="Times New Roman" w:eastAsia="Times New Roman" w:hAnsi="Times New Roman" w:cs="Times New Roman"/>
          <w:sz w:val="24"/>
          <w:szCs w:val="24"/>
          <w:lang w:eastAsia="lt-LT"/>
        </w:rPr>
        <w:t>progimnazijoje</w:t>
      </w:r>
      <w:r w:rsidR="00BD540C" w:rsidRPr="004262C0">
        <w:rPr>
          <w:rFonts w:ascii="Times New Roman" w:eastAsia="Times New Roman" w:hAnsi="Times New Roman" w:cs="Times New Roman"/>
          <w:sz w:val="24"/>
          <w:szCs w:val="24"/>
        </w:rPr>
        <w:t xml:space="preserve"> organizuojamą neformalųjį švietimą. 1 kl. ir naujai atėję mokiniai turi galimybę pasirinkti programą iki rugsėjo</w:t>
      </w:r>
      <w:r w:rsidR="00443EF3" w:rsidRPr="004262C0">
        <w:rPr>
          <w:rFonts w:ascii="Times New Roman" w:eastAsia="Times New Roman" w:hAnsi="Times New Roman" w:cs="Times New Roman"/>
          <w:sz w:val="24"/>
          <w:szCs w:val="24"/>
        </w:rPr>
        <w:t xml:space="preserve"> </w:t>
      </w:r>
      <w:r w:rsidR="00BD540C" w:rsidRPr="004262C0">
        <w:rPr>
          <w:rFonts w:ascii="Times New Roman" w:eastAsia="Times New Roman" w:hAnsi="Times New Roman" w:cs="Times New Roman"/>
          <w:sz w:val="24"/>
          <w:szCs w:val="24"/>
        </w:rPr>
        <w:t xml:space="preserve">20 d.: </w:t>
      </w:r>
    </w:p>
    <w:p w14:paraId="12E6F82F" w14:textId="09EBA14B" w:rsidR="00E0457B" w:rsidRPr="004262C0" w:rsidRDefault="00C62A67" w:rsidP="00474CF6">
      <w:pPr>
        <w:autoSpaceDE w:val="0"/>
        <w:autoSpaceDN w:val="0"/>
        <w:adjustRightInd w:val="0"/>
        <w:spacing w:after="0"/>
        <w:ind w:right="-1" w:firstLine="567"/>
        <w:jc w:val="both"/>
        <w:rPr>
          <w:rFonts w:ascii="Times New Roman" w:hAnsi="Times New Roman" w:cs="Times New Roman"/>
          <w:sz w:val="24"/>
          <w:szCs w:val="24"/>
        </w:rPr>
      </w:pPr>
      <w:r w:rsidRPr="004262C0">
        <w:rPr>
          <w:rFonts w:ascii="Times New Roman" w:eastAsia="Times New Roman" w:hAnsi="Times New Roman" w:cs="Times New Roman"/>
          <w:sz w:val="24"/>
          <w:szCs w:val="24"/>
        </w:rPr>
        <w:t>63</w:t>
      </w:r>
      <w:r w:rsidR="00BD540C" w:rsidRPr="004262C0">
        <w:rPr>
          <w:rFonts w:ascii="Times New Roman" w:eastAsia="Times New Roman" w:hAnsi="Times New Roman" w:cs="Times New Roman"/>
          <w:sz w:val="24"/>
          <w:szCs w:val="24"/>
        </w:rPr>
        <w:t>.1. neformalusis švietimas koncertine, kūrybine, projektine v</w:t>
      </w:r>
      <w:r w:rsidR="00E44206" w:rsidRPr="004262C0">
        <w:rPr>
          <w:rFonts w:ascii="Times New Roman" w:eastAsia="Times New Roman" w:hAnsi="Times New Roman" w:cs="Times New Roman"/>
          <w:sz w:val="24"/>
          <w:szCs w:val="24"/>
        </w:rPr>
        <w:t xml:space="preserve">eikla nuolat pristatomas </w:t>
      </w:r>
      <w:r w:rsidR="00E44206" w:rsidRPr="004262C0">
        <w:rPr>
          <w:rFonts w:ascii="Times New Roman" w:eastAsia="Times New Roman" w:hAnsi="Times New Roman" w:cs="Times New Roman"/>
          <w:sz w:val="24"/>
          <w:szCs w:val="24"/>
          <w:lang w:eastAsia="lt-LT"/>
        </w:rPr>
        <w:t>progimnazijos</w:t>
      </w:r>
      <w:r w:rsidR="00BD540C" w:rsidRPr="004262C0">
        <w:rPr>
          <w:rFonts w:ascii="Times New Roman" w:eastAsia="Times New Roman" w:hAnsi="Times New Roman" w:cs="Times New Roman"/>
          <w:sz w:val="24"/>
          <w:szCs w:val="24"/>
        </w:rPr>
        <w:t xml:space="preserve"> bendruomenei ir miesto, rajono</w:t>
      </w:r>
      <w:r w:rsidR="000D66F1" w:rsidRPr="004262C0">
        <w:rPr>
          <w:rFonts w:ascii="Times New Roman" w:eastAsia="Times New Roman" w:hAnsi="Times New Roman" w:cs="Times New Roman"/>
          <w:sz w:val="24"/>
          <w:szCs w:val="24"/>
        </w:rPr>
        <w:t>, šalies</w:t>
      </w:r>
      <w:r w:rsidR="00BD540C" w:rsidRPr="004262C0">
        <w:rPr>
          <w:rFonts w:ascii="Times New Roman" w:eastAsia="Times New Roman" w:hAnsi="Times New Roman" w:cs="Times New Roman"/>
          <w:sz w:val="24"/>
          <w:szCs w:val="24"/>
        </w:rPr>
        <w:t xml:space="preserve"> visuomenei;</w:t>
      </w:r>
    </w:p>
    <w:p w14:paraId="41CBE935" w14:textId="50EE1BA6" w:rsidR="00E0457B" w:rsidRPr="004262C0" w:rsidRDefault="00C62A67" w:rsidP="00474CF6">
      <w:pPr>
        <w:autoSpaceDE w:val="0"/>
        <w:autoSpaceDN w:val="0"/>
        <w:adjustRightInd w:val="0"/>
        <w:spacing w:after="0"/>
        <w:ind w:right="-1" w:firstLine="567"/>
        <w:jc w:val="both"/>
        <w:rPr>
          <w:rFonts w:ascii="Times New Roman" w:hAnsi="Times New Roman" w:cs="Times New Roman"/>
          <w:sz w:val="24"/>
          <w:szCs w:val="24"/>
        </w:rPr>
      </w:pPr>
      <w:r w:rsidRPr="004262C0">
        <w:rPr>
          <w:rFonts w:ascii="Times New Roman" w:eastAsia="Times New Roman" w:hAnsi="Times New Roman" w:cs="Times New Roman"/>
          <w:sz w:val="24"/>
          <w:szCs w:val="24"/>
        </w:rPr>
        <w:t>63</w:t>
      </w:r>
      <w:r w:rsidR="00BD540C" w:rsidRPr="004262C0">
        <w:rPr>
          <w:rFonts w:ascii="Times New Roman" w:eastAsia="Times New Roman" w:hAnsi="Times New Roman" w:cs="Times New Roman"/>
          <w:sz w:val="24"/>
          <w:szCs w:val="24"/>
        </w:rPr>
        <w:t>.2. informacija apie neformaliojo švi</w:t>
      </w:r>
      <w:r w:rsidR="00E44206" w:rsidRPr="004262C0">
        <w:rPr>
          <w:rFonts w:ascii="Times New Roman" w:eastAsia="Times New Roman" w:hAnsi="Times New Roman" w:cs="Times New Roman"/>
          <w:sz w:val="24"/>
          <w:szCs w:val="24"/>
        </w:rPr>
        <w:t xml:space="preserve">etimo veiklą pristatoma </w:t>
      </w:r>
      <w:r w:rsidR="00E44206" w:rsidRPr="004262C0">
        <w:rPr>
          <w:rFonts w:ascii="Times New Roman" w:eastAsia="Times New Roman" w:hAnsi="Times New Roman" w:cs="Times New Roman"/>
          <w:sz w:val="24"/>
          <w:szCs w:val="24"/>
          <w:lang w:eastAsia="lt-LT"/>
        </w:rPr>
        <w:t>progimnazijos</w:t>
      </w:r>
      <w:r w:rsidR="00BD540C" w:rsidRPr="004262C0">
        <w:rPr>
          <w:rFonts w:ascii="Times New Roman" w:eastAsia="Times New Roman" w:hAnsi="Times New Roman" w:cs="Times New Roman"/>
          <w:sz w:val="24"/>
          <w:szCs w:val="24"/>
        </w:rPr>
        <w:t xml:space="preserve"> </w:t>
      </w:r>
      <w:r w:rsidR="00071139" w:rsidRPr="004262C0">
        <w:rPr>
          <w:rFonts w:ascii="Times New Roman" w:eastAsia="Times New Roman" w:hAnsi="Times New Roman" w:cs="Times New Roman"/>
          <w:sz w:val="24"/>
          <w:szCs w:val="24"/>
        </w:rPr>
        <w:t xml:space="preserve">TV, </w:t>
      </w:r>
      <w:r w:rsidR="00BD540C" w:rsidRPr="004262C0">
        <w:rPr>
          <w:rFonts w:ascii="Times New Roman" w:eastAsia="Times New Roman" w:hAnsi="Times New Roman" w:cs="Times New Roman"/>
          <w:sz w:val="24"/>
          <w:szCs w:val="24"/>
        </w:rPr>
        <w:t>internetiniame puslapyje, rajono</w:t>
      </w:r>
      <w:r w:rsidR="00E44206" w:rsidRPr="004262C0">
        <w:rPr>
          <w:rFonts w:ascii="Times New Roman" w:eastAsia="Times New Roman" w:hAnsi="Times New Roman" w:cs="Times New Roman"/>
          <w:sz w:val="24"/>
          <w:szCs w:val="24"/>
        </w:rPr>
        <w:t>, respublikos</w:t>
      </w:r>
      <w:r w:rsidR="00BD540C" w:rsidRPr="004262C0">
        <w:rPr>
          <w:rFonts w:ascii="Times New Roman" w:eastAsia="Times New Roman" w:hAnsi="Times New Roman" w:cs="Times New Roman"/>
          <w:sz w:val="24"/>
          <w:szCs w:val="24"/>
        </w:rPr>
        <w:t xml:space="preserve"> spaudoje.</w:t>
      </w:r>
    </w:p>
    <w:p w14:paraId="46BE70B1" w14:textId="46FEEC6A" w:rsidR="00E0457B" w:rsidRPr="004262C0" w:rsidRDefault="00C62A67" w:rsidP="00474CF6">
      <w:pPr>
        <w:autoSpaceDE w:val="0"/>
        <w:autoSpaceDN w:val="0"/>
        <w:adjustRightInd w:val="0"/>
        <w:spacing w:after="0"/>
        <w:ind w:right="-1" w:firstLine="567"/>
        <w:jc w:val="both"/>
        <w:rPr>
          <w:rFonts w:ascii="Times New Roman" w:hAnsi="Times New Roman" w:cs="Times New Roman"/>
          <w:sz w:val="24"/>
          <w:szCs w:val="24"/>
        </w:rPr>
      </w:pPr>
      <w:r w:rsidRPr="004262C0">
        <w:rPr>
          <w:rFonts w:ascii="Times New Roman" w:hAnsi="Times New Roman" w:cs="Times New Roman"/>
          <w:sz w:val="24"/>
          <w:szCs w:val="24"/>
        </w:rPr>
        <w:t>64</w:t>
      </w:r>
      <w:r w:rsidR="00BD540C" w:rsidRPr="004262C0">
        <w:rPr>
          <w:rFonts w:ascii="Times New Roman" w:eastAsia="Times New Roman" w:hAnsi="Times New Roman" w:cs="Times New Roman"/>
          <w:bCs/>
          <w:sz w:val="24"/>
          <w:szCs w:val="24"/>
        </w:rPr>
        <w:t>. N</w:t>
      </w:r>
      <w:r w:rsidR="00BD540C" w:rsidRPr="004262C0">
        <w:rPr>
          <w:rFonts w:ascii="Times New Roman" w:eastAsia="Times New Roman" w:hAnsi="Times New Roman" w:cs="Times New Roman"/>
          <w:sz w:val="24"/>
          <w:szCs w:val="24"/>
          <w:lang w:eastAsia="lt-LT"/>
        </w:rPr>
        <w:t xml:space="preserve">eformaliojo švietimo programas mokiniai renkasi laisvai, jos neprivalomos: </w:t>
      </w:r>
    </w:p>
    <w:p w14:paraId="12F6195C" w14:textId="4EE8901F" w:rsidR="00BD540C" w:rsidRPr="004262C0" w:rsidRDefault="00C62A67" w:rsidP="00474CF6">
      <w:pPr>
        <w:autoSpaceDE w:val="0"/>
        <w:autoSpaceDN w:val="0"/>
        <w:adjustRightInd w:val="0"/>
        <w:spacing w:after="0"/>
        <w:ind w:right="-1"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lastRenderedPageBreak/>
        <w:t>64</w:t>
      </w:r>
      <w:r w:rsidR="00BD540C" w:rsidRPr="004262C0">
        <w:rPr>
          <w:rFonts w:ascii="Times New Roman" w:eastAsia="Times New Roman" w:hAnsi="Times New Roman" w:cs="Times New Roman"/>
          <w:sz w:val="24"/>
          <w:szCs w:val="24"/>
        </w:rPr>
        <w:t>.1. neformaliojo  švietimo programos 1</w:t>
      </w:r>
      <w:r w:rsidR="0021741B" w:rsidRPr="004262C0">
        <w:rPr>
          <w:rFonts w:ascii="Times New Roman" w:eastAsia="Times New Roman" w:hAnsi="Times New Roman" w:cs="Times New Roman"/>
          <w:sz w:val="24"/>
          <w:szCs w:val="24"/>
        </w:rPr>
        <w:t>–</w:t>
      </w:r>
      <w:r w:rsidR="00B410AA" w:rsidRPr="004262C0">
        <w:rPr>
          <w:rFonts w:ascii="Times New Roman" w:eastAsia="Times New Roman" w:hAnsi="Times New Roman" w:cs="Times New Roman"/>
          <w:sz w:val="24"/>
          <w:szCs w:val="24"/>
        </w:rPr>
        <w:t>8</w:t>
      </w:r>
      <w:r w:rsidR="00BD540C" w:rsidRPr="004262C0">
        <w:rPr>
          <w:rFonts w:ascii="Times New Roman" w:eastAsia="Times New Roman" w:hAnsi="Times New Roman" w:cs="Times New Roman"/>
          <w:sz w:val="24"/>
          <w:szCs w:val="24"/>
        </w:rPr>
        <w:t xml:space="preserve"> kl. mokiniams:</w:t>
      </w:r>
    </w:p>
    <w:p w14:paraId="4AEDC609" w14:textId="77777777" w:rsidR="00A85C1F" w:rsidRPr="004262C0" w:rsidRDefault="00A85C1F" w:rsidP="00474CF6">
      <w:pPr>
        <w:autoSpaceDE w:val="0"/>
        <w:autoSpaceDN w:val="0"/>
        <w:adjustRightInd w:val="0"/>
        <w:spacing w:after="0"/>
        <w:ind w:right="-1" w:firstLine="567"/>
        <w:jc w:val="both"/>
        <w:rPr>
          <w:rFonts w:ascii="Times New Roman" w:eastAsia="Times New Roman" w:hAnsi="Times New Roman" w:cs="Times New Roman"/>
          <w:sz w:val="24"/>
          <w:szCs w:val="24"/>
        </w:rPr>
      </w:pPr>
    </w:p>
    <w:tbl>
      <w:tblPr>
        <w:tblpPr w:leftFromText="180" w:rightFromText="180" w:bottomFromText="160" w:vertAnchor="text" w:tblpXSpec="center" w:tblpY="1"/>
        <w:tblOverlap w:val="neve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4962"/>
        <w:gridCol w:w="1134"/>
      </w:tblGrid>
      <w:tr w:rsidR="004262C0" w:rsidRPr="004262C0" w14:paraId="266C9F20" w14:textId="77777777" w:rsidTr="1CF42401">
        <w:tc>
          <w:tcPr>
            <w:tcW w:w="1129" w:type="dxa"/>
            <w:tcBorders>
              <w:top w:val="single" w:sz="4" w:space="0" w:color="auto"/>
              <w:left w:val="single" w:sz="4" w:space="0" w:color="auto"/>
              <w:bottom w:val="single" w:sz="4" w:space="0" w:color="auto"/>
              <w:right w:val="single" w:sz="4" w:space="0" w:color="auto"/>
            </w:tcBorders>
            <w:hideMark/>
          </w:tcPr>
          <w:p w14:paraId="59C14E7D" w14:textId="77777777" w:rsidR="00A85C1F" w:rsidRPr="004262C0" w:rsidRDefault="4B6A8965" w:rsidP="41DD0F6E">
            <w:pPr>
              <w:spacing w:after="0" w:line="252" w:lineRule="auto"/>
              <w:jc w:val="center"/>
              <w:rPr>
                <w:rFonts w:ascii="Times New Roman" w:eastAsia="Times New Roman" w:hAnsi="Times New Roman" w:cs="Times New Roman"/>
                <w:sz w:val="24"/>
                <w:szCs w:val="24"/>
              </w:rPr>
            </w:pPr>
            <w:r w:rsidRPr="41DD0F6E">
              <w:rPr>
                <w:rFonts w:ascii="Times New Roman" w:eastAsia="Times New Roman" w:hAnsi="Times New Roman" w:cs="Times New Roman"/>
                <w:sz w:val="24"/>
                <w:szCs w:val="24"/>
              </w:rPr>
              <w:t>Eil. Nr.</w:t>
            </w:r>
          </w:p>
        </w:tc>
        <w:tc>
          <w:tcPr>
            <w:tcW w:w="4962" w:type="dxa"/>
            <w:tcBorders>
              <w:top w:val="single" w:sz="4" w:space="0" w:color="auto"/>
              <w:left w:val="single" w:sz="4" w:space="0" w:color="auto"/>
              <w:bottom w:val="single" w:sz="4" w:space="0" w:color="auto"/>
              <w:right w:val="single" w:sz="4" w:space="0" w:color="auto"/>
            </w:tcBorders>
            <w:hideMark/>
          </w:tcPr>
          <w:p w14:paraId="67ED0758" w14:textId="77777777" w:rsidR="00A85C1F" w:rsidRPr="004262C0" w:rsidRDefault="00A85C1F" w:rsidP="00924F83">
            <w:pPr>
              <w:spacing w:after="0" w:line="252" w:lineRule="auto"/>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Programos pavadinimas</w:t>
            </w:r>
          </w:p>
        </w:tc>
        <w:tc>
          <w:tcPr>
            <w:tcW w:w="1134" w:type="dxa"/>
            <w:tcBorders>
              <w:top w:val="single" w:sz="4" w:space="0" w:color="auto"/>
              <w:left w:val="single" w:sz="4" w:space="0" w:color="auto"/>
              <w:bottom w:val="single" w:sz="4" w:space="0" w:color="auto"/>
              <w:right w:val="single" w:sz="4" w:space="0" w:color="auto"/>
            </w:tcBorders>
            <w:hideMark/>
          </w:tcPr>
          <w:p w14:paraId="0B3FB76E" w14:textId="77777777" w:rsidR="00A85C1F" w:rsidRPr="004262C0" w:rsidRDefault="00A85C1F" w:rsidP="00924F83">
            <w:pPr>
              <w:spacing w:after="0" w:line="252" w:lineRule="auto"/>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 xml:space="preserve">Klasė </w:t>
            </w:r>
          </w:p>
        </w:tc>
      </w:tr>
      <w:tr w:rsidR="004262C0" w:rsidRPr="004262C0" w14:paraId="54BF7B6B" w14:textId="77777777" w:rsidTr="1CF42401">
        <w:tc>
          <w:tcPr>
            <w:tcW w:w="1129" w:type="dxa"/>
            <w:tcBorders>
              <w:top w:val="single" w:sz="4" w:space="0" w:color="auto"/>
              <w:left w:val="single" w:sz="4" w:space="0" w:color="auto"/>
              <w:bottom w:val="single" w:sz="4" w:space="0" w:color="auto"/>
              <w:right w:val="single" w:sz="4" w:space="0" w:color="auto"/>
            </w:tcBorders>
          </w:tcPr>
          <w:p w14:paraId="30214FE4" w14:textId="77777777" w:rsidR="00A85C1F" w:rsidRPr="004262C0" w:rsidRDefault="00A85C1F" w:rsidP="41DD0F6E">
            <w:pPr>
              <w:numPr>
                <w:ilvl w:val="0"/>
                <w:numId w:val="36"/>
              </w:numPr>
              <w:spacing w:after="0" w:line="252" w:lineRule="auto"/>
              <w:jc w:val="center"/>
              <w:rPr>
                <w:rFonts w:ascii="Times New Roman" w:eastAsia="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14:paraId="09029953" w14:textId="77777777" w:rsidR="00A85C1F" w:rsidRPr="004262C0" w:rsidRDefault="00A85C1F" w:rsidP="00924F83">
            <w:pPr>
              <w:spacing w:after="0" w:line="252" w:lineRule="auto"/>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„Kūrybiniai darbeliai“</w:t>
            </w:r>
          </w:p>
        </w:tc>
        <w:tc>
          <w:tcPr>
            <w:tcW w:w="1134" w:type="dxa"/>
            <w:tcBorders>
              <w:top w:val="single" w:sz="4" w:space="0" w:color="auto"/>
              <w:left w:val="single" w:sz="4" w:space="0" w:color="auto"/>
              <w:bottom w:val="single" w:sz="4" w:space="0" w:color="auto"/>
              <w:right w:val="single" w:sz="4" w:space="0" w:color="auto"/>
            </w:tcBorders>
            <w:hideMark/>
          </w:tcPr>
          <w:p w14:paraId="43C0C12C" w14:textId="77777777" w:rsidR="00A85C1F" w:rsidRPr="004262C0" w:rsidRDefault="00A85C1F" w:rsidP="00924F83">
            <w:pPr>
              <w:spacing w:after="0" w:line="252" w:lineRule="auto"/>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1–4</w:t>
            </w:r>
          </w:p>
        </w:tc>
      </w:tr>
      <w:tr w:rsidR="004262C0" w:rsidRPr="004262C0" w14:paraId="3A54E964" w14:textId="77777777" w:rsidTr="1CF42401">
        <w:tc>
          <w:tcPr>
            <w:tcW w:w="1129" w:type="dxa"/>
            <w:tcBorders>
              <w:top w:val="single" w:sz="4" w:space="0" w:color="auto"/>
              <w:left w:val="single" w:sz="4" w:space="0" w:color="auto"/>
              <w:bottom w:val="single" w:sz="4" w:space="0" w:color="auto"/>
              <w:right w:val="single" w:sz="4" w:space="0" w:color="auto"/>
            </w:tcBorders>
          </w:tcPr>
          <w:p w14:paraId="50EE87D2" w14:textId="77777777" w:rsidR="00A85C1F" w:rsidRPr="004262C0" w:rsidRDefault="00A85C1F" w:rsidP="41DD0F6E">
            <w:pPr>
              <w:numPr>
                <w:ilvl w:val="0"/>
                <w:numId w:val="36"/>
              </w:numPr>
              <w:spacing w:after="0" w:line="252" w:lineRule="auto"/>
              <w:jc w:val="center"/>
              <w:rPr>
                <w:rFonts w:ascii="Times New Roman" w:eastAsia="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14:paraId="69DD55DC" w14:textId="77777777" w:rsidR="00A85C1F" w:rsidRPr="004262C0" w:rsidRDefault="00A85C1F" w:rsidP="00924F83">
            <w:pPr>
              <w:spacing w:after="0" w:line="252" w:lineRule="auto"/>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„Popieriaus magija“</w:t>
            </w:r>
          </w:p>
        </w:tc>
        <w:tc>
          <w:tcPr>
            <w:tcW w:w="1134" w:type="dxa"/>
            <w:tcBorders>
              <w:top w:val="single" w:sz="4" w:space="0" w:color="auto"/>
              <w:left w:val="single" w:sz="4" w:space="0" w:color="auto"/>
              <w:bottom w:val="single" w:sz="4" w:space="0" w:color="auto"/>
              <w:right w:val="single" w:sz="4" w:space="0" w:color="auto"/>
            </w:tcBorders>
            <w:hideMark/>
          </w:tcPr>
          <w:p w14:paraId="6B33B934" w14:textId="215C8626" w:rsidR="00A85C1F" w:rsidRPr="004262C0" w:rsidRDefault="03302E40" w:rsidP="00924F83">
            <w:pPr>
              <w:spacing w:after="0" w:line="252" w:lineRule="auto"/>
              <w:jc w:val="both"/>
              <w:rPr>
                <w:rFonts w:ascii="Times New Roman" w:eastAsia="Times New Roman" w:hAnsi="Times New Roman" w:cs="Times New Roman"/>
                <w:sz w:val="24"/>
                <w:szCs w:val="24"/>
              </w:rPr>
            </w:pPr>
            <w:r w:rsidRPr="295C31C8">
              <w:rPr>
                <w:rFonts w:ascii="Times New Roman" w:eastAsia="Times New Roman" w:hAnsi="Times New Roman" w:cs="Times New Roman"/>
                <w:sz w:val="24"/>
                <w:szCs w:val="24"/>
              </w:rPr>
              <w:t>1</w:t>
            </w:r>
            <w:r w:rsidR="6C8189D0" w:rsidRPr="295C31C8">
              <w:rPr>
                <w:rFonts w:ascii="Times New Roman" w:eastAsia="Times New Roman" w:hAnsi="Times New Roman" w:cs="Times New Roman"/>
                <w:sz w:val="24"/>
                <w:szCs w:val="24"/>
              </w:rPr>
              <w:t>–4</w:t>
            </w:r>
          </w:p>
        </w:tc>
      </w:tr>
      <w:tr w:rsidR="004262C0" w:rsidRPr="004262C0" w14:paraId="6964217C" w14:textId="77777777" w:rsidTr="1CF42401">
        <w:tc>
          <w:tcPr>
            <w:tcW w:w="1129" w:type="dxa"/>
            <w:tcBorders>
              <w:top w:val="single" w:sz="4" w:space="0" w:color="auto"/>
              <w:left w:val="single" w:sz="4" w:space="0" w:color="auto"/>
              <w:bottom w:val="single" w:sz="4" w:space="0" w:color="auto"/>
              <w:right w:val="single" w:sz="4" w:space="0" w:color="auto"/>
            </w:tcBorders>
          </w:tcPr>
          <w:p w14:paraId="668A7193" w14:textId="77777777" w:rsidR="00A85C1F" w:rsidRPr="004262C0" w:rsidRDefault="00A85C1F" w:rsidP="41DD0F6E">
            <w:pPr>
              <w:numPr>
                <w:ilvl w:val="0"/>
                <w:numId w:val="36"/>
              </w:numPr>
              <w:spacing w:after="0" w:line="252" w:lineRule="auto"/>
              <w:jc w:val="center"/>
              <w:rPr>
                <w:rFonts w:ascii="Times New Roman" w:eastAsia="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14:paraId="683402D8" w14:textId="77777777" w:rsidR="00A85C1F" w:rsidRPr="004262C0" w:rsidRDefault="00A85C1F" w:rsidP="00924F83">
            <w:pPr>
              <w:spacing w:after="0" w:line="252" w:lineRule="auto"/>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„Augu sveikas ir išmanus“</w:t>
            </w:r>
          </w:p>
        </w:tc>
        <w:tc>
          <w:tcPr>
            <w:tcW w:w="1134" w:type="dxa"/>
            <w:tcBorders>
              <w:top w:val="single" w:sz="4" w:space="0" w:color="auto"/>
              <w:left w:val="single" w:sz="4" w:space="0" w:color="auto"/>
              <w:bottom w:val="single" w:sz="4" w:space="0" w:color="auto"/>
              <w:right w:val="single" w:sz="4" w:space="0" w:color="auto"/>
            </w:tcBorders>
            <w:hideMark/>
          </w:tcPr>
          <w:p w14:paraId="2E5E0EA2" w14:textId="77777777" w:rsidR="00A85C1F" w:rsidRPr="004262C0" w:rsidRDefault="00A85C1F" w:rsidP="00924F83">
            <w:pPr>
              <w:spacing w:after="0" w:line="252" w:lineRule="auto"/>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1–4</w:t>
            </w:r>
          </w:p>
        </w:tc>
      </w:tr>
      <w:tr w:rsidR="004262C0" w:rsidRPr="004262C0" w14:paraId="6FF816D9" w14:textId="77777777" w:rsidTr="1CF42401">
        <w:tc>
          <w:tcPr>
            <w:tcW w:w="1129" w:type="dxa"/>
            <w:tcBorders>
              <w:top w:val="single" w:sz="4" w:space="0" w:color="auto"/>
              <w:left w:val="single" w:sz="4" w:space="0" w:color="auto"/>
              <w:bottom w:val="single" w:sz="4" w:space="0" w:color="auto"/>
              <w:right w:val="single" w:sz="4" w:space="0" w:color="auto"/>
            </w:tcBorders>
          </w:tcPr>
          <w:p w14:paraId="41657A92" w14:textId="77777777" w:rsidR="00A85C1F" w:rsidRPr="004262C0" w:rsidRDefault="00A85C1F" w:rsidP="41DD0F6E">
            <w:pPr>
              <w:numPr>
                <w:ilvl w:val="0"/>
                <w:numId w:val="36"/>
              </w:numPr>
              <w:spacing w:after="0" w:line="252" w:lineRule="auto"/>
              <w:jc w:val="center"/>
              <w:rPr>
                <w:rFonts w:ascii="Times New Roman" w:eastAsia="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14:paraId="6D1C1BC9" w14:textId="77777777" w:rsidR="00A85C1F" w:rsidRPr="004262C0" w:rsidRDefault="00A85C1F" w:rsidP="00924F83">
            <w:pPr>
              <w:spacing w:after="0" w:line="252" w:lineRule="auto"/>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„Judrieji žaidimai“</w:t>
            </w:r>
          </w:p>
        </w:tc>
        <w:tc>
          <w:tcPr>
            <w:tcW w:w="1134" w:type="dxa"/>
            <w:tcBorders>
              <w:top w:val="single" w:sz="4" w:space="0" w:color="auto"/>
              <w:left w:val="single" w:sz="4" w:space="0" w:color="auto"/>
              <w:bottom w:val="single" w:sz="4" w:space="0" w:color="auto"/>
              <w:right w:val="single" w:sz="4" w:space="0" w:color="auto"/>
            </w:tcBorders>
            <w:hideMark/>
          </w:tcPr>
          <w:p w14:paraId="6A62EBAC" w14:textId="77777777" w:rsidR="00A85C1F" w:rsidRPr="004262C0" w:rsidRDefault="00A85C1F" w:rsidP="00924F83">
            <w:pPr>
              <w:spacing w:after="0" w:line="252" w:lineRule="auto"/>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1–4</w:t>
            </w:r>
          </w:p>
        </w:tc>
      </w:tr>
      <w:tr w:rsidR="004262C0" w:rsidRPr="004262C0" w14:paraId="4EAE5053" w14:textId="77777777" w:rsidTr="1CF42401">
        <w:tc>
          <w:tcPr>
            <w:tcW w:w="1129" w:type="dxa"/>
            <w:tcBorders>
              <w:top w:val="single" w:sz="4" w:space="0" w:color="auto"/>
              <w:left w:val="single" w:sz="4" w:space="0" w:color="auto"/>
              <w:bottom w:val="single" w:sz="4" w:space="0" w:color="auto"/>
              <w:right w:val="single" w:sz="4" w:space="0" w:color="auto"/>
            </w:tcBorders>
          </w:tcPr>
          <w:p w14:paraId="1B917C38" w14:textId="77777777" w:rsidR="00A85C1F" w:rsidRPr="004262C0" w:rsidRDefault="00A85C1F" w:rsidP="41DD0F6E">
            <w:pPr>
              <w:numPr>
                <w:ilvl w:val="0"/>
                <w:numId w:val="36"/>
              </w:numPr>
              <w:spacing w:after="0" w:line="252" w:lineRule="auto"/>
              <w:jc w:val="center"/>
              <w:rPr>
                <w:rFonts w:ascii="Times New Roman" w:eastAsia="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14:paraId="37572DB6" w14:textId="77777777" w:rsidR="00A85C1F" w:rsidRPr="004262C0" w:rsidRDefault="00A85C1F" w:rsidP="00924F83">
            <w:pPr>
              <w:spacing w:after="0" w:line="252" w:lineRule="auto"/>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„Sportiniai žaidimai“</w:t>
            </w:r>
          </w:p>
        </w:tc>
        <w:tc>
          <w:tcPr>
            <w:tcW w:w="1134" w:type="dxa"/>
            <w:tcBorders>
              <w:top w:val="single" w:sz="4" w:space="0" w:color="auto"/>
              <w:left w:val="single" w:sz="4" w:space="0" w:color="auto"/>
              <w:bottom w:val="single" w:sz="4" w:space="0" w:color="auto"/>
              <w:right w:val="single" w:sz="4" w:space="0" w:color="auto"/>
            </w:tcBorders>
            <w:hideMark/>
          </w:tcPr>
          <w:p w14:paraId="26816FE4" w14:textId="77777777" w:rsidR="00A85C1F" w:rsidRPr="004262C0" w:rsidRDefault="00A85C1F" w:rsidP="00924F83">
            <w:pPr>
              <w:spacing w:after="0" w:line="252" w:lineRule="auto"/>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1–4</w:t>
            </w:r>
          </w:p>
        </w:tc>
      </w:tr>
      <w:tr w:rsidR="004262C0" w:rsidRPr="004262C0" w14:paraId="4B3D3C24" w14:textId="77777777" w:rsidTr="1CF42401">
        <w:tc>
          <w:tcPr>
            <w:tcW w:w="1129" w:type="dxa"/>
            <w:tcBorders>
              <w:top w:val="single" w:sz="4" w:space="0" w:color="auto"/>
              <w:left w:val="single" w:sz="4" w:space="0" w:color="auto"/>
              <w:bottom w:val="single" w:sz="4" w:space="0" w:color="auto"/>
              <w:right w:val="single" w:sz="4" w:space="0" w:color="auto"/>
            </w:tcBorders>
          </w:tcPr>
          <w:p w14:paraId="104C5978" w14:textId="77777777" w:rsidR="00A85C1F" w:rsidRPr="004262C0" w:rsidRDefault="00A85C1F" w:rsidP="41DD0F6E">
            <w:pPr>
              <w:numPr>
                <w:ilvl w:val="0"/>
                <w:numId w:val="36"/>
              </w:numPr>
              <w:spacing w:after="0" w:line="252" w:lineRule="auto"/>
              <w:jc w:val="center"/>
              <w:rPr>
                <w:rFonts w:ascii="Times New Roman" w:eastAsia="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14:paraId="5C1117D9" w14:textId="77777777" w:rsidR="00A85C1F" w:rsidRPr="004262C0" w:rsidRDefault="00A85C1F" w:rsidP="00924F83">
            <w:pPr>
              <w:spacing w:after="0" w:line="252" w:lineRule="auto"/>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„Aš jaučiu ir kuriu“</w:t>
            </w:r>
          </w:p>
        </w:tc>
        <w:tc>
          <w:tcPr>
            <w:tcW w:w="1134" w:type="dxa"/>
            <w:tcBorders>
              <w:top w:val="single" w:sz="4" w:space="0" w:color="auto"/>
              <w:left w:val="single" w:sz="4" w:space="0" w:color="auto"/>
              <w:bottom w:val="single" w:sz="4" w:space="0" w:color="auto"/>
              <w:right w:val="single" w:sz="4" w:space="0" w:color="auto"/>
            </w:tcBorders>
            <w:hideMark/>
          </w:tcPr>
          <w:p w14:paraId="16CCD612" w14:textId="77777777" w:rsidR="00A85C1F" w:rsidRPr="004262C0" w:rsidRDefault="00A85C1F" w:rsidP="00924F83">
            <w:pPr>
              <w:spacing w:after="0" w:line="252" w:lineRule="auto"/>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1–4</w:t>
            </w:r>
          </w:p>
        </w:tc>
      </w:tr>
      <w:tr w:rsidR="004262C0" w:rsidRPr="004262C0" w14:paraId="5F8B36C7" w14:textId="77777777" w:rsidTr="1CF42401">
        <w:tc>
          <w:tcPr>
            <w:tcW w:w="1129" w:type="dxa"/>
            <w:tcBorders>
              <w:top w:val="single" w:sz="4" w:space="0" w:color="auto"/>
              <w:left w:val="single" w:sz="4" w:space="0" w:color="auto"/>
              <w:bottom w:val="single" w:sz="4" w:space="0" w:color="auto"/>
              <w:right w:val="single" w:sz="4" w:space="0" w:color="auto"/>
            </w:tcBorders>
          </w:tcPr>
          <w:p w14:paraId="0739157C" w14:textId="77777777" w:rsidR="00A85C1F" w:rsidRPr="004262C0" w:rsidRDefault="00A85C1F" w:rsidP="41DD0F6E">
            <w:pPr>
              <w:numPr>
                <w:ilvl w:val="0"/>
                <w:numId w:val="36"/>
              </w:numPr>
              <w:spacing w:after="0" w:line="252" w:lineRule="auto"/>
              <w:jc w:val="center"/>
              <w:rPr>
                <w:rFonts w:ascii="Times New Roman" w:eastAsia="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14:paraId="33F9F8CF" w14:textId="77777777" w:rsidR="00A85C1F" w:rsidRPr="004262C0" w:rsidRDefault="00A85C1F" w:rsidP="00924F83">
            <w:pPr>
              <w:spacing w:after="0" w:line="252" w:lineRule="auto"/>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„Jaunučių choras“</w:t>
            </w:r>
          </w:p>
        </w:tc>
        <w:tc>
          <w:tcPr>
            <w:tcW w:w="1134" w:type="dxa"/>
            <w:tcBorders>
              <w:top w:val="single" w:sz="4" w:space="0" w:color="auto"/>
              <w:left w:val="single" w:sz="4" w:space="0" w:color="auto"/>
              <w:bottom w:val="single" w:sz="4" w:space="0" w:color="auto"/>
              <w:right w:val="single" w:sz="4" w:space="0" w:color="auto"/>
            </w:tcBorders>
            <w:hideMark/>
          </w:tcPr>
          <w:p w14:paraId="17CAF0F9" w14:textId="77777777" w:rsidR="00A85C1F" w:rsidRPr="004262C0" w:rsidRDefault="00A85C1F" w:rsidP="00924F83">
            <w:pPr>
              <w:spacing w:after="0" w:line="252" w:lineRule="auto"/>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1–4</w:t>
            </w:r>
          </w:p>
        </w:tc>
      </w:tr>
      <w:tr w:rsidR="004262C0" w:rsidRPr="004262C0" w14:paraId="7C21B5B5" w14:textId="77777777" w:rsidTr="1CF42401">
        <w:tc>
          <w:tcPr>
            <w:tcW w:w="1129" w:type="dxa"/>
            <w:tcBorders>
              <w:top w:val="single" w:sz="4" w:space="0" w:color="auto"/>
              <w:left w:val="single" w:sz="4" w:space="0" w:color="auto"/>
              <w:bottom w:val="single" w:sz="4" w:space="0" w:color="auto"/>
              <w:right w:val="single" w:sz="4" w:space="0" w:color="auto"/>
            </w:tcBorders>
          </w:tcPr>
          <w:p w14:paraId="7AC16494" w14:textId="77777777" w:rsidR="00A85C1F" w:rsidRPr="004262C0" w:rsidRDefault="00A85C1F" w:rsidP="41DD0F6E">
            <w:pPr>
              <w:numPr>
                <w:ilvl w:val="0"/>
                <w:numId w:val="36"/>
              </w:numPr>
              <w:spacing w:after="0" w:line="252" w:lineRule="auto"/>
              <w:jc w:val="center"/>
              <w:rPr>
                <w:rFonts w:ascii="Times New Roman" w:eastAsia="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14:paraId="683C7E5F" w14:textId="77777777" w:rsidR="00A85C1F" w:rsidRPr="004262C0" w:rsidRDefault="00A85C1F" w:rsidP="00924F83">
            <w:pPr>
              <w:spacing w:after="0" w:line="252"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„Augu skaitydamas“</w:t>
            </w:r>
          </w:p>
        </w:tc>
        <w:tc>
          <w:tcPr>
            <w:tcW w:w="1134" w:type="dxa"/>
            <w:tcBorders>
              <w:top w:val="single" w:sz="4" w:space="0" w:color="auto"/>
              <w:left w:val="single" w:sz="4" w:space="0" w:color="auto"/>
              <w:bottom w:val="single" w:sz="4" w:space="0" w:color="auto"/>
              <w:right w:val="single" w:sz="4" w:space="0" w:color="auto"/>
            </w:tcBorders>
            <w:hideMark/>
          </w:tcPr>
          <w:p w14:paraId="73C8DF0C" w14:textId="77777777" w:rsidR="00A85C1F" w:rsidRPr="004262C0" w:rsidRDefault="00A85C1F" w:rsidP="00924F83">
            <w:pPr>
              <w:spacing w:after="0" w:line="252"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1–4</w:t>
            </w:r>
          </w:p>
        </w:tc>
      </w:tr>
      <w:tr w:rsidR="004262C0" w:rsidRPr="004262C0" w14:paraId="528E7F41" w14:textId="77777777" w:rsidTr="1CF42401">
        <w:tc>
          <w:tcPr>
            <w:tcW w:w="1129" w:type="dxa"/>
            <w:tcBorders>
              <w:top w:val="single" w:sz="4" w:space="0" w:color="auto"/>
              <w:left w:val="single" w:sz="4" w:space="0" w:color="auto"/>
              <w:bottom w:val="single" w:sz="4" w:space="0" w:color="auto"/>
              <w:right w:val="single" w:sz="4" w:space="0" w:color="auto"/>
            </w:tcBorders>
          </w:tcPr>
          <w:p w14:paraId="3444E5C1" w14:textId="77777777" w:rsidR="00A85C1F" w:rsidRPr="004262C0" w:rsidRDefault="00A85C1F" w:rsidP="41DD0F6E">
            <w:pPr>
              <w:numPr>
                <w:ilvl w:val="0"/>
                <w:numId w:val="36"/>
              </w:numPr>
              <w:spacing w:after="0" w:line="252" w:lineRule="auto"/>
              <w:jc w:val="center"/>
              <w:rPr>
                <w:rFonts w:ascii="Times New Roman" w:eastAsia="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14:paraId="522EE079" w14:textId="77777777" w:rsidR="00A85C1F" w:rsidRPr="004262C0" w:rsidRDefault="00A85C1F" w:rsidP="00924F83">
            <w:pPr>
              <w:spacing w:after="0" w:line="252"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„Atrandu, mokausi, kuriu išmaniai“</w:t>
            </w:r>
          </w:p>
        </w:tc>
        <w:tc>
          <w:tcPr>
            <w:tcW w:w="1134" w:type="dxa"/>
            <w:tcBorders>
              <w:top w:val="single" w:sz="4" w:space="0" w:color="auto"/>
              <w:left w:val="single" w:sz="4" w:space="0" w:color="auto"/>
              <w:bottom w:val="single" w:sz="4" w:space="0" w:color="auto"/>
              <w:right w:val="single" w:sz="4" w:space="0" w:color="auto"/>
            </w:tcBorders>
            <w:hideMark/>
          </w:tcPr>
          <w:p w14:paraId="6B66671C" w14:textId="77777777" w:rsidR="00A85C1F" w:rsidRPr="004262C0" w:rsidRDefault="00A85C1F" w:rsidP="00924F83">
            <w:pPr>
              <w:spacing w:after="0" w:line="252"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1–4</w:t>
            </w:r>
          </w:p>
        </w:tc>
      </w:tr>
      <w:tr w:rsidR="004262C0" w:rsidRPr="004262C0" w14:paraId="5ECE87F0" w14:textId="77777777" w:rsidTr="1CF42401">
        <w:tc>
          <w:tcPr>
            <w:tcW w:w="1129" w:type="dxa"/>
            <w:tcBorders>
              <w:top w:val="single" w:sz="4" w:space="0" w:color="auto"/>
              <w:left w:val="single" w:sz="4" w:space="0" w:color="auto"/>
              <w:bottom w:val="single" w:sz="4" w:space="0" w:color="auto"/>
              <w:right w:val="single" w:sz="4" w:space="0" w:color="auto"/>
            </w:tcBorders>
          </w:tcPr>
          <w:p w14:paraId="3FB4B19C" w14:textId="77777777" w:rsidR="00A85C1F" w:rsidRPr="004262C0" w:rsidRDefault="00A85C1F" w:rsidP="41DD0F6E">
            <w:pPr>
              <w:numPr>
                <w:ilvl w:val="0"/>
                <w:numId w:val="36"/>
              </w:numPr>
              <w:spacing w:after="0" w:line="252" w:lineRule="auto"/>
              <w:jc w:val="center"/>
              <w:rPr>
                <w:rFonts w:ascii="Times New Roman" w:eastAsia="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14:paraId="120E9513" w14:textId="77777777" w:rsidR="00A85C1F" w:rsidRPr="004262C0" w:rsidRDefault="00A85C1F" w:rsidP="00924F83">
            <w:pPr>
              <w:spacing w:after="0" w:line="252"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„Išmanioji kūryba“</w:t>
            </w:r>
          </w:p>
        </w:tc>
        <w:tc>
          <w:tcPr>
            <w:tcW w:w="1134" w:type="dxa"/>
            <w:tcBorders>
              <w:top w:val="single" w:sz="4" w:space="0" w:color="auto"/>
              <w:left w:val="single" w:sz="4" w:space="0" w:color="auto"/>
              <w:bottom w:val="single" w:sz="4" w:space="0" w:color="auto"/>
              <w:right w:val="single" w:sz="4" w:space="0" w:color="auto"/>
            </w:tcBorders>
            <w:hideMark/>
          </w:tcPr>
          <w:p w14:paraId="5479C6DA" w14:textId="77777777" w:rsidR="00A85C1F" w:rsidRPr="004262C0" w:rsidRDefault="00A85C1F" w:rsidP="00924F83">
            <w:pPr>
              <w:spacing w:after="0" w:line="252"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2–4</w:t>
            </w:r>
          </w:p>
        </w:tc>
      </w:tr>
      <w:tr w:rsidR="004262C0" w:rsidRPr="004262C0" w14:paraId="0E139000" w14:textId="77777777" w:rsidTr="1CF42401">
        <w:tc>
          <w:tcPr>
            <w:tcW w:w="1129" w:type="dxa"/>
            <w:tcBorders>
              <w:top w:val="single" w:sz="4" w:space="0" w:color="auto"/>
              <w:left w:val="single" w:sz="4" w:space="0" w:color="auto"/>
              <w:bottom w:val="single" w:sz="4" w:space="0" w:color="auto"/>
              <w:right w:val="single" w:sz="4" w:space="0" w:color="auto"/>
            </w:tcBorders>
            <w:hideMark/>
          </w:tcPr>
          <w:p w14:paraId="3441EDDC" w14:textId="77777777" w:rsidR="00A85C1F" w:rsidRPr="004262C0" w:rsidRDefault="4B6A8965" w:rsidP="41DD0F6E">
            <w:pPr>
              <w:numPr>
                <w:ilvl w:val="0"/>
                <w:numId w:val="36"/>
              </w:numPr>
              <w:spacing w:after="0" w:line="252" w:lineRule="auto"/>
              <w:jc w:val="center"/>
              <w:rPr>
                <w:rFonts w:ascii="Times New Roman" w:eastAsia="Times New Roman" w:hAnsi="Times New Roman" w:cs="Times New Roman"/>
                <w:sz w:val="24"/>
                <w:szCs w:val="24"/>
              </w:rPr>
            </w:pPr>
            <w:r w:rsidRPr="41DD0F6E">
              <w:rPr>
                <w:rFonts w:ascii="Times New Roman" w:eastAsia="Times New Roman" w:hAnsi="Times New Roman" w:cs="Times New Roman"/>
                <w:sz w:val="24"/>
                <w:szCs w:val="24"/>
              </w:rPr>
              <w:t xml:space="preserve"> </w:t>
            </w:r>
          </w:p>
        </w:tc>
        <w:tc>
          <w:tcPr>
            <w:tcW w:w="4962" w:type="dxa"/>
            <w:tcBorders>
              <w:top w:val="single" w:sz="4" w:space="0" w:color="auto"/>
              <w:left w:val="single" w:sz="4" w:space="0" w:color="auto"/>
              <w:bottom w:val="single" w:sz="4" w:space="0" w:color="auto"/>
              <w:right w:val="single" w:sz="4" w:space="0" w:color="auto"/>
            </w:tcBorders>
            <w:hideMark/>
          </w:tcPr>
          <w:p w14:paraId="604EEB6F" w14:textId="02516694" w:rsidR="00A85C1F" w:rsidRPr="004262C0" w:rsidRDefault="6C8189D0" w:rsidP="00924F83">
            <w:pPr>
              <w:spacing w:after="0" w:line="252" w:lineRule="auto"/>
              <w:rPr>
                <w:rFonts w:ascii="Times New Roman" w:eastAsia="Times New Roman" w:hAnsi="Times New Roman" w:cs="Times New Roman"/>
                <w:sz w:val="24"/>
                <w:szCs w:val="24"/>
              </w:rPr>
            </w:pPr>
            <w:r w:rsidRPr="295C31C8">
              <w:rPr>
                <w:rFonts w:ascii="Times New Roman" w:eastAsia="Times New Roman" w:hAnsi="Times New Roman" w:cs="Times New Roman"/>
                <w:sz w:val="24"/>
                <w:szCs w:val="24"/>
              </w:rPr>
              <w:t>„</w:t>
            </w:r>
            <w:r w:rsidR="2F258267" w:rsidRPr="295C31C8">
              <w:rPr>
                <w:rFonts w:ascii="Times New Roman" w:eastAsia="Times New Roman" w:hAnsi="Times New Roman" w:cs="Times New Roman"/>
                <w:sz w:val="24"/>
                <w:szCs w:val="24"/>
              </w:rPr>
              <w:t>Molio paslaptys</w:t>
            </w:r>
            <w:r w:rsidRPr="295C31C8">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14:paraId="4EAAEB59" w14:textId="4BC8416C" w:rsidR="00A85C1F" w:rsidRPr="004262C0" w:rsidRDefault="6C8189D0" w:rsidP="00924F83">
            <w:pPr>
              <w:spacing w:after="0" w:line="252" w:lineRule="auto"/>
              <w:rPr>
                <w:rFonts w:ascii="Times New Roman" w:eastAsia="Times New Roman" w:hAnsi="Times New Roman" w:cs="Times New Roman"/>
                <w:sz w:val="24"/>
                <w:szCs w:val="24"/>
              </w:rPr>
            </w:pPr>
            <w:r w:rsidRPr="295C31C8">
              <w:rPr>
                <w:rFonts w:ascii="Times New Roman" w:eastAsia="Times New Roman" w:hAnsi="Times New Roman" w:cs="Times New Roman"/>
                <w:sz w:val="24"/>
                <w:szCs w:val="24"/>
              </w:rPr>
              <w:t>1–</w:t>
            </w:r>
            <w:r w:rsidR="70F5D70C" w:rsidRPr="295C31C8">
              <w:rPr>
                <w:rFonts w:ascii="Times New Roman" w:eastAsia="Times New Roman" w:hAnsi="Times New Roman" w:cs="Times New Roman"/>
                <w:sz w:val="24"/>
                <w:szCs w:val="24"/>
              </w:rPr>
              <w:t>4</w:t>
            </w:r>
          </w:p>
        </w:tc>
      </w:tr>
      <w:tr w:rsidR="004262C0" w:rsidRPr="004262C0" w14:paraId="615026AD" w14:textId="77777777" w:rsidTr="1CF42401">
        <w:tc>
          <w:tcPr>
            <w:tcW w:w="1129" w:type="dxa"/>
            <w:tcBorders>
              <w:top w:val="single" w:sz="4" w:space="0" w:color="auto"/>
              <w:left w:val="single" w:sz="4" w:space="0" w:color="auto"/>
              <w:bottom w:val="single" w:sz="4" w:space="0" w:color="auto"/>
              <w:right w:val="single" w:sz="4" w:space="0" w:color="auto"/>
            </w:tcBorders>
          </w:tcPr>
          <w:p w14:paraId="1F87FB3C" w14:textId="77777777" w:rsidR="00A85C1F" w:rsidRPr="004262C0" w:rsidRDefault="00A85C1F" w:rsidP="41DD0F6E">
            <w:pPr>
              <w:numPr>
                <w:ilvl w:val="0"/>
                <w:numId w:val="36"/>
              </w:numPr>
              <w:spacing w:after="0" w:line="252" w:lineRule="auto"/>
              <w:jc w:val="center"/>
              <w:rPr>
                <w:rFonts w:ascii="Times New Roman" w:eastAsia="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14:paraId="3EBDFF38" w14:textId="77777777" w:rsidR="00A85C1F" w:rsidRPr="004262C0" w:rsidRDefault="00A85C1F" w:rsidP="00924F83">
            <w:pPr>
              <w:spacing w:after="0" w:line="252"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„Gamta kviečia kurti“</w:t>
            </w:r>
          </w:p>
        </w:tc>
        <w:tc>
          <w:tcPr>
            <w:tcW w:w="1134" w:type="dxa"/>
            <w:tcBorders>
              <w:top w:val="single" w:sz="4" w:space="0" w:color="auto"/>
              <w:left w:val="single" w:sz="4" w:space="0" w:color="auto"/>
              <w:bottom w:val="single" w:sz="4" w:space="0" w:color="auto"/>
              <w:right w:val="single" w:sz="4" w:space="0" w:color="auto"/>
            </w:tcBorders>
            <w:hideMark/>
          </w:tcPr>
          <w:p w14:paraId="19F4D9B1" w14:textId="77777777" w:rsidR="00A85C1F" w:rsidRPr="004262C0" w:rsidRDefault="00A85C1F" w:rsidP="00924F83">
            <w:pPr>
              <w:spacing w:after="0" w:line="252"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1–8</w:t>
            </w:r>
          </w:p>
        </w:tc>
      </w:tr>
      <w:tr w:rsidR="004262C0" w:rsidRPr="004262C0" w14:paraId="3413BAFA" w14:textId="77777777" w:rsidTr="1CF42401">
        <w:tc>
          <w:tcPr>
            <w:tcW w:w="1129" w:type="dxa"/>
            <w:tcBorders>
              <w:top w:val="single" w:sz="4" w:space="0" w:color="auto"/>
              <w:left w:val="single" w:sz="4" w:space="0" w:color="auto"/>
              <w:bottom w:val="single" w:sz="4" w:space="0" w:color="auto"/>
              <w:right w:val="single" w:sz="4" w:space="0" w:color="auto"/>
            </w:tcBorders>
          </w:tcPr>
          <w:p w14:paraId="09032665" w14:textId="77777777" w:rsidR="00A85C1F" w:rsidRPr="004262C0" w:rsidRDefault="00A85C1F" w:rsidP="41DD0F6E">
            <w:pPr>
              <w:numPr>
                <w:ilvl w:val="0"/>
                <w:numId w:val="36"/>
              </w:numPr>
              <w:spacing w:after="0" w:line="252" w:lineRule="auto"/>
              <w:jc w:val="center"/>
              <w:rPr>
                <w:rFonts w:ascii="Times New Roman" w:eastAsia="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14:paraId="58E49B06" w14:textId="77777777" w:rsidR="00A85C1F" w:rsidRPr="004262C0" w:rsidRDefault="00A85C1F" w:rsidP="00924F83">
            <w:pPr>
              <w:spacing w:after="0" w:line="252"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„Šokių oazė“</w:t>
            </w:r>
          </w:p>
        </w:tc>
        <w:tc>
          <w:tcPr>
            <w:tcW w:w="1134" w:type="dxa"/>
            <w:tcBorders>
              <w:top w:val="single" w:sz="4" w:space="0" w:color="auto"/>
              <w:left w:val="single" w:sz="4" w:space="0" w:color="auto"/>
              <w:bottom w:val="single" w:sz="4" w:space="0" w:color="auto"/>
              <w:right w:val="single" w:sz="4" w:space="0" w:color="auto"/>
            </w:tcBorders>
            <w:hideMark/>
          </w:tcPr>
          <w:p w14:paraId="551C2712" w14:textId="76FBAEFF" w:rsidR="00A85C1F" w:rsidRPr="004262C0" w:rsidRDefault="00054F21" w:rsidP="00924F83">
            <w:pPr>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85C1F" w:rsidRPr="004262C0">
              <w:rPr>
                <w:rFonts w:ascii="Times New Roman" w:eastAsia="Times New Roman" w:hAnsi="Times New Roman" w:cs="Times New Roman"/>
                <w:sz w:val="24"/>
                <w:szCs w:val="24"/>
              </w:rPr>
              <w:t>2</w:t>
            </w:r>
          </w:p>
        </w:tc>
      </w:tr>
      <w:tr w:rsidR="004262C0" w:rsidRPr="004262C0" w14:paraId="06004D7A" w14:textId="77777777" w:rsidTr="1CF42401">
        <w:tc>
          <w:tcPr>
            <w:tcW w:w="1129" w:type="dxa"/>
            <w:tcBorders>
              <w:top w:val="single" w:sz="4" w:space="0" w:color="auto"/>
              <w:left w:val="single" w:sz="4" w:space="0" w:color="auto"/>
              <w:bottom w:val="single" w:sz="4" w:space="0" w:color="auto"/>
              <w:right w:val="single" w:sz="4" w:space="0" w:color="auto"/>
            </w:tcBorders>
          </w:tcPr>
          <w:p w14:paraId="73F8CFB3" w14:textId="77777777" w:rsidR="00A85C1F" w:rsidRPr="004262C0" w:rsidRDefault="00A85C1F" w:rsidP="41DD0F6E">
            <w:pPr>
              <w:numPr>
                <w:ilvl w:val="0"/>
                <w:numId w:val="36"/>
              </w:numPr>
              <w:spacing w:after="0" w:line="252" w:lineRule="auto"/>
              <w:jc w:val="center"/>
              <w:rPr>
                <w:rFonts w:ascii="Times New Roman" w:eastAsia="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tcPr>
          <w:p w14:paraId="2B44FFCA" w14:textId="77777777" w:rsidR="00A85C1F" w:rsidRPr="004262C0" w:rsidRDefault="00A85C1F" w:rsidP="00924F83">
            <w:pPr>
              <w:spacing w:after="0" w:line="252"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w:t>
            </w:r>
            <w:proofErr w:type="spellStart"/>
            <w:r w:rsidRPr="004262C0">
              <w:rPr>
                <w:rFonts w:ascii="Times New Roman" w:eastAsia="Times New Roman" w:hAnsi="Times New Roman" w:cs="Times New Roman"/>
                <w:sz w:val="24"/>
                <w:szCs w:val="24"/>
              </w:rPr>
              <w:t>Street</w:t>
            </w:r>
            <w:proofErr w:type="spellEnd"/>
            <w:r w:rsidRPr="004262C0">
              <w:rPr>
                <w:rFonts w:ascii="Times New Roman" w:eastAsia="Times New Roman" w:hAnsi="Times New Roman" w:cs="Times New Roman"/>
                <w:sz w:val="24"/>
                <w:szCs w:val="24"/>
              </w:rPr>
              <w:t xml:space="preserve"> </w:t>
            </w:r>
            <w:proofErr w:type="spellStart"/>
            <w:r w:rsidRPr="004262C0">
              <w:rPr>
                <w:rFonts w:ascii="Times New Roman" w:eastAsia="Times New Roman" w:hAnsi="Times New Roman" w:cs="Times New Roman"/>
                <w:sz w:val="24"/>
                <w:szCs w:val="24"/>
              </w:rPr>
              <w:t>Dance</w:t>
            </w:r>
            <w:proofErr w:type="spellEnd"/>
            <w:r w:rsidRPr="004262C0">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1115A24E" w14:textId="77777777" w:rsidR="00A85C1F" w:rsidRPr="004262C0" w:rsidRDefault="00A85C1F" w:rsidP="00924F83">
            <w:pPr>
              <w:spacing w:after="0" w:line="252"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3–8</w:t>
            </w:r>
          </w:p>
        </w:tc>
      </w:tr>
      <w:tr w:rsidR="004262C0" w:rsidRPr="004262C0" w14:paraId="2AB549B5" w14:textId="77777777" w:rsidTr="1CF42401">
        <w:tc>
          <w:tcPr>
            <w:tcW w:w="1129" w:type="dxa"/>
            <w:tcBorders>
              <w:top w:val="single" w:sz="4" w:space="0" w:color="auto"/>
              <w:left w:val="single" w:sz="4" w:space="0" w:color="auto"/>
              <w:bottom w:val="single" w:sz="4" w:space="0" w:color="auto"/>
              <w:right w:val="single" w:sz="4" w:space="0" w:color="auto"/>
            </w:tcBorders>
          </w:tcPr>
          <w:p w14:paraId="54A8EB34" w14:textId="77777777" w:rsidR="00A85C1F" w:rsidRPr="004262C0" w:rsidRDefault="00A85C1F" w:rsidP="41DD0F6E">
            <w:pPr>
              <w:numPr>
                <w:ilvl w:val="0"/>
                <w:numId w:val="36"/>
              </w:numPr>
              <w:spacing w:after="0" w:line="252" w:lineRule="auto"/>
              <w:jc w:val="center"/>
              <w:rPr>
                <w:rFonts w:ascii="Times New Roman" w:eastAsia="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tcPr>
          <w:p w14:paraId="6F541855" w14:textId="77777777" w:rsidR="00A85C1F" w:rsidRPr="004262C0" w:rsidRDefault="00A85C1F" w:rsidP="00924F83">
            <w:pPr>
              <w:spacing w:after="0" w:line="252"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,,Vokalo studija“</w:t>
            </w:r>
          </w:p>
        </w:tc>
        <w:tc>
          <w:tcPr>
            <w:tcW w:w="1134" w:type="dxa"/>
            <w:tcBorders>
              <w:top w:val="single" w:sz="4" w:space="0" w:color="auto"/>
              <w:left w:val="single" w:sz="4" w:space="0" w:color="auto"/>
              <w:bottom w:val="single" w:sz="4" w:space="0" w:color="auto"/>
              <w:right w:val="single" w:sz="4" w:space="0" w:color="auto"/>
            </w:tcBorders>
          </w:tcPr>
          <w:p w14:paraId="08366B0B" w14:textId="19A14DB1" w:rsidR="00A85C1F" w:rsidRPr="004262C0" w:rsidRDefault="00A85C1F" w:rsidP="00924F83">
            <w:pPr>
              <w:spacing w:after="0" w:line="252"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1–8</w:t>
            </w:r>
          </w:p>
        </w:tc>
      </w:tr>
      <w:tr w:rsidR="004262C0" w:rsidRPr="004262C0" w14:paraId="0021975B" w14:textId="77777777" w:rsidTr="1CF42401">
        <w:tc>
          <w:tcPr>
            <w:tcW w:w="1129" w:type="dxa"/>
            <w:tcBorders>
              <w:top w:val="single" w:sz="4" w:space="0" w:color="auto"/>
              <w:left w:val="single" w:sz="4" w:space="0" w:color="auto"/>
              <w:bottom w:val="single" w:sz="4" w:space="0" w:color="auto"/>
              <w:right w:val="single" w:sz="4" w:space="0" w:color="auto"/>
            </w:tcBorders>
          </w:tcPr>
          <w:p w14:paraId="07D96DE3" w14:textId="77777777" w:rsidR="00A85C1F" w:rsidRPr="004262C0" w:rsidRDefault="00A85C1F" w:rsidP="41DD0F6E">
            <w:pPr>
              <w:numPr>
                <w:ilvl w:val="0"/>
                <w:numId w:val="36"/>
              </w:numPr>
              <w:spacing w:after="0" w:line="252" w:lineRule="auto"/>
              <w:jc w:val="center"/>
              <w:rPr>
                <w:rFonts w:ascii="Times New Roman" w:eastAsia="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14:paraId="3B595BBB" w14:textId="77777777" w:rsidR="00A85C1F" w:rsidRPr="004262C0" w:rsidRDefault="00A85C1F" w:rsidP="00924F83">
            <w:pPr>
              <w:spacing w:after="0" w:line="252"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„Jaunieji mokslininkai“</w:t>
            </w:r>
          </w:p>
        </w:tc>
        <w:tc>
          <w:tcPr>
            <w:tcW w:w="1134" w:type="dxa"/>
            <w:tcBorders>
              <w:top w:val="single" w:sz="4" w:space="0" w:color="auto"/>
              <w:left w:val="single" w:sz="4" w:space="0" w:color="auto"/>
              <w:bottom w:val="single" w:sz="4" w:space="0" w:color="auto"/>
              <w:right w:val="single" w:sz="4" w:space="0" w:color="auto"/>
            </w:tcBorders>
            <w:hideMark/>
          </w:tcPr>
          <w:p w14:paraId="6E20EC99" w14:textId="77777777" w:rsidR="00A85C1F" w:rsidRPr="004262C0" w:rsidRDefault="00A85C1F" w:rsidP="00924F83">
            <w:pPr>
              <w:spacing w:after="0" w:line="252"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5–8</w:t>
            </w:r>
          </w:p>
        </w:tc>
      </w:tr>
      <w:tr w:rsidR="004262C0" w:rsidRPr="004262C0" w14:paraId="63A50D78" w14:textId="77777777" w:rsidTr="1CF42401">
        <w:tc>
          <w:tcPr>
            <w:tcW w:w="1129" w:type="dxa"/>
            <w:tcBorders>
              <w:top w:val="single" w:sz="4" w:space="0" w:color="auto"/>
              <w:left w:val="single" w:sz="4" w:space="0" w:color="auto"/>
              <w:bottom w:val="single" w:sz="4" w:space="0" w:color="auto"/>
              <w:right w:val="single" w:sz="4" w:space="0" w:color="auto"/>
            </w:tcBorders>
          </w:tcPr>
          <w:p w14:paraId="23B83595" w14:textId="77777777" w:rsidR="00A85C1F" w:rsidRPr="004262C0" w:rsidRDefault="00A85C1F" w:rsidP="41DD0F6E">
            <w:pPr>
              <w:numPr>
                <w:ilvl w:val="0"/>
                <w:numId w:val="36"/>
              </w:numPr>
              <w:spacing w:after="0" w:line="252" w:lineRule="auto"/>
              <w:jc w:val="center"/>
              <w:rPr>
                <w:rFonts w:ascii="Times New Roman" w:eastAsia="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14:paraId="6CEC5F75" w14:textId="77777777" w:rsidR="00A85C1F" w:rsidRPr="004262C0" w:rsidRDefault="00A85C1F" w:rsidP="00924F83">
            <w:pPr>
              <w:spacing w:after="0" w:line="252"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„Gamtos pėdsekiai ir gidai“</w:t>
            </w:r>
          </w:p>
        </w:tc>
        <w:tc>
          <w:tcPr>
            <w:tcW w:w="1134" w:type="dxa"/>
            <w:tcBorders>
              <w:top w:val="single" w:sz="4" w:space="0" w:color="auto"/>
              <w:left w:val="single" w:sz="4" w:space="0" w:color="auto"/>
              <w:bottom w:val="single" w:sz="4" w:space="0" w:color="auto"/>
              <w:right w:val="single" w:sz="4" w:space="0" w:color="auto"/>
            </w:tcBorders>
            <w:hideMark/>
          </w:tcPr>
          <w:p w14:paraId="4316FAEC" w14:textId="77777777" w:rsidR="00A85C1F" w:rsidRPr="004262C0" w:rsidRDefault="00A85C1F" w:rsidP="00924F83">
            <w:pPr>
              <w:spacing w:after="0" w:line="252"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5–8</w:t>
            </w:r>
          </w:p>
        </w:tc>
      </w:tr>
      <w:tr w:rsidR="004262C0" w:rsidRPr="004262C0" w14:paraId="7D7703E5" w14:textId="77777777" w:rsidTr="1CF42401">
        <w:tc>
          <w:tcPr>
            <w:tcW w:w="1129" w:type="dxa"/>
            <w:tcBorders>
              <w:top w:val="single" w:sz="4" w:space="0" w:color="auto"/>
              <w:left w:val="single" w:sz="4" w:space="0" w:color="auto"/>
              <w:bottom w:val="single" w:sz="4" w:space="0" w:color="auto"/>
              <w:right w:val="single" w:sz="4" w:space="0" w:color="auto"/>
            </w:tcBorders>
          </w:tcPr>
          <w:p w14:paraId="4E029759" w14:textId="77777777" w:rsidR="00A85C1F" w:rsidRPr="004262C0" w:rsidRDefault="00A85C1F" w:rsidP="41DD0F6E">
            <w:pPr>
              <w:numPr>
                <w:ilvl w:val="0"/>
                <w:numId w:val="36"/>
              </w:numPr>
              <w:spacing w:after="0" w:line="252" w:lineRule="auto"/>
              <w:jc w:val="center"/>
              <w:rPr>
                <w:rFonts w:ascii="Times New Roman" w:eastAsia="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14:paraId="54751A9B" w14:textId="77777777" w:rsidR="00A85C1F" w:rsidRPr="004262C0" w:rsidRDefault="00A85C1F" w:rsidP="00924F83">
            <w:pPr>
              <w:spacing w:after="0" w:line="252"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 xml:space="preserve">„Savęs pažinimas“ </w:t>
            </w:r>
          </w:p>
        </w:tc>
        <w:tc>
          <w:tcPr>
            <w:tcW w:w="1134" w:type="dxa"/>
            <w:tcBorders>
              <w:top w:val="single" w:sz="4" w:space="0" w:color="auto"/>
              <w:left w:val="single" w:sz="4" w:space="0" w:color="auto"/>
              <w:bottom w:val="single" w:sz="4" w:space="0" w:color="auto"/>
              <w:right w:val="single" w:sz="4" w:space="0" w:color="auto"/>
            </w:tcBorders>
            <w:hideMark/>
          </w:tcPr>
          <w:p w14:paraId="2B8A8E04" w14:textId="385A1C95" w:rsidR="00A85C1F" w:rsidRPr="004262C0" w:rsidRDefault="79CDF8F7" w:rsidP="00924F83">
            <w:pPr>
              <w:spacing w:after="0" w:line="252" w:lineRule="auto"/>
              <w:rPr>
                <w:rFonts w:ascii="Times New Roman" w:eastAsia="Times New Roman" w:hAnsi="Times New Roman" w:cs="Times New Roman"/>
                <w:sz w:val="24"/>
                <w:szCs w:val="24"/>
              </w:rPr>
            </w:pPr>
            <w:r w:rsidRPr="41DD0F6E">
              <w:rPr>
                <w:rFonts w:ascii="Times New Roman" w:eastAsia="Times New Roman" w:hAnsi="Times New Roman" w:cs="Times New Roman"/>
                <w:sz w:val="24"/>
                <w:szCs w:val="24"/>
              </w:rPr>
              <w:t>3–4</w:t>
            </w:r>
          </w:p>
        </w:tc>
      </w:tr>
      <w:tr w:rsidR="004262C0" w:rsidRPr="004262C0" w14:paraId="49705324" w14:textId="77777777" w:rsidTr="1CF42401">
        <w:tc>
          <w:tcPr>
            <w:tcW w:w="1129" w:type="dxa"/>
            <w:tcBorders>
              <w:top w:val="single" w:sz="4" w:space="0" w:color="auto"/>
              <w:left w:val="single" w:sz="4" w:space="0" w:color="auto"/>
              <w:bottom w:val="single" w:sz="4" w:space="0" w:color="auto"/>
              <w:right w:val="single" w:sz="4" w:space="0" w:color="auto"/>
            </w:tcBorders>
          </w:tcPr>
          <w:p w14:paraId="59DD5D3A" w14:textId="77777777" w:rsidR="00A85C1F" w:rsidRPr="004262C0" w:rsidRDefault="00A85C1F" w:rsidP="41DD0F6E">
            <w:pPr>
              <w:numPr>
                <w:ilvl w:val="0"/>
                <w:numId w:val="36"/>
              </w:numPr>
              <w:spacing w:after="0" w:line="252" w:lineRule="auto"/>
              <w:jc w:val="center"/>
              <w:rPr>
                <w:rFonts w:ascii="Times New Roman" w:eastAsia="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14:paraId="1C4E6FC9" w14:textId="77777777" w:rsidR="00A85C1F" w:rsidRPr="004262C0" w:rsidRDefault="00A85C1F" w:rsidP="00924F83">
            <w:pPr>
              <w:spacing w:after="0" w:line="252"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 xml:space="preserve">„Judrieji žaidimai“ </w:t>
            </w:r>
          </w:p>
        </w:tc>
        <w:tc>
          <w:tcPr>
            <w:tcW w:w="1134" w:type="dxa"/>
            <w:tcBorders>
              <w:top w:val="single" w:sz="4" w:space="0" w:color="auto"/>
              <w:left w:val="single" w:sz="4" w:space="0" w:color="auto"/>
              <w:bottom w:val="single" w:sz="4" w:space="0" w:color="auto"/>
              <w:right w:val="single" w:sz="4" w:space="0" w:color="auto"/>
            </w:tcBorders>
            <w:hideMark/>
          </w:tcPr>
          <w:p w14:paraId="08233336" w14:textId="77777777" w:rsidR="00A85C1F" w:rsidRPr="004262C0" w:rsidRDefault="00A85C1F" w:rsidP="00924F83">
            <w:pPr>
              <w:spacing w:after="0" w:line="252"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5–7</w:t>
            </w:r>
          </w:p>
        </w:tc>
      </w:tr>
      <w:tr w:rsidR="004262C0" w:rsidRPr="004262C0" w14:paraId="31DDA354" w14:textId="77777777" w:rsidTr="1CF42401">
        <w:tc>
          <w:tcPr>
            <w:tcW w:w="1129" w:type="dxa"/>
            <w:tcBorders>
              <w:top w:val="single" w:sz="4" w:space="0" w:color="auto"/>
              <w:left w:val="single" w:sz="4" w:space="0" w:color="auto"/>
              <w:bottom w:val="single" w:sz="4" w:space="0" w:color="auto"/>
              <w:right w:val="single" w:sz="4" w:space="0" w:color="auto"/>
            </w:tcBorders>
          </w:tcPr>
          <w:p w14:paraId="75327294" w14:textId="77777777" w:rsidR="00A85C1F" w:rsidRPr="004262C0" w:rsidRDefault="00A85C1F" w:rsidP="41DD0F6E">
            <w:pPr>
              <w:numPr>
                <w:ilvl w:val="0"/>
                <w:numId w:val="36"/>
              </w:numPr>
              <w:spacing w:after="0" w:line="252" w:lineRule="auto"/>
              <w:jc w:val="center"/>
              <w:rPr>
                <w:rFonts w:ascii="Times New Roman" w:eastAsia="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14:paraId="2B628430" w14:textId="77777777" w:rsidR="00A85C1F" w:rsidRPr="004262C0" w:rsidRDefault="00A85C1F" w:rsidP="00924F83">
            <w:pPr>
              <w:spacing w:after="0" w:line="252"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 xml:space="preserve">„Kūno </w:t>
            </w:r>
            <w:proofErr w:type="spellStart"/>
            <w:r w:rsidRPr="004262C0">
              <w:rPr>
                <w:rFonts w:ascii="Times New Roman" w:eastAsia="Times New Roman" w:hAnsi="Times New Roman" w:cs="Times New Roman"/>
                <w:sz w:val="24"/>
                <w:szCs w:val="24"/>
              </w:rPr>
              <w:t>rengyba</w:t>
            </w:r>
            <w:proofErr w:type="spellEnd"/>
            <w:r w:rsidRPr="004262C0">
              <w:rPr>
                <w:rFonts w:ascii="Times New Roman" w:eastAsia="Times New Roman" w:hAnsi="Times New Roman" w:cs="Times New Roman"/>
                <w:sz w:val="24"/>
                <w:szCs w:val="24"/>
              </w:rPr>
              <w:t xml:space="preserve"> ir jėgos ugdymas“</w:t>
            </w:r>
          </w:p>
        </w:tc>
        <w:tc>
          <w:tcPr>
            <w:tcW w:w="1134" w:type="dxa"/>
            <w:tcBorders>
              <w:top w:val="single" w:sz="4" w:space="0" w:color="auto"/>
              <w:left w:val="single" w:sz="4" w:space="0" w:color="auto"/>
              <w:bottom w:val="single" w:sz="4" w:space="0" w:color="auto"/>
              <w:right w:val="single" w:sz="4" w:space="0" w:color="auto"/>
            </w:tcBorders>
            <w:hideMark/>
          </w:tcPr>
          <w:p w14:paraId="7D75F8FB" w14:textId="77777777" w:rsidR="00A85C1F" w:rsidRPr="004262C0" w:rsidRDefault="00A85C1F" w:rsidP="00924F83">
            <w:pPr>
              <w:spacing w:after="0" w:line="252"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8</w:t>
            </w:r>
          </w:p>
        </w:tc>
      </w:tr>
      <w:tr w:rsidR="004262C0" w:rsidRPr="004262C0" w14:paraId="795E19FF" w14:textId="77777777" w:rsidTr="1CF42401">
        <w:tc>
          <w:tcPr>
            <w:tcW w:w="1129" w:type="dxa"/>
            <w:tcBorders>
              <w:top w:val="single" w:sz="4" w:space="0" w:color="auto"/>
              <w:left w:val="single" w:sz="4" w:space="0" w:color="auto"/>
              <w:bottom w:val="single" w:sz="4" w:space="0" w:color="auto"/>
              <w:right w:val="single" w:sz="4" w:space="0" w:color="auto"/>
            </w:tcBorders>
          </w:tcPr>
          <w:p w14:paraId="1ECFA7F5" w14:textId="77777777" w:rsidR="00A85C1F" w:rsidRPr="004262C0" w:rsidRDefault="00A85C1F" w:rsidP="41DD0F6E">
            <w:pPr>
              <w:numPr>
                <w:ilvl w:val="0"/>
                <w:numId w:val="36"/>
              </w:numPr>
              <w:spacing w:after="0" w:line="252" w:lineRule="auto"/>
              <w:jc w:val="center"/>
              <w:rPr>
                <w:rFonts w:ascii="Times New Roman" w:eastAsia="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14:paraId="1F6B1EB3" w14:textId="77777777" w:rsidR="00A85C1F" w:rsidRPr="004262C0" w:rsidRDefault="00A85C1F" w:rsidP="00924F83">
            <w:pPr>
              <w:spacing w:after="0" w:line="252"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„Ringo žaidimas“</w:t>
            </w:r>
          </w:p>
        </w:tc>
        <w:tc>
          <w:tcPr>
            <w:tcW w:w="1134" w:type="dxa"/>
            <w:tcBorders>
              <w:top w:val="single" w:sz="4" w:space="0" w:color="auto"/>
              <w:left w:val="single" w:sz="4" w:space="0" w:color="auto"/>
              <w:bottom w:val="single" w:sz="4" w:space="0" w:color="auto"/>
              <w:right w:val="single" w:sz="4" w:space="0" w:color="auto"/>
            </w:tcBorders>
            <w:hideMark/>
          </w:tcPr>
          <w:p w14:paraId="6B857172" w14:textId="77777777" w:rsidR="00A85C1F" w:rsidRPr="004262C0" w:rsidRDefault="00A85C1F" w:rsidP="00924F83">
            <w:pPr>
              <w:spacing w:after="0" w:line="252"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5–8</w:t>
            </w:r>
          </w:p>
        </w:tc>
      </w:tr>
      <w:tr w:rsidR="004262C0" w:rsidRPr="004262C0" w14:paraId="7CE1CE25" w14:textId="77777777" w:rsidTr="1CF42401">
        <w:tc>
          <w:tcPr>
            <w:tcW w:w="1129" w:type="dxa"/>
            <w:tcBorders>
              <w:top w:val="single" w:sz="4" w:space="0" w:color="auto"/>
              <w:left w:val="single" w:sz="4" w:space="0" w:color="auto"/>
              <w:bottom w:val="single" w:sz="4" w:space="0" w:color="auto"/>
              <w:right w:val="single" w:sz="4" w:space="0" w:color="auto"/>
            </w:tcBorders>
          </w:tcPr>
          <w:p w14:paraId="2A1847F2" w14:textId="138DE4F5" w:rsidR="00A85C1F" w:rsidRPr="004262C0" w:rsidRDefault="00A85C1F" w:rsidP="41DD0F6E">
            <w:pPr>
              <w:pStyle w:val="Sraopastraipa"/>
              <w:numPr>
                <w:ilvl w:val="0"/>
                <w:numId w:val="36"/>
              </w:numPr>
              <w:spacing w:line="252" w:lineRule="auto"/>
              <w:jc w:val="center"/>
            </w:pPr>
          </w:p>
        </w:tc>
        <w:tc>
          <w:tcPr>
            <w:tcW w:w="4962" w:type="dxa"/>
            <w:tcBorders>
              <w:top w:val="single" w:sz="4" w:space="0" w:color="auto"/>
              <w:left w:val="single" w:sz="4" w:space="0" w:color="auto"/>
              <w:bottom w:val="single" w:sz="4" w:space="0" w:color="auto"/>
              <w:right w:val="single" w:sz="4" w:space="0" w:color="auto"/>
            </w:tcBorders>
            <w:hideMark/>
          </w:tcPr>
          <w:p w14:paraId="008CCF95" w14:textId="77777777" w:rsidR="00A85C1F" w:rsidRPr="004262C0" w:rsidRDefault="00A85C1F" w:rsidP="00924F83">
            <w:pPr>
              <w:spacing w:after="0" w:line="252"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„Judrieji žaidimai“</w:t>
            </w:r>
          </w:p>
        </w:tc>
        <w:tc>
          <w:tcPr>
            <w:tcW w:w="1134" w:type="dxa"/>
            <w:tcBorders>
              <w:top w:val="single" w:sz="4" w:space="0" w:color="auto"/>
              <w:left w:val="single" w:sz="4" w:space="0" w:color="auto"/>
              <w:bottom w:val="single" w:sz="4" w:space="0" w:color="auto"/>
              <w:right w:val="single" w:sz="4" w:space="0" w:color="auto"/>
            </w:tcBorders>
            <w:hideMark/>
          </w:tcPr>
          <w:p w14:paraId="3504313D" w14:textId="77777777" w:rsidR="00A85C1F" w:rsidRPr="004262C0" w:rsidRDefault="00A85C1F" w:rsidP="00924F83">
            <w:pPr>
              <w:spacing w:after="0" w:line="252"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5–7</w:t>
            </w:r>
          </w:p>
        </w:tc>
      </w:tr>
      <w:tr w:rsidR="004262C0" w:rsidRPr="004262C0" w14:paraId="55238B23" w14:textId="77777777" w:rsidTr="1CF42401">
        <w:tc>
          <w:tcPr>
            <w:tcW w:w="1129" w:type="dxa"/>
            <w:tcBorders>
              <w:top w:val="single" w:sz="4" w:space="0" w:color="auto"/>
              <w:left w:val="single" w:sz="4" w:space="0" w:color="auto"/>
              <w:bottom w:val="single" w:sz="4" w:space="0" w:color="auto"/>
              <w:right w:val="single" w:sz="4" w:space="0" w:color="auto"/>
            </w:tcBorders>
          </w:tcPr>
          <w:p w14:paraId="7DAE56BD" w14:textId="77777777" w:rsidR="00A85C1F" w:rsidRPr="004262C0" w:rsidRDefault="00A85C1F" w:rsidP="41DD0F6E">
            <w:pPr>
              <w:numPr>
                <w:ilvl w:val="0"/>
                <w:numId w:val="36"/>
              </w:numPr>
              <w:spacing w:after="0" w:line="252" w:lineRule="auto"/>
              <w:jc w:val="center"/>
              <w:rPr>
                <w:rFonts w:ascii="Times New Roman" w:eastAsia="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14:paraId="24428B78" w14:textId="77777777" w:rsidR="00A85C1F" w:rsidRPr="004262C0" w:rsidRDefault="00A85C1F" w:rsidP="00924F83">
            <w:pPr>
              <w:spacing w:after="0" w:line="252"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„Sportiniai žaidimai“</w:t>
            </w:r>
          </w:p>
        </w:tc>
        <w:tc>
          <w:tcPr>
            <w:tcW w:w="1134" w:type="dxa"/>
            <w:tcBorders>
              <w:top w:val="single" w:sz="4" w:space="0" w:color="auto"/>
              <w:left w:val="single" w:sz="4" w:space="0" w:color="auto"/>
              <w:bottom w:val="single" w:sz="4" w:space="0" w:color="auto"/>
              <w:right w:val="single" w:sz="4" w:space="0" w:color="auto"/>
            </w:tcBorders>
            <w:hideMark/>
          </w:tcPr>
          <w:p w14:paraId="27ED4958" w14:textId="77777777" w:rsidR="00A85C1F" w:rsidRPr="004262C0" w:rsidRDefault="00A85C1F" w:rsidP="00924F83">
            <w:pPr>
              <w:spacing w:after="0" w:line="252"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8</w:t>
            </w:r>
          </w:p>
        </w:tc>
      </w:tr>
      <w:tr w:rsidR="004262C0" w:rsidRPr="004262C0" w14:paraId="5567F5B0" w14:textId="77777777" w:rsidTr="1CF42401">
        <w:tc>
          <w:tcPr>
            <w:tcW w:w="1129" w:type="dxa"/>
            <w:tcBorders>
              <w:top w:val="single" w:sz="4" w:space="0" w:color="auto"/>
              <w:left w:val="single" w:sz="4" w:space="0" w:color="auto"/>
              <w:bottom w:val="single" w:sz="4" w:space="0" w:color="auto"/>
              <w:right w:val="single" w:sz="4" w:space="0" w:color="auto"/>
            </w:tcBorders>
          </w:tcPr>
          <w:p w14:paraId="4F9D9335" w14:textId="77777777" w:rsidR="00A85C1F" w:rsidRPr="004262C0" w:rsidRDefault="00A85C1F" w:rsidP="41DD0F6E">
            <w:pPr>
              <w:numPr>
                <w:ilvl w:val="0"/>
                <w:numId w:val="36"/>
              </w:numPr>
              <w:spacing w:after="0" w:line="252" w:lineRule="auto"/>
              <w:jc w:val="center"/>
              <w:rPr>
                <w:rFonts w:ascii="Times New Roman" w:eastAsia="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14:paraId="6B253BC2" w14:textId="77777777" w:rsidR="00A85C1F" w:rsidRPr="004262C0" w:rsidRDefault="00A85C1F" w:rsidP="00924F83">
            <w:pPr>
              <w:spacing w:after="0" w:line="252"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„Šachmatai“</w:t>
            </w:r>
          </w:p>
        </w:tc>
        <w:tc>
          <w:tcPr>
            <w:tcW w:w="1134" w:type="dxa"/>
            <w:tcBorders>
              <w:top w:val="single" w:sz="4" w:space="0" w:color="auto"/>
              <w:left w:val="single" w:sz="4" w:space="0" w:color="auto"/>
              <w:bottom w:val="single" w:sz="4" w:space="0" w:color="auto"/>
              <w:right w:val="single" w:sz="4" w:space="0" w:color="auto"/>
            </w:tcBorders>
            <w:hideMark/>
          </w:tcPr>
          <w:p w14:paraId="0E7263B6" w14:textId="77777777" w:rsidR="00A85C1F" w:rsidRPr="004262C0" w:rsidRDefault="00A85C1F" w:rsidP="00924F83">
            <w:pPr>
              <w:spacing w:after="0" w:line="252"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5–8</w:t>
            </w:r>
          </w:p>
        </w:tc>
      </w:tr>
      <w:tr w:rsidR="004262C0" w:rsidRPr="004262C0" w14:paraId="0DB617E3" w14:textId="77777777" w:rsidTr="1CF42401">
        <w:tc>
          <w:tcPr>
            <w:tcW w:w="1129" w:type="dxa"/>
            <w:tcBorders>
              <w:top w:val="single" w:sz="4" w:space="0" w:color="auto"/>
              <w:left w:val="single" w:sz="4" w:space="0" w:color="auto"/>
              <w:bottom w:val="single" w:sz="4" w:space="0" w:color="auto"/>
              <w:right w:val="single" w:sz="4" w:space="0" w:color="auto"/>
            </w:tcBorders>
          </w:tcPr>
          <w:p w14:paraId="1049401A" w14:textId="77777777" w:rsidR="00A85C1F" w:rsidRPr="004262C0" w:rsidRDefault="00A85C1F" w:rsidP="41DD0F6E">
            <w:pPr>
              <w:numPr>
                <w:ilvl w:val="0"/>
                <w:numId w:val="36"/>
              </w:numPr>
              <w:spacing w:after="0" w:line="252" w:lineRule="auto"/>
              <w:jc w:val="center"/>
              <w:rPr>
                <w:rFonts w:ascii="Times New Roman" w:eastAsia="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14:paraId="652CCCC8" w14:textId="77777777" w:rsidR="00A85C1F" w:rsidRPr="004262C0" w:rsidRDefault="00A85C1F" w:rsidP="00924F83">
            <w:pPr>
              <w:spacing w:after="0" w:line="252"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„Instrumentalistai“</w:t>
            </w:r>
          </w:p>
        </w:tc>
        <w:tc>
          <w:tcPr>
            <w:tcW w:w="1134" w:type="dxa"/>
            <w:tcBorders>
              <w:top w:val="single" w:sz="4" w:space="0" w:color="auto"/>
              <w:left w:val="single" w:sz="4" w:space="0" w:color="auto"/>
              <w:bottom w:val="single" w:sz="4" w:space="0" w:color="auto"/>
              <w:right w:val="single" w:sz="4" w:space="0" w:color="auto"/>
            </w:tcBorders>
            <w:hideMark/>
          </w:tcPr>
          <w:p w14:paraId="02B8FC5C" w14:textId="77777777" w:rsidR="00A85C1F" w:rsidRPr="004262C0" w:rsidRDefault="00A85C1F" w:rsidP="00924F83">
            <w:pPr>
              <w:spacing w:after="0" w:line="252"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5–8</w:t>
            </w:r>
          </w:p>
        </w:tc>
      </w:tr>
      <w:tr w:rsidR="004262C0" w:rsidRPr="004262C0" w14:paraId="1B5F5AB5" w14:textId="77777777" w:rsidTr="1CF42401">
        <w:tc>
          <w:tcPr>
            <w:tcW w:w="1129" w:type="dxa"/>
            <w:tcBorders>
              <w:top w:val="single" w:sz="4" w:space="0" w:color="auto"/>
              <w:left w:val="single" w:sz="4" w:space="0" w:color="auto"/>
              <w:bottom w:val="single" w:sz="4" w:space="0" w:color="auto"/>
              <w:right w:val="single" w:sz="4" w:space="0" w:color="auto"/>
            </w:tcBorders>
          </w:tcPr>
          <w:p w14:paraId="1DBF175E" w14:textId="77777777" w:rsidR="00A85C1F" w:rsidRPr="004262C0" w:rsidRDefault="00A85C1F" w:rsidP="41DD0F6E">
            <w:pPr>
              <w:numPr>
                <w:ilvl w:val="0"/>
                <w:numId w:val="36"/>
              </w:numPr>
              <w:spacing w:after="0" w:line="252" w:lineRule="auto"/>
              <w:jc w:val="center"/>
              <w:rPr>
                <w:rFonts w:ascii="Times New Roman" w:eastAsia="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14:paraId="46F02898" w14:textId="3378D836" w:rsidR="00A85C1F" w:rsidRPr="004262C0" w:rsidRDefault="5D59AF27" w:rsidP="00924F83">
            <w:pPr>
              <w:spacing w:after="0" w:line="252" w:lineRule="auto"/>
              <w:rPr>
                <w:rFonts w:ascii="Times New Roman" w:eastAsia="Times New Roman" w:hAnsi="Times New Roman" w:cs="Times New Roman"/>
                <w:sz w:val="24"/>
                <w:szCs w:val="24"/>
              </w:rPr>
            </w:pPr>
            <w:r w:rsidRPr="67FED1DB">
              <w:rPr>
                <w:rFonts w:ascii="Times New Roman" w:eastAsia="Times New Roman" w:hAnsi="Times New Roman" w:cs="Times New Roman"/>
                <w:sz w:val="24"/>
                <w:szCs w:val="24"/>
              </w:rPr>
              <w:t>„</w:t>
            </w:r>
            <w:r w:rsidR="0800CD85" w:rsidRPr="67FED1DB">
              <w:rPr>
                <w:rFonts w:ascii="Times New Roman" w:eastAsia="Times New Roman" w:hAnsi="Times New Roman" w:cs="Times New Roman"/>
                <w:sz w:val="24"/>
                <w:szCs w:val="24"/>
              </w:rPr>
              <w:t>P</w:t>
            </w:r>
            <w:r w:rsidR="09B3675D" w:rsidRPr="67FED1DB">
              <w:rPr>
                <w:rFonts w:ascii="Times New Roman" w:eastAsia="Times New Roman" w:hAnsi="Times New Roman" w:cs="Times New Roman"/>
                <w:sz w:val="24"/>
                <w:szCs w:val="24"/>
              </w:rPr>
              <w:t xml:space="preserve">rakalbintas </w:t>
            </w:r>
            <w:r w:rsidR="0800CD85" w:rsidRPr="67FED1DB">
              <w:rPr>
                <w:rFonts w:ascii="Times New Roman" w:eastAsia="Times New Roman" w:hAnsi="Times New Roman" w:cs="Times New Roman"/>
                <w:sz w:val="24"/>
                <w:szCs w:val="24"/>
              </w:rPr>
              <w:t>moli</w:t>
            </w:r>
            <w:r w:rsidR="23260034" w:rsidRPr="67FED1DB">
              <w:rPr>
                <w:rFonts w:ascii="Times New Roman" w:eastAsia="Times New Roman" w:hAnsi="Times New Roman" w:cs="Times New Roman"/>
                <w:sz w:val="24"/>
                <w:szCs w:val="24"/>
              </w:rPr>
              <w:t>s</w:t>
            </w:r>
            <w:r w:rsidRPr="67FED1DB">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14:paraId="065238F2" w14:textId="77777777" w:rsidR="00A85C1F" w:rsidRPr="004262C0" w:rsidRDefault="00A85C1F" w:rsidP="00924F83">
            <w:pPr>
              <w:spacing w:after="0" w:line="252"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5–8</w:t>
            </w:r>
          </w:p>
        </w:tc>
      </w:tr>
      <w:tr w:rsidR="004262C0" w:rsidRPr="004262C0" w14:paraId="39746422" w14:textId="77777777" w:rsidTr="1CF42401">
        <w:tc>
          <w:tcPr>
            <w:tcW w:w="1129" w:type="dxa"/>
            <w:tcBorders>
              <w:top w:val="single" w:sz="4" w:space="0" w:color="auto"/>
              <w:left w:val="single" w:sz="4" w:space="0" w:color="auto"/>
              <w:bottom w:val="single" w:sz="4" w:space="0" w:color="auto"/>
              <w:right w:val="single" w:sz="4" w:space="0" w:color="auto"/>
            </w:tcBorders>
          </w:tcPr>
          <w:p w14:paraId="34278D79" w14:textId="77777777" w:rsidR="00A85C1F" w:rsidRPr="004262C0" w:rsidRDefault="00A85C1F" w:rsidP="41DD0F6E">
            <w:pPr>
              <w:numPr>
                <w:ilvl w:val="0"/>
                <w:numId w:val="36"/>
              </w:numPr>
              <w:spacing w:after="0" w:line="252" w:lineRule="auto"/>
              <w:jc w:val="center"/>
              <w:rPr>
                <w:rFonts w:ascii="Times New Roman" w:eastAsia="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14:paraId="6C6B2BE1" w14:textId="77777777" w:rsidR="00A85C1F" w:rsidRPr="004262C0" w:rsidRDefault="00A85C1F" w:rsidP="00924F83">
            <w:pPr>
              <w:spacing w:after="0" w:line="252"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„Metraštininkai“</w:t>
            </w:r>
          </w:p>
        </w:tc>
        <w:tc>
          <w:tcPr>
            <w:tcW w:w="1134" w:type="dxa"/>
            <w:tcBorders>
              <w:top w:val="single" w:sz="4" w:space="0" w:color="auto"/>
              <w:left w:val="single" w:sz="4" w:space="0" w:color="auto"/>
              <w:bottom w:val="single" w:sz="4" w:space="0" w:color="auto"/>
              <w:right w:val="single" w:sz="4" w:space="0" w:color="auto"/>
            </w:tcBorders>
            <w:hideMark/>
          </w:tcPr>
          <w:p w14:paraId="667F372B" w14:textId="77777777" w:rsidR="00A85C1F" w:rsidRPr="004262C0" w:rsidRDefault="00A85C1F" w:rsidP="00924F83">
            <w:pPr>
              <w:spacing w:after="0" w:line="252"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5–8</w:t>
            </w:r>
          </w:p>
        </w:tc>
      </w:tr>
      <w:tr w:rsidR="004262C0" w:rsidRPr="004262C0" w14:paraId="2B287528" w14:textId="77777777" w:rsidTr="1CF42401">
        <w:tc>
          <w:tcPr>
            <w:tcW w:w="1129" w:type="dxa"/>
            <w:tcBorders>
              <w:top w:val="single" w:sz="4" w:space="0" w:color="auto"/>
              <w:left w:val="single" w:sz="4" w:space="0" w:color="auto"/>
              <w:bottom w:val="single" w:sz="4" w:space="0" w:color="auto"/>
              <w:right w:val="single" w:sz="4" w:space="0" w:color="auto"/>
            </w:tcBorders>
          </w:tcPr>
          <w:p w14:paraId="41323B54" w14:textId="77777777" w:rsidR="00A85C1F" w:rsidRPr="004262C0" w:rsidRDefault="00A85C1F" w:rsidP="41DD0F6E">
            <w:pPr>
              <w:numPr>
                <w:ilvl w:val="0"/>
                <w:numId w:val="36"/>
              </w:numPr>
              <w:spacing w:after="0" w:line="252" w:lineRule="auto"/>
              <w:jc w:val="center"/>
              <w:rPr>
                <w:rFonts w:ascii="Times New Roman" w:eastAsia="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14:paraId="3F1ACA3A" w14:textId="77777777" w:rsidR="00A85C1F" w:rsidRPr="004262C0" w:rsidRDefault="00A85C1F" w:rsidP="00924F83">
            <w:pPr>
              <w:spacing w:after="0" w:line="252"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w:t>
            </w:r>
            <w:proofErr w:type="spellStart"/>
            <w:r w:rsidRPr="004262C0">
              <w:rPr>
                <w:rFonts w:ascii="Times New Roman" w:eastAsia="Times New Roman" w:hAnsi="Times New Roman" w:cs="Times New Roman"/>
                <w:sz w:val="24"/>
                <w:szCs w:val="24"/>
              </w:rPr>
              <w:t>Fitodizainas</w:t>
            </w:r>
            <w:proofErr w:type="spellEnd"/>
            <w:r w:rsidRPr="004262C0">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14:paraId="01CCDC34" w14:textId="77777777" w:rsidR="00A85C1F" w:rsidRPr="004262C0" w:rsidRDefault="00A85C1F" w:rsidP="00924F83">
            <w:pPr>
              <w:spacing w:after="0" w:line="252"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1–8</w:t>
            </w:r>
          </w:p>
        </w:tc>
      </w:tr>
      <w:tr w:rsidR="004262C0" w:rsidRPr="004262C0" w14:paraId="62C91902" w14:textId="77777777" w:rsidTr="1CF42401">
        <w:tc>
          <w:tcPr>
            <w:tcW w:w="1129" w:type="dxa"/>
            <w:tcBorders>
              <w:top w:val="single" w:sz="4" w:space="0" w:color="auto"/>
              <w:left w:val="single" w:sz="4" w:space="0" w:color="auto"/>
              <w:bottom w:val="single" w:sz="4" w:space="0" w:color="auto"/>
              <w:right w:val="single" w:sz="4" w:space="0" w:color="auto"/>
            </w:tcBorders>
          </w:tcPr>
          <w:p w14:paraId="4A235733" w14:textId="77777777" w:rsidR="00A85C1F" w:rsidRPr="004262C0" w:rsidRDefault="00A85C1F" w:rsidP="41DD0F6E">
            <w:pPr>
              <w:numPr>
                <w:ilvl w:val="0"/>
                <w:numId w:val="36"/>
              </w:numPr>
              <w:spacing w:after="0" w:line="252" w:lineRule="auto"/>
              <w:jc w:val="center"/>
              <w:rPr>
                <w:rFonts w:ascii="Times New Roman" w:eastAsia="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14:paraId="48D51DF0" w14:textId="19927F99" w:rsidR="00A85C1F" w:rsidRPr="004262C0" w:rsidRDefault="4EB36F76" w:rsidP="00924F83">
            <w:pPr>
              <w:spacing w:after="0" w:line="252" w:lineRule="auto"/>
              <w:rPr>
                <w:rFonts w:ascii="Times New Roman" w:eastAsia="Times New Roman" w:hAnsi="Times New Roman" w:cs="Times New Roman"/>
                <w:sz w:val="24"/>
                <w:szCs w:val="24"/>
              </w:rPr>
            </w:pPr>
            <w:r w:rsidRPr="67FED1DB">
              <w:rPr>
                <w:rFonts w:ascii="Times New Roman" w:eastAsia="Times New Roman" w:hAnsi="Times New Roman" w:cs="Times New Roman"/>
                <w:sz w:val="24"/>
                <w:szCs w:val="24"/>
              </w:rPr>
              <w:t>„</w:t>
            </w:r>
            <w:r w:rsidR="068116D2" w:rsidRPr="67FED1DB">
              <w:rPr>
                <w:rFonts w:ascii="Times New Roman" w:eastAsia="Times New Roman" w:hAnsi="Times New Roman" w:cs="Times New Roman"/>
                <w:sz w:val="24"/>
                <w:szCs w:val="24"/>
              </w:rPr>
              <w:t>Paslėpti receptai</w:t>
            </w:r>
            <w:r w:rsidRPr="67FED1DB">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14:paraId="32EA54EF" w14:textId="77777777" w:rsidR="00A85C1F" w:rsidRPr="004262C0" w:rsidRDefault="00A85C1F" w:rsidP="00924F83">
            <w:pPr>
              <w:spacing w:after="0" w:line="252"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1–8</w:t>
            </w:r>
          </w:p>
        </w:tc>
      </w:tr>
      <w:tr w:rsidR="004262C0" w:rsidRPr="004262C0" w14:paraId="5706ABD9" w14:textId="77777777" w:rsidTr="1CF42401">
        <w:tc>
          <w:tcPr>
            <w:tcW w:w="1129" w:type="dxa"/>
            <w:tcBorders>
              <w:top w:val="single" w:sz="4" w:space="0" w:color="auto"/>
              <w:left w:val="single" w:sz="4" w:space="0" w:color="auto"/>
              <w:bottom w:val="single" w:sz="4" w:space="0" w:color="auto"/>
              <w:right w:val="single" w:sz="4" w:space="0" w:color="auto"/>
            </w:tcBorders>
          </w:tcPr>
          <w:p w14:paraId="57D146CE" w14:textId="77777777" w:rsidR="00A85C1F" w:rsidRPr="004262C0" w:rsidRDefault="00A85C1F" w:rsidP="41DD0F6E">
            <w:pPr>
              <w:numPr>
                <w:ilvl w:val="0"/>
                <w:numId w:val="36"/>
              </w:numPr>
              <w:spacing w:after="0" w:line="252" w:lineRule="auto"/>
              <w:jc w:val="center"/>
              <w:rPr>
                <w:rFonts w:ascii="Times New Roman" w:eastAsia="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14:paraId="129627F4" w14:textId="77777777" w:rsidR="00A85C1F" w:rsidRPr="004262C0" w:rsidRDefault="00A85C1F" w:rsidP="00924F83">
            <w:pPr>
              <w:spacing w:after="0" w:line="252"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„Jaunieji lyderiai“</w:t>
            </w:r>
          </w:p>
        </w:tc>
        <w:tc>
          <w:tcPr>
            <w:tcW w:w="1134" w:type="dxa"/>
            <w:tcBorders>
              <w:top w:val="single" w:sz="4" w:space="0" w:color="auto"/>
              <w:left w:val="single" w:sz="4" w:space="0" w:color="auto"/>
              <w:bottom w:val="single" w:sz="4" w:space="0" w:color="auto"/>
              <w:right w:val="single" w:sz="4" w:space="0" w:color="auto"/>
            </w:tcBorders>
            <w:hideMark/>
          </w:tcPr>
          <w:p w14:paraId="25876A53" w14:textId="77777777" w:rsidR="00A85C1F" w:rsidRPr="004262C0" w:rsidRDefault="00A85C1F" w:rsidP="00924F83">
            <w:pPr>
              <w:spacing w:after="0" w:line="252"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1–8</w:t>
            </w:r>
          </w:p>
        </w:tc>
      </w:tr>
      <w:tr w:rsidR="004262C0" w:rsidRPr="004262C0" w14:paraId="1C2B21C5" w14:textId="77777777" w:rsidTr="1CF42401">
        <w:tc>
          <w:tcPr>
            <w:tcW w:w="1129" w:type="dxa"/>
            <w:tcBorders>
              <w:top w:val="single" w:sz="4" w:space="0" w:color="auto"/>
              <w:left w:val="single" w:sz="4" w:space="0" w:color="auto"/>
              <w:bottom w:val="single" w:sz="4" w:space="0" w:color="auto"/>
              <w:right w:val="single" w:sz="4" w:space="0" w:color="auto"/>
            </w:tcBorders>
          </w:tcPr>
          <w:p w14:paraId="35FB786D" w14:textId="77777777" w:rsidR="00A85C1F" w:rsidRPr="004262C0" w:rsidRDefault="00A85C1F" w:rsidP="41DD0F6E">
            <w:pPr>
              <w:numPr>
                <w:ilvl w:val="0"/>
                <w:numId w:val="36"/>
              </w:numPr>
              <w:spacing w:after="0" w:line="252" w:lineRule="auto"/>
              <w:jc w:val="center"/>
              <w:rPr>
                <w:rFonts w:ascii="Times New Roman" w:eastAsia="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tcPr>
          <w:p w14:paraId="0B47CA36" w14:textId="77777777" w:rsidR="00A85C1F" w:rsidRPr="004262C0" w:rsidRDefault="00A85C1F" w:rsidP="00924F83">
            <w:pPr>
              <w:spacing w:after="0" w:line="252"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„Jaunieji šauliai“</w:t>
            </w:r>
          </w:p>
        </w:tc>
        <w:tc>
          <w:tcPr>
            <w:tcW w:w="1134" w:type="dxa"/>
            <w:tcBorders>
              <w:top w:val="single" w:sz="4" w:space="0" w:color="auto"/>
              <w:left w:val="single" w:sz="4" w:space="0" w:color="auto"/>
              <w:bottom w:val="single" w:sz="4" w:space="0" w:color="auto"/>
              <w:right w:val="single" w:sz="4" w:space="0" w:color="auto"/>
            </w:tcBorders>
          </w:tcPr>
          <w:p w14:paraId="5C254093" w14:textId="170C9B67" w:rsidR="00A85C1F" w:rsidRPr="004262C0" w:rsidRDefault="00A85C1F" w:rsidP="00924F83">
            <w:pPr>
              <w:spacing w:after="0" w:line="252"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5–8</w:t>
            </w:r>
          </w:p>
        </w:tc>
      </w:tr>
      <w:tr w:rsidR="004262C0" w:rsidRPr="004262C0" w14:paraId="3F1047E6" w14:textId="77777777" w:rsidTr="1CF42401">
        <w:tc>
          <w:tcPr>
            <w:tcW w:w="1129" w:type="dxa"/>
            <w:tcBorders>
              <w:top w:val="single" w:sz="4" w:space="0" w:color="auto"/>
              <w:left w:val="single" w:sz="4" w:space="0" w:color="auto"/>
              <w:bottom w:val="single" w:sz="4" w:space="0" w:color="auto"/>
              <w:right w:val="single" w:sz="4" w:space="0" w:color="auto"/>
            </w:tcBorders>
          </w:tcPr>
          <w:p w14:paraId="3DBB384A" w14:textId="77777777" w:rsidR="00A85C1F" w:rsidRPr="004262C0" w:rsidRDefault="00A85C1F" w:rsidP="41DD0F6E">
            <w:pPr>
              <w:numPr>
                <w:ilvl w:val="0"/>
                <w:numId w:val="36"/>
              </w:numPr>
              <w:spacing w:after="0" w:line="252" w:lineRule="auto"/>
              <w:jc w:val="center"/>
              <w:rPr>
                <w:rFonts w:ascii="Times New Roman" w:eastAsia="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tcPr>
          <w:p w14:paraId="526B51CA" w14:textId="77777777" w:rsidR="00A85C1F" w:rsidRPr="004262C0" w:rsidRDefault="00A85C1F" w:rsidP="00924F83">
            <w:pPr>
              <w:spacing w:after="0" w:line="252"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„Praktinis šaudymas“</w:t>
            </w:r>
          </w:p>
        </w:tc>
        <w:tc>
          <w:tcPr>
            <w:tcW w:w="1134" w:type="dxa"/>
            <w:tcBorders>
              <w:top w:val="single" w:sz="4" w:space="0" w:color="auto"/>
              <w:left w:val="single" w:sz="4" w:space="0" w:color="auto"/>
              <w:bottom w:val="single" w:sz="4" w:space="0" w:color="auto"/>
              <w:right w:val="single" w:sz="4" w:space="0" w:color="auto"/>
            </w:tcBorders>
          </w:tcPr>
          <w:p w14:paraId="7A2D833A" w14:textId="26B14D35" w:rsidR="00A85C1F" w:rsidRPr="004262C0" w:rsidRDefault="00A85C1F" w:rsidP="00A85C1F">
            <w:pPr>
              <w:spacing w:after="0" w:line="252"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5–8</w:t>
            </w:r>
          </w:p>
        </w:tc>
      </w:tr>
      <w:tr w:rsidR="004262C0" w:rsidRPr="004262C0" w14:paraId="4AEDA526" w14:textId="77777777" w:rsidTr="1CF42401">
        <w:tc>
          <w:tcPr>
            <w:tcW w:w="1129" w:type="dxa"/>
            <w:tcBorders>
              <w:top w:val="single" w:sz="4" w:space="0" w:color="auto"/>
              <w:left w:val="single" w:sz="4" w:space="0" w:color="auto"/>
              <w:bottom w:val="single" w:sz="4" w:space="0" w:color="auto"/>
              <w:right w:val="single" w:sz="4" w:space="0" w:color="auto"/>
            </w:tcBorders>
          </w:tcPr>
          <w:p w14:paraId="6EA317E5" w14:textId="77777777" w:rsidR="00A85C1F" w:rsidRPr="004262C0" w:rsidRDefault="00A85C1F" w:rsidP="41DD0F6E">
            <w:pPr>
              <w:numPr>
                <w:ilvl w:val="0"/>
                <w:numId w:val="36"/>
              </w:numPr>
              <w:spacing w:after="0" w:line="252" w:lineRule="auto"/>
              <w:jc w:val="center"/>
              <w:rPr>
                <w:rFonts w:ascii="Times New Roman" w:eastAsia="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tcPr>
          <w:p w14:paraId="01D8A820" w14:textId="77777777" w:rsidR="00A85C1F" w:rsidRPr="004262C0" w:rsidRDefault="00A85C1F" w:rsidP="00924F83">
            <w:pPr>
              <w:spacing w:after="0" w:line="252"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„Interaktyvieji žaidimai“</w:t>
            </w:r>
          </w:p>
        </w:tc>
        <w:tc>
          <w:tcPr>
            <w:tcW w:w="1134" w:type="dxa"/>
            <w:tcBorders>
              <w:top w:val="single" w:sz="4" w:space="0" w:color="auto"/>
              <w:left w:val="single" w:sz="4" w:space="0" w:color="auto"/>
              <w:bottom w:val="single" w:sz="4" w:space="0" w:color="auto"/>
              <w:right w:val="single" w:sz="4" w:space="0" w:color="auto"/>
            </w:tcBorders>
          </w:tcPr>
          <w:p w14:paraId="6FB697E2" w14:textId="5466A47E" w:rsidR="00A85C1F" w:rsidRPr="004262C0" w:rsidRDefault="00A85C1F" w:rsidP="00924F83">
            <w:pPr>
              <w:spacing w:after="0" w:line="252" w:lineRule="auto"/>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1–8</w:t>
            </w:r>
          </w:p>
        </w:tc>
      </w:tr>
      <w:tr w:rsidR="41DD0F6E" w14:paraId="45FC6268" w14:textId="77777777" w:rsidTr="1CF42401">
        <w:trPr>
          <w:trHeight w:val="300"/>
        </w:trPr>
        <w:tc>
          <w:tcPr>
            <w:tcW w:w="1129" w:type="dxa"/>
            <w:tcBorders>
              <w:top w:val="single" w:sz="4" w:space="0" w:color="auto"/>
              <w:left w:val="single" w:sz="4" w:space="0" w:color="auto"/>
              <w:bottom w:val="single" w:sz="4" w:space="0" w:color="auto"/>
              <w:right w:val="single" w:sz="4" w:space="0" w:color="auto"/>
            </w:tcBorders>
          </w:tcPr>
          <w:p w14:paraId="11520C72" w14:textId="6DD9156F" w:rsidR="7CB223C3" w:rsidRDefault="02FF67EF" w:rsidP="41DD0F6E">
            <w:pPr>
              <w:pStyle w:val="Betarp"/>
              <w:jc w:val="center"/>
            </w:pPr>
            <w:r>
              <w:t xml:space="preserve">   </w:t>
            </w:r>
            <w:r w:rsidR="64F338E4">
              <w:t xml:space="preserve"> </w:t>
            </w:r>
            <w:r w:rsidR="31BA389A">
              <w:t>3</w:t>
            </w:r>
            <w:r w:rsidR="31054C3A">
              <w:t>4</w:t>
            </w:r>
            <w:r w:rsidR="31BA389A">
              <w:t>.</w:t>
            </w:r>
          </w:p>
        </w:tc>
        <w:tc>
          <w:tcPr>
            <w:tcW w:w="4962" w:type="dxa"/>
            <w:tcBorders>
              <w:top w:val="single" w:sz="4" w:space="0" w:color="auto"/>
              <w:left w:val="single" w:sz="4" w:space="0" w:color="auto"/>
              <w:bottom w:val="single" w:sz="4" w:space="0" w:color="auto"/>
              <w:right w:val="single" w:sz="4" w:space="0" w:color="auto"/>
            </w:tcBorders>
          </w:tcPr>
          <w:p w14:paraId="5D8C876A" w14:textId="46AE1099" w:rsidR="3D88F41C" w:rsidRDefault="3D88F41C" w:rsidP="41DD0F6E">
            <w:pPr>
              <w:pStyle w:val="Betarp"/>
            </w:pPr>
            <w:r>
              <w:t>„Geografiniai tyrinėjimai skaitmeninėje erdvėje“</w:t>
            </w:r>
          </w:p>
        </w:tc>
        <w:tc>
          <w:tcPr>
            <w:tcW w:w="1134" w:type="dxa"/>
            <w:tcBorders>
              <w:top w:val="single" w:sz="4" w:space="0" w:color="auto"/>
              <w:left w:val="single" w:sz="4" w:space="0" w:color="auto"/>
              <w:bottom w:val="single" w:sz="4" w:space="0" w:color="auto"/>
              <w:right w:val="single" w:sz="4" w:space="0" w:color="auto"/>
            </w:tcBorders>
          </w:tcPr>
          <w:p w14:paraId="07508178" w14:textId="11EC7F2A" w:rsidR="3D88F41C" w:rsidRDefault="3D88F41C" w:rsidP="41DD0F6E">
            <w:pPr>
              <w:pStyle w:val="Betarp"/>
            </w:pPr>
            <w:r>
              <w:t>7–8</w:t>
            </w:r>
          </w:p>
        </w:tc>
      </w:tr>
    </w:tbl>
    <w:p w14:paraId="2B107823" w14:textId="2F9540D7" w:rsidR="00231284" w:rsidRDefault="00231284" w:rsidP="47297EDD">
      <w:pPr>
        <w:spacing w:after="0"/>
        <w:ind w:right="-1"/>
        <w:jc w:val="both"/>
        <w:rPr>
          <w:rFonts w:ascii="Times New Roman" w:hAnsi="Times New Roman" w:cs="Times New Roman"/>
          <w:sz w:val="24"/>
          <w:szCs w:val="24"/>
        </w:rPr>
      </w:pPr>
    </w:p>
    <w:p w14:paraId="3650C3BF" w14:textId="054555A1" w:rsidR="00CD6201" w:rsidRPr="004262C0" w:rsidRDefault="00C62A67" w:rsidP="1CF42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4"/>
          <w:szCs w:val="24"/>
        </w:rPr>
      </w:pPr>
      <w:r w:rsidRPr="1CF42401">
        <w:rPr>
          <w:rFonts w:ascii="Times New Roman" w:eastAsia="Times New Roman" w:hAnsi="Times New Roman" w:cs="Times New Roman"/>
          <w:sz w:val="24"/>
          <w:szCs w:val="24"/>
        </w:rPr>
        <w:t>64</w:t>
      </w:r>
      <w:r w:rsidR="00614877" w:rsidRPr="1CF42401">
        <w:rPr>
          <w:rFonts w:ascii="Times New Roman" w:eastAsia="Times New Roman" w:hAnsi="Times New Roman" w:cs="Times New Roman"/>
          <w:sz w:val="24"/>
          <w:szCs w:val="24"/>
        </w:rPr>
        <w:t>.2</w:t>
      </w:r>
      <w:r w:rsidR="00CD6201" w:rsidRPr="1CF42401">
        <w:rPr>
          <w:rFonts w:ascii="Times New Roman" w:eastAsia="Times New Roman" w:hAnsi="Times New Roman" w:cs="Times New Roman"/>
          <w:sz w:val="24"/>
          <w:szCs w:val="24"/>
        </w:rPr>
        <w:t xml:space="preserve">. </w:t>
      </w:r>
      <w:r w:rsidR="00CD6201" w:rsidRPr="1CF42401">
        <w:rPr>
          <w:rFonts w:ascii="Times New Roman" w:hAnsi="Times New Roman" w:cs="Times New Roman"/>
          <w:sz w:val="24"/>
          <w:szCs w:val="24"/>
        </w:rPr>
        <w:t xml:space="preserve">mokiniams sudaromos galimybės dalyvauti gamtos, technologijų, inžinerijos, matematikos ir menų centrų STEAM (angl. </w:t>
      </w:r>
      <w:proofErr w:type="spellStart"/>
      <w:r w:rsidR="6F8C315C" w:rsidRPr="1CF42401">
        <w:rPr>
          <w:rFonts w:ascii="Times New Roman" w:hAnsi="Times New Roman" w:cs="Times New Roman"/>
          <w:i/>
          <w:iCs/>
          <w:sz w:val="24"/>
          <w:szCs w:val="24"/>
        </w:rPr>
        <w:t>S</w:t>
      </w:r>
      <w:r w:rsidR="00CD6201" w:rsidRPr="1CF42401">
        <w:rPr>
          <w:rFonts w:ascii="Times New Roman" w:hAnsi="Times New Roman" w:cs="Times New Roman"/>
          <w:i/>
          <w:iCs/>
          <w:sz w:val="24"/>
          <w:szCs w:val="24"/>
        </w:rPr>
        <w:t>cience</w:t>
      </w:r>
      <w:proofErr w:type="spellEnd"/>
      <w:r w:rsidR="00CD6201" w:rsidRPr="1CF42401">
        <w:rPr>
          <w:rFonts w:ascii="Times New Roman" w:hAnsi="Times New Roman" w:cs="Times New Roman"/>
          <w:i/>
          <w:iCs/>
          <w:sz w:val="24"/>
          <w:szCs w:val="24"/>
        </w:rPr>
        <w:t xml:space="preserve">, </w:t>
      </w:r>
      <w:proofErr w:type="spellStart"/>
      <w:r w:rsidR="2197935B" w:rsidRPr="1CF42401">
        <w:rPr>
          <w:rFonts w:ascii="Times New Roman" w:hAnsi="Times New Roman" w:cs="Times New Roman"/>
          <w:i/>
          <w:iCs/>
          <w:sz w:val="24"/>
          <w:szCs w:val="24"/>
        </w:rPr>
        <w:t>T</w:t>
      </w:r>
      <w:r w:rsidR="00CD6201" w:rsidRPr="1CF42401">
        <w:rPr>
          <w:rFonts w:ascii="Times New Roman" w:hAnsi="Times New Roman" w:cs="Times New Roman"/>
          <w:i/>
          <w:iCs/>
          <w:sz w:val="24"/>
          <w:szCs w:val="24"/>
        </w:rPr>
        <w:t>echnology</w:t>
      </w:r>
      <w:proofErr w:type="spellEnd"/>
      <w:r w:rsidR="00CD6201" w:rsidRPr="1CF42401">
        <w:rPr>
          <w:rFonts w:ascii="Times New Roman" w:hAnsi="Times New Roman" w:cs="Times New Roman"/>
          <w:i/>
          <w:iCs/>
          <w:sz w:val="24"/>
          <w:szCs w:val="24"/>
        </w:rPr>
        <w:t xml:space="preserve">, </w:t>
      </w:r>
      <w:proofErr w:type="spellStart"/>
      <w:r w:rsidR="55DDC36A" w:rsidRPr="1CF42401">
        <w:rPr>
          <w:rFonts w:ascii="Times New Roman" w:hAnsi="Times New Roman" w:cs="Times New Roman"/>
          <w:i/>
          <w:iCs/>
          <w:sz w:val="24"/>
          <w:szCs w:val="24"/>
        </w:rPr>
        <w:t>E</w:t>
      </w:r>
      <w:r w:rsidR="00CD6201" w:rsidRPr="1CF42401">
        <w:rPr>
          <w:rFonts w:ascii="Times New Roman" w:hAnsi="Times New Roman" w:cs="Times New Roman"/>
          <w:i/>
          <w:iCs/>
          <w:sz w:val="24"/>
          <w:szCs w:val="24"/>
        </w:rPr>
        <w:t>ngineering</w:t>
      </w:r>
      <w:proofErr w:type="spellEnd"/>
      <w:r w:rsidR="00CD6201" w:rsidRPr="1CF42401">
        <w:rPr>
          <w:rFonts w:ascii="Times New Roman" w:hAnsi="Times New Roman" w:cs="Times New Roman"/>
          <w:i/>
          <w:iCs/>
          <w:sz w:val="24"/>
          <w:szCs w:val="24"/>
        </w:rPr>
        <w:t xml:space="preserve">, </w:t>
      </w:r>
      <w:proofErr w:type="spellStart"/>
      <w:r w:rsidR="061362A1" w:rsidRPr="1CF42401">
        <w:rPr>
          <w:rFonts w:ascii="Times New Roman" w:hAnsi="Times New Roman" w:cs="Times New Roman"/>
          <w:i/>
          <w:iCs/>
          <w:sz w:val="24"/>
          <w:szCs w:val="24"/>
        </w:rPr>
        <w:t>A</w:t>
      </w:r>
      <w:r w:rsidR="00CD6201" w:rsidRPr="1CF42401">
        <w:rPr>
          <w:rFonts w:ascii="Times New Roman" w:hAnsi="Times New Roman" w:cs="Times New Roman"/>
          <w:i/>
          <w:iCs/>
          <w:sz w:val="24"/>
          <w:szCs w:val="24"/>
        </w:rPr>
        <w:t>rts</w:t>
      </w:r>
      <w:proofErr w:type="spellEnd"/>
      <w:r w:rsidR="00CD6201" w:rsidRPr="1CF42401">
        <w:rPr>
          <w:rFonts w:ascii="Times New Roman" w:hAnsi="Times New Roman" w:cs="Times New Roman"/>
          <w:i/>
          <w:iCs/>
          <w:sz w:val="24"/>
          <w:szCs w:val="24"/>
        </w:rPr>
        <w:t xml:space="preserve">, </w:t>
      </w:r>
      <w:proofErr w:type="spellStart"/>
      <w:r w:rsidR="4CE61658" w:rsidRPr="1CF42401">
        <w:rPr>
          <w:rFonts w:ascii="Times New Roman" w:hAnsi="Times New Roman" w:cs="Times New Roman"/>
          <w:i/>
          <w:iCs/>
          <w:sz w:val="24"/>
          <w:szCs w:val="24"/>
        </w:rPr>
        <w:t>M</w:t>
      </w:r>
      <w:r w:rsidR="00CD6201" w:rsidRPr="1CF42401">
        <w:rPr>
          <w:rFonts w:ascii="Times New Roman" w:hAnsi="Times New Roman" w:cs="Times New Roman"/>
          <w:i/>
          <w:iCs/>
          <w:sz w:val="24"/>
          <w:szCs w:val="24"/>
        </w:rPr>
        <w:t>aths</w:t>
      </w:r>
      <w:proofErr w:type="spellEnd"/>
      <w:r w:rsidR="00CD6201" w:rsidRPr="1CF42401">
        <w:rPr>
          <w:rFonts w:ascii="Times New Roman" w:hAnsi="Times New Roman" w:cs="Times New Roman"/>
          <w:i/>
          <w:iCs/>
          <w:sz w:val="24"/>
          <w:szCs w:val="24"/>
        </w:rPr>
        <w:t>)</w:t>
      </w:r>
      <w:r w:rsidR="00CD6201" w:rsidRPr="1CF42401">
        <w:rPr>
          <w:rFonts w:ascii="Times New Roman" w:hAnsi="Times New Roman" w:cs="Times New Roman"/>
          <w:sz w:val="24"/>
          <w:szCs w:val="24"/>
        </w:rPr>
        <w:t xml:space="preserve"> vykdomose neformaliojo vaikų švietimo programų veiklose, vykstant į juos ir/</w:t>
      </w:r>
      <w:r w:rsidRPr="1CF42401">
        <w:rPr>
          <w:rFonts w:ascii="Times New Roman" w:hAnsi="Times New Roman" w:cs="Times New Roman"/>
          <w:sz w:val="24"/>
          <w:szCs w:val="24"/>
        </w:rPr>
        <w:t>a</w:t>
      </w:r>
      <w:r w:rsidR="00CD6201" w:rsidRPr="1CF42401">
        <w:rPr>
          <w:rFonts w:ascii="Times New Roman" w:hAnsi="Times New Roman" w:cs="Times New Roman"/>
          <w:sz w:val="24"/>
          <w:szCs w:val="24"/>
        </w:rPr>
        <w:t>r nuotoliniu būdu.</w:t>
      </w:r>
    </w:p>
    <w:p w14:paraId="12C1CA4D" w14:textId="7968C538" w:rsidR="00BB73B8" w:rsidRPr="004262C0" w:rsidRDefault="00C62A67" w:rsidP="1CF42401">
      <w:pPr>
        <w:tabs>
          <w:tab w:val="left" w:pos="450"/>
        </w:tabs>
        <w:spacing w:after="0"/>
        <w:ind w:firstLine="567"/>
        <w:jc w:val="both"/>
        <w:rPr>
          <w:rFonts w:ascii="Times New Roman" w:eastAsia="Times New Roman" w:hAnsi="Times New Roman" w:cs="Times New Roman"/>
          <w:sz w:val="24"/>
          <w:szCs w:val="24"/>
        </w:rPr>
      </w:pPr>
      <w:r w:rsidRPr="1CF42401">
        <w:rPr>
          <w:rFonts w:ascii="Times New Roman" w:eastAsia="Times New Roman" w:hAnsi="Times New Roman" w:cs="Times New Roman"/>
          <w:sz w:val="24"/>
          <w:szCs w:val="24"/>
        </w:rPr>
        <w:t>65</w:t>
      </w:r>
      <w:r w:rsidR="00BB73B8" w:rsidRPr="1CF42401">
        <w:rPr>
          <w:rFonts w:ascii="Times New Roman" w:eastAsia="Times New Roman" w:hAnsi="Times New Roman" w:cs="Times New Roman"/>
          <w:sz w:val="24"/>
          <w:szCs w:val="24"/>
        </w:rPr>
        <w:t>. Neformaliojo švietimo programos finansuojamos iš mokinio krepšelio lėšų, skirtų neformaliajam vaikų švietimui: mokiniai gali lankyti įvairius užsiėmimus, dalyvauti projektinėje, pažintinėje, meninėje, sportinėje, savivaldos institucijų ir kt. veik</w:t>
      </w:r>
      <w:r w:rsidR="00FA0C16" w:rsidRPr="1CF42401">
        <w:rPr>
          <w:rFonts w:ascii="Times New Roman" w:eastAsia="Times New Roman" w:hAnsi="Times New Roman" w:cs="Times New Roman"/>
          <w:sz w:val="24"/>
          <w:szCs w:val="24"/>
        </w:rPr>
        <w:t xml:space="preserve">loje. Užsiėmimai vyksta </w:t>
      </w:r>
      <w:r w:rsidR="00FA0C16" w:rsidRPr="1CF42401">
        <w:rPr>
          <w:rFonts w:ascii="Times New Roman" w:eastAsia="Times New Roman" w:hAnsi="Times New Roman" w:cs="Times New Roman"/>
          <w:sz w:val="24"/>
          <w:szCs w:val="24"/>
          <w:lang w:eastAsia="lt-LT"/>
        </w:rPr>
        <w:t>progimnazijos</w:t>
      </w:r>
      <w:r w:rsidR="00BB73B8" w:rsidRPr="1CF42401">
        <w:rPr>
          <w:rFonts w:ascii="Times New Roman" w:eastAsia="Times New Roman" w:hAnsi="Times New Roman" w:cs="Times New Roman"/>
          <w:sz w:val="24"/>
          <w:szCs w:val="24"/>
        </w:rPr>
        <w:t xml:space="preserve"> bibliotekoje, skaitykloje, aktų salėje, sporto salėse, stadione, mu</w:t>
      </w:r>
      <w:r w:rsidR="0020187A" w:rsidRPr="1CF42401">
        <w:rPr>
          <w:rFonts w:ascii="Times New Roman" w:eastAsia="Times New Roman" w:hAnsi="Times New Roman" w:cs="Times New Roman"/>
          <w:sz w:val="24"/>
          <w:szCs w:val="24"/>
        </w:rPr>
        <w:t>ziejuje, įvairiuose kabinetuose, lauko klasėje</w:t>
      </w:r>
      <w:r w:rsidR="00071139" w:rsidRPr="1CF42401">
        <w:rPr>
          <w:rFonts w:ascii="Times New Roman" w:eastAsia="Times New Roman" w:hAnsi="Times New Roman" w:cs="Times New Roman"/>
          <w:sz w:val="24"/>
          <w:szCs w:val="24"/>
        </w:rPr>
        <w:t xml:space="preserve"> ir kt</w:t>
      </w:r>
      <w:r w:rsidR="0020187A" w:rsidRPr="1CF42401">
        <w:rPr>
          <w:rFonts w:ascii="Times New Roman" w:eastAsia="Times New Roman" w:hAnsi="Times New Roman" w:cs="Times New Roman"/>
          <w:sz w:val="24"/>
          <w:szCs w:val="24"/>
        </w:rPr>
        <w:t>.</w:t>
      </w:r>
      <w:r w:rsidR="00BB73B8" w:rsidRPr="1CF42401">
        <w:rPr>
          <w:rFonts w:ascii="Times New Roman" w:eastAsia="Times New Roman" w:hAnsi="Times New Roman" w:cs="Times New Roman"/>
          <w:sz w:val="24"/>
          <w:szCs w:val="24"/>
        </w:rPr>
        <w:t xml:space="preserve"> </w:t>
      </w:r>
    </w:p>
    <w:p w14:paraId="2F7A9748" w14:textId="6556A86D" w:rsidR="00BD540C" w:rsidRPr="004262C0" w:rsidRDefault="00443EF3" w:rsidP="007D708D">
      <w:pPr>
        <w:tabs>
          <w:tab w:val="left" w:pos="450"/>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lastRenderedPageBreak/>
        <w:t>6</w:t>
      </w:r>
      <w:r w:rsidR="00C62A67" w:rsidRPr="004262C0">
        <w:rPr>
          <w:rFonts w:ascii="Times New Roman" w:eastAsia="Times New Roman" w:hAnsi="Times New Roman" w:cs="Times New Roman"/>
          <w:sz w:val="24"/>
          <w:szCs w:val="24"/>
        </w:rPr>
        <w:t>6</w:t>
      </w:r>
      <w:r w:rsidR="00FA0C16" w:rsidRPr="004262C0">
        <w:rPr>
          <w:rFonts w:ascii="Times New Roman" w:eastAsia="Times New Roman" w:hAnsi="Times New Roman" w:cs="Times New Roman"/>
          <w:sz w:val="24"/>
          <w:szCs w:val="24"/>
        </w:rPr>
        <w:t xml:space="preserve">. Mokinių skaičius </w:t>
      </w:r>
      <w:r w:rsidR="00FA0C16" w:rsidRPr="004262C0">
        <w:rPr>
          <w:rFonts w:ascii="Times New Roman" w:eastAsia="Times New Roman" w:hAnsi="Times New Roman" w:cs="Times New Roman"/>
          <w:sz w:val="24"/>
          <w:szCs w:val="24"/>
          <w:lang w:eastAsia="lt-LT"/>
        </w:rPr>
        <w:t>progimnazijos</w:t>
      </w:r>
      <w:r w:rsidR="00BD540C" w:rsidRPr="004262C0">
        <w:rPr>
          <w:rFonts w:ascii="Times New Roman" w:eastAsia="Times New Roman" w:hAnsi="Times New Roman" w:cs="Times New Roman"/>
          <w:sz w:val="24"/>
          <w:szCs w:val="24"/>
        </w:rPr>
        <w:t xml:space="preserve"> </w:t>
      </w:r>
      <w:r w:rsidR="00D70ADA" w:rsidRPr="004262C0">
        <w:rPr>
          <w:rFonts w:ascii="Times New Roman" w:eastAsia="Times New Roman" w:hAnsi="Times New Roman" w:cs="Times New Roman"/>
          <w:sz w:val="24"/>
          <w:szCs w:val="24"/>
        </w:rPr>
        <w:t xml:space="preserve">vienoje </w:t>
      </w:r>
      <w:r w:rsidR="00BD540C" w:rsidRPr="004262C0">
        <w:rPr>
          <w:rFonts w:ascii="Times New Roman" w:eastAsia="Times New Roman" w:hAnsi="Times New Roman" w:cs="Times New Roman"/>
          <w:sz w:val="24"/>
          <w:szCs w:val="24"/>
        </w:rPr>
        <w:t>neformaliojo šviet</w:t>
      </w:r>
      <w:r w:rsidR="005C073B" w:rsidRPr="004262C0">
        <w:rPr>
          <w:rFonts w:ascii="Times New Roman" w:eastAsia="Times New Roman" w:hAnsi="Times New Roman" w:cs="Times New Roman"/>
          <w:sz w:val="24"/>
          <w:szCs w:val="24"/>
        </w:rPr>
        <w:t>imo grupėje yra ne mažiau kaip</w:t>
      </w:r>
      <w:r w:rsidR="00C13A52" w:rsidRPr="004262C0">
        <w:rPr>
          <w:rFonts w:ascii="Times New Roman" w:eastAsia="Times New Roman" w:hAnsi="Times New Roman" w:cs="Times New Roman"/>
          <w:sz w:val="24"/>
          <w:szCs w:val="24"/>
        </w:rPr>
        <w:t xml:space="preserve"> 12 </w:t>
      </w:r>
      <w:r w:rsidR="00E03744" w:rsidRPr="004262C0">
        <w:rPr>
          <w:rFonts w:ascii="Times New Roman" w:eastAsia="Times New Roman" w:hAnsi="Times New Roman" w:cs="Times New Roman"/>
          <w:sz w:val="24"/>
          <w:szCs w:val="24"/>
        </w:rPr>
        <w:t>mokinių</w:t>
      </w:r>
      <w:r w:rsidR="005C073B" w:rsidRPr="004262C0">
        <w:rPr>
          <w:rFonts w:ascii="Times New Roman" w:eastAsia="Times New Roman" w:hAnsi="Times New Roman" w:cs="Times New Roman"/>
          <w:sz w:val="24"/>
          <w:szCs w:val="24"/>
        </w:rPr>
        <w:t xml:space="preserve"> (</w:t>
      </w:r>
      <w:r w:rsidR="00144480" w:rsidRPr="004262C0">
        <w:rPr>
          <w:rFonts w:ascii="Times New Roman" w:eastAsia="Times New Roman" w:hAnsi="Times New Roman" w:cs="Times New Roman"/>
          <w:sz w:val="24"/>
          <w:szCs w:val="24"/>
        </w:rPr>
        <w:t>atsižvelgiant</w:t>
      </w:r>
      <w:r w:rsidR="005C073B" w:rsidRPr="004262C0">
        <w:rPr>
          <w:rFonts w:ascii="Times New Roman" w:eastAsia="Times New Roman" w:hAnsi="Times New Roman" w:cs="Times New Roman"/>
          <w:sz w:val="24"/>
          <w:szCs w:val="24"/>
        </w:rPr>
        <w:t xml:space="preserve"> į neformaliojo švietimo </w:t>
      </w:r>
      <w:r w:rsidR="00CD6201" w:rsidRPr="004262C0">
        <w:rPr>
          <w:rFonts w:ascii="Times New Roman" w:eastAsia="Times New Roman" w:hAnsi="Times New Roman" w:cs="Times New Roman"/>
          <w:sz w:val="24"/>
          <w:szCs w:val="24"/>
        </w:rPr>
        <w:t xml:space="preserve">programos </w:t>
      </w:r>
      <w:r w:rsidR="00796E44" w:rsidRPr="004262C0">
        <w:rPr>
          <w:rFonts w:ascii="Times New Roman" w:eastAsia="Times New Roman" w:hAnsi="Times New Roman" w:cs="Times New Roman"/>
          <w:sz w:val="24"/>
          <w:szCs w:val="24"/>
        </w:rPr>
        <w:t>veiklo</w:t>
      </w:r>
      <w:r w:rsidR="00B50D29" w:rsidRPr="004262C0">
        <w:rPr>
          <w:rFonts w:ascii="Times New Roman" w:eastAsia="Times New Roman" w:hAnsi="Times New Roman" w:cs="Times New Roman"/>
          <w:sz w:val="24"/>
          <w:szCs w:val="24"/>
        </w:rPr>
        <w:t>s specifiką</w:t>
      </w:r>
      <w:r w:rsidR="00144480" w:rsidRPr="004262C0">
        <w:rPr>
          <w:rFonts w:ascii="Times New Roman" w:eastAsia="Times New Roman" w:hAnsi="Times New Roman" w:cs="Times New Roman"/>
          <w:sz w:val="24"/>
          <w:szCs w:val="24"/>
        </w:rPr>
        <w:t>, pobūdį, mokinių grupėje gali būti ir mažiau (</w:t>
      </w:r>
      <w:proofErr w:type="spellStart"/>
      <w:r w:rsidR="00144480" w:rsidRPr="004262C0">
        <w:rPr>
          <w:rFonts w:ascii="Times New Roman" w:eastAsia="Times New Roman" w:hAnsi="Times New Roman" w:cs="Times New Roman"/>
          <w:sz w:val="24"/>
          <w:szCs w:val="24"/>
        </w:rPr>
        <w:t>solo</w:t>
      </w:r>
      <w:proofErr w:type="spellEnd"/>
      <w:r w:rsidR="00144480" w:rsidRPr="004262C0">
        <w:rPr>
          <w:rFonts w:ascii="Times New Roman" w:eastAsia="Times New Roman" w:hAnsi="Times New Roman" w:cs="Times New Roman"/>
          <w:sz w:val="24"/>
          <w:szCs w:val="24"/>
        </w:rPr>
        <w:t>, duetas ir kt.)</w:t>
      </w:r>
      <w:r w:rsidR="00CD6201" w:rsidRPr="004262C0">
        <w:rPr>
          <w:rFonts w:ascii="Times New Roman" w:eastAsia="Times New Roman" w:hAnsi="Times New Roman" w:cs="Times New Roman"/>
          <w:sz w:val="24"/>
          <w:szCs w:val="24"/>
        </w:rPr>
        <w:t>)</w:t>
      </w:r>
      <w:r w:rsidR="00BD540C" w:rsidRPr="004262C0">
        <w:rPr>
          <w:rFonts w:ascii="Times New Roman" w:eastAsia="Times New Roman" w:hAnsi="Times New Roman" w:cs="Times New Roman"/>
          <w:sz w:val="24"/>
          <w:szCs w:val="24"/>
        </w:rPr>
        <w:t>. Mokinių grupės sudėtis per mokslo metus gali keistis.</w:t>
      </w:r>
    </w:p>
    <w:p w14:paraId="0D0A7E8D" w14:textId="23D2E7F4" w:rsidR="00BD540C" w:rsidRPr="004262C0" w:rsidRDefault="00443EF3" w:rsidP="007D708D">
      <w:pPr>
        <w:tabs>
          <w:tab w:val="left" w:pos="450"/>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6</w:t>
      </w:r>
      <w:r w:rsidR="00C62A67" w:rsidRPr="004262C0">
        <w:rPr>
          <w:rFonts w:ascii="Times New Roman" w:eastAsia="Times New Roman" w:hAnsi="Times New Roman" w:cs="Times New Roman"/>
          <w:sz w:val="24"/>
          <w:szCs w:val="24"/>
        </w:rPr>
        <w:t>7</w:t>
      </w:r>
      <w:r w:rsidR="00BD540C" w:rsidRPr="004262C0">
        <w:rPr>
          <w:rFonts w:ascii="Times New Roman" w:eastAsia="Times New Roman" w:hAnsi="Times New Roman" w:cs="Times New Roman"/>
          <w:sz w:val="24"/>
          <w:szCs w:val="24"/>
        </w:rPr>
        <w:t>. Neformaliojo švietimo programos mokinių atostogų metu vykdomos atsižvelgiant į mokinių poreiki</w:t>
      </w:r>
      <w:r w:rsidR="00FA0C16" w:rsidRPr="004262C0">
        <w:rPr>
          <w:rFonts w:ascii="Times New Roman" w:eastAsia="Times New Roman" w:hAnsi="Times New Roman" w:cs="Times New Roman"/>
          <w:sz w:val="24"/>
          <w:szCs w:val="24"/>
        </w:rPr>
        <w:t xml:space="preserve">us ir pageidavimus bei </w:t>
      </w:r>
      <w:r w:rsidR="00FA0C16" w:rsidRPr="004262C0">
        <w:rPr>
          <w:rFonts w:ascii="Times New Roman" w:eastAsia="Times New Roman" w:hAnsi="Times New Roman" w:cs="Times New Roman"/>
          <w:sz w:val="24"/>
          <w:szCs w:val="24"/>
          <w:lang w:eastAsia="lt-LT"/>
        </w:rPr>
        <w:t>progimnazijoje</w:t>
      </w:r>
      <w:r w:rsidR="00BD540C" w:rsidRPr="004262C0">
        <w:rPr>
          <w:rFonts w:ascii="Times New Roman" w:eastAsia="Times New Roman" w:hAnsi="Times New Roman" w:cs="Times New Roman"/>
          <w:sz w:val="24"/>
          <w:szCs w:val="24"/>
        </w:rPr>
        <w:t xml:space="preserve"> organizuojamų tradicinių renginių planą.</w:t>
      </w:r>
    </w:p>
    <w:p w14:paraId="60057D16" w14:textId="55E658C8" w:rsidR="0020213F" w:rsidRPr="00372128" w:rsidRDefault="00443EF3" w:rsidP="0037212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Calibri" w:hAnsi="Times New Roman" w:cs="Times New Roman"/>
          <w:sz w:val="24"/>
          <w:szCs w:val="24"/>
        </w:rPr>
      </w:pPr>
      <w:r w:rsidRPr="004262C0">
        <w:rPr>
          <w:rFonts w:ascii="Times New Roman" w:eastAsia="Times New Roman" w:hAnsi="Times New Roman" w:cs="Times New Roman"/>
          <w:sz w:val="24"/>
          <w:szCs w:val="24"/>
        </w:rPr>
        <w:t>6</w:t>
      </w:r>
      <w:r w:rsidR="00C62A67" w:rsidRPr="004262C0">
        <w:rPr>
          <w:rFonts w:ascii="Times New Roman" w:eastAsia="Times New Roman" w:hAnsi="Times New Roman" w:cs="Times New Roman"/>
          <w:sz w:val="24"/>
          <w:szCs w:val="24"/>
        </w:rPr>
        <w:t>8</w:t>
      </w:r>
      <w:r w:rsidR="00BD540C" w:rsidRPr="004262C0">
        <w:rPr>
          <w:rFonts w:ascii="Times New Roman" w:eastAsia="Times New Roman" w:hAnsi="Times New Roman" w:cs="Times New Roman"/>
          <w:sz w:val="24"/>
          <w:szCs w:val="24"/>
        </w:rPr>
        <w:t xml:space="preserve">. </w:t>
      </w:r>
      <w:r w:rsidR="008B5B51" w:rsidRPr="004262C0">
        <w:rPr>
          <w:rFonts w:ascii="Times New Roman" w:eastAsia="Calibri" w:hAnsi="Times New Roman" w:cs="Times New Roman"/>
          <w:sz w:val="24"/>
          <w:szCs w:val="24"/>
        </w:rPr>
        <w:t xml:space="preserve">Neformaliojo </w:t>
      </w:r>
      <w:r w:rsidR="00BD540C" w:rsidRPr="004262C0">
        <w:rPr>
          <w:rFonts w:ascii="Times New Roman" w:eastAsia="Calibri" w:hAnsi="Times New Roman" w:cs="Times New Roman"/>
          <w:sz w:val="24"/>
          <w:szCs w:val="24"/>
        </w:rPr>
        <w:t xml:space="preserve">švietimo programose dalyvaujantys mokiniai </w:t>
      </w:r>
      <w:r w:rsidR="005D00CD" w:rsidRPr="004262C0">
        <w:rPr>
          <w:rFonts w:ascii="Times New Roman" w:eastAsia="Calibri" w:hAnsi="Times New Roman" w:cs="Times New Roman"/>
          <w:sz w:val="24"/>
          <w:szCs w:val="24"/>
        </w:rPr>
        <w:t>registruojami Mokinių registre.</w:t>
      </w:r>
    </w:p>
    <w:p w14:paraId="0E3EBBEE" w14:textId="4CC774C8" w:rsidR="00155AAB" w:rsidRDefault="00155AAB" w:rsidP="295C31C8">
      <w:pPr>
        <w:spacing w:after="0"/>
        <w:jc w:val="center"/>
        <w:rPr>
          <w:rFonts w:ascii="Times New Roman" w:eastAsia="Times New Roman" w:hAnsi="Times New Roman" w:cs="Times New Roman"/>
          <w:b/>
          <w:bCs/>
          <w:sz w:val="24"/>
          <w:szCs w:val="24"/>
          <w:lang w:eastAsia="lt-LT"/>
        </w:rPr>
      </w:pPr>
    </w:p>
    <w:p w14:paraId="786F0ABE" w14:textId="49130706" w:rsidR="009E2AC1" w:rsidRPr="00B137D7" w:rsidRDefault="00B70912" w:rsidP="00B137D7">
      <w:pPr>
        <w:spacing w:after="0"/>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DEŠIM</w:t>
      </w:r>
      <w:r w:rsidR="00B137D7">
        <w:rPr>
          <w:rFonts w:ascii="Times New Roman" w:eastAsia="Times New Roman" w:hAnsi="Times New Roman" w:cs="Times New Roman"/>
          <w:b/>
          <w:sz w:val="24"/>
          <w:szCs w:val="24"/>
          <w:lang w:eastAsia="lt-LT"/>
        </w:rPr>
        <w:t>TASIS SKIRSNIS</w:t>
      </w:r>
    </w:p>
    <w:p w14:paraId="6FA88576" w14:textId="684D611A" w:rsidR="00C608A8" w:rsidRPr="004262C0" w:rsidRDefault="00BD540C" w:rsidP="006B7BDF">
      <w:pPr>
        <w:autoSpaceDE w:val="0"/>
        <w:autoSpaceDN w:val="0"/>
        <w:adjustRightInd w:val="0"/>
        <w:spacing w:before="53" w:after="0"/>
        <w:jc w:val="center"/>
        <w:rPr>
          <w:rFonts w:ascii="Times New Roman" w:eastAsia="Times New Roman" w:hAnsi="Times New Roman" w:cs="Times New Roman"/>
          <w:b/>
          <w:bCs/>
          <w:sz w:val="24"/>
          <w:szCs w:val="24"/>
          <w:lang w:eastAsia="lt-LT"/>
        </w:rPr>
      </w:pPr>
      <w:r w:rsidRPr="004262C0">
        <w:rPr>
          <w:rFonts w:ascii="Times New Roman" w:eastAsia="Times New Roman" w:hAnsi="Times New Roman" w:cs="Times New Roman"/>
          <w:b/>
          <w:bCs/>
          <w:sz w:val="24"/>
          <w:szCs w:val="24"/>
          <w:lang w:eastAsia="lt-LT"/>
        </w:rPr>
        <w:t xml:space="preserve"> UGDYMO TURINIO INTEGRAVIMAS</w:t>
      </w:r>
    </w:p>
    <w:p w14:paraId="1E9989D2" w14:textId="77777777" w:rsidR="00E350BB" w:rsidRPr="004262C0" w:rsidRDefault="00E350BB" w:rsidP="0021741B">
      <w:pPr>
        <w:tabs>
          <w:tab w:val="left" w:pos="1085"/>
        </w:tabs>
        <w:autoSpaceDE w:val="0"/>
        <w:autoSpaceDN w:val="0"/>
        <w:adjustRightInd w:val="0"/>
        <w:spacing w:after="0"/>
        <w:ind w:firstLine="851"/>
        <w:jc w:val="both"/>
        <w:rPr>
          <w:rFonts w:ascii="Times New Roman" w:eastAsia="Times New Roman" w:hAnsi="Times New Roman" w:cs="Times New Roman"/>
          <w:sz w:val="24"/>
          <w:szCs w:val="24"/>
          <w:lang w:eastAsia="lt-LT"/>
        </w:rPr>
      </w:pPr>
    </w:p>
    <w:p w14:paraId="7FF2F271" w14:textId="1E021C8B" w:rsidR="0021741B" w:rsidRPr="004262C0" w:rsidRDefault="00443EF3" w:rsidP="006F4DD5">
      <w:pPr>
        <w:tabs>
          <w:tab w:val="left" w:pos="720"/>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6</w:t>
      </w:r>
      <w:r w:rsidR="00C62A67" w:rsidRPr="004262C0">
        <w:rPr>
          <w:rFonts w:ascii="Times New Roman" w:eastAsia="Times New Roman" w:hAnsi="Times New Roman" w:cs="Times New Roman"/>
          <w:sz w:val="24"/>
          <w:szCs w:val="24"/>
        </w:rPr>
        <w:t>9</w:t>
      </w:r>
      <w:r w:rsidR="00BD540C" w:rsidRPr="004262C0">
        <w:rPr>
          <w:rFonts w:ascii="Times New Roman" w:eastAsia="Times New Roman" w:hAnsi="Times New Roman" w:cs="Times New Roman"/>
          <w:sz w:val="24"/>
          <w:szCs w:val="24"/>
        </w:rPr>
        <w:t xml:space="preserve">. Pradinio </w:t>
      </w:r>
      <w:r w:rsidR="00071139" w:rsidRPr="004262C0">
        <w:rPr>
          <w:rFonts w:ascii="Times New Roman" w:eastAsia="Times New Roman" w:hAnsi="Times New Roman" w:cs="Times New Roman"/>
          <w:sz w:val="24"/>
          <w:szCs w:val="24"/>
        </w:rPr>
        <w:t>ir pagrindinio ugdymo pirmosios dalies ugdymo programos</w:t>
      </w:r>
      <w:r w:rsidR="00BD540C" w:rsidRPr="004262C0">
        <w:rPr>
          <w:rFonts w:ascii="Times New Roman" w:eastAsia="Times New Roman" w:hAnsi="Times New Roman" w:cs="Times New Roman"/>
          <w:sz w:val="24"/>
          <w:szCs w:val="24"/>
        </w:rPr>
        <w:t xml:space="preserve">e integruojamųjų, prevencinių ir kitų ugdymo programų įgyvendinimas. Į </w:t>
      </w:r>
      <w:r w:rsidR="00BD540C" w:rsidRPr="0085436A">
        <w:rPr>
          <w:rFonts w:ascii="Times New Roman" w:eastAsia="Times New Roman" w:hAnsi="Times New Roman" w:cs="Times New Roman"/>
          <w:bCs/>
          <w:sz w:val="24"/>
          <w:szCs w:val="24"/>
        </w:rPr>
        <w:t>pradinio u</w:t>
      </w:r>
      <w:r w:rsidR="00BD540C" w:rsidRPr="004262C0">
        <w:rPr>
          <w:rFonts w:ascii="Times New Roman" w:eastAsia="Times New Roman" w:hAnsi="Times New Roman" w:cs="Times New Roman"/>
          <w:sz w:val="24"/>
          <w:szCs w:val="24"/>
        </w:rPr>
        <w:t>gdymo Bendrosios programos ugdymo dalyk</w:t>
      </w:r>
      <w:r w:rsidR="0021741B" w:rsidRPr="004262C0">
        <w:rPr>
          <w:rFonts w:ascii="Times New Roman" w:eastAsia="Times New Roman" w:hAnsi="Times New Roman" w:cs="Times New Roman"/>
          <w:sz w:val="24"/>
          <w:szCs w:val="24"/>
        </w:rPr>
        <w:t>ų programų turinį integruojama:</w:t>
      </w:r>
    </w:p>
    <w:p w14:paraId="463F2B58" w14:textId="73798DB2" w:rsidR="00BD540C" w:rsidRPr="004262C0" w:rsidRDefault="00443EF3" w:rsidP="1CF42401">
      <w:pPr>
        <w:tabs>
          <w:tab w:val="left" w:pos="720"/>
        </w:tabs>
        <w:spacing w:after="0"/>
        <w:ind w:firstLine="567"/>
        <w:jc w:val="both"/>
        <w:rPr>
          <w:rFonts w:ascii="Times New Roman" w:eastAsia="Times New Roman" w:hAnsi="Times New Roman" w:cs="Times New Roman"/>
          <w:sz w:val="24"/>
          <w:szCs w:val="24"/>
        </w:rPr>
      </w:pPr>
      <w:r w:rsidRPr="1CF42401">
        <w:rPr>
          <w:rFonts w:ascii="Times New Roman" w:eastAsia="Times New Roman" w:hAnsi="Times New Roman" w:cs="Times New Roman"/>
          <w:sz w:val="24"/>
          <w:szCs w:val="24"/>
        </w:rPr>
        <w:t>6</w:t>
      </w:r>
      <w:r w:rsidR="006F4DD5" w:rsidRPr="1CF42401">
        <w:rPr>
          <w:rFonts w:ascii="Times New Roman" w:eastAsia="Times New Roman" w:hAnsi="Times New Roman" w:cs="Times New Roman"/>
          <w:sz w:val="24"/>
          <w:szCs w:val="24"/>
        </w:rPr>
        <w:t>9</w:t>
      </w:r>
      <w:r w:rsidR="0020187A" w:rsidRPr="1CF42401">
        <w:rPr>
          <w:rFonts w:ascii="Times New Roman" w:eastAsia="Times New Roman" w:hAnsi="Times New Roman" w:cs="Times New Roman"/>
          <w:sz w:val="24"/>
          <w:szCs w:val="24"/>
        </w:rPr>
        <w:t>.1. Gyvenimo įgūdžių</w:t>
      </w:r>
      <w:r w:rsidR="003E0655" w:rsidRPr="1CF42401">
        <w:rPr>
          <w:rFonts w:ascii="Times New Roman" w:eastAsia="Times New Roman" w:hAnsi="Times New Roman" w:cs="Times New Roman"/>
          <w:sz w:val="24"/>
          <w:szCs w:val="24"/>
        </w:rPr>
        <w:t xml:space="preserve"> programa, </w:t>
      </w:r>
      <w:r w:rsidR="00DC3438" w:rsidRPr="1CF42401">
        <w:rPr>
          <w:rFonts w:ascii="Times New Roman" w:eastAsia="Times New Roman" w:hAnsi="Times New Roman" w:cs="Times New Roman"/>
          <w:sz w:val="24"/>
          <w:szCs w:val="24"/>
        </w:rPr>
        <w:t>S</w:t>
      </w:r>
      <w:r w:rsidR="00BD540C" w:rsidRPr="1CF42401">
        <w:rPr>
          <w:rFonts w:ascii="Times New Roman" w:eastAsia="Times New Roman" w:hAnsi="Times New Roman" w:cs="Times New Roman"/>
          <w:sz w:val="24"/>
          <w:szCs w:val="24"/>
        </w:rPr>
        <w:t>veikatos ir lytiškumo ugdymo bei r</w:t>
      </w:r>
      <w:r w:rsidR="00DC3438" w:rsidRPr="1CF42401">
        <w:rPr>
          <w:rFonts w:ascii="Times New Roman" w:eastAsia="Times New Roman" w:hAnsi="Times New Roman" w:cs="Times New Roman"/>
          <w:sz w:val="24"/>
          <w:szCs w:val="24"/>
        </w:rPr>
        <w:t xml:space="preserve">engimo šeimai bendroji </w:t>
      </w:r>
      <w:r w:rsidR="00BD540C" w:rsidRPr="1CF42401">
        <w:rPr>
          <w:rFonts w:ascii="Times New Roman" w:eastAsia="Times New Roman" w:hAnsi="Times New Roman" w:cs="Times New Roman"/>
          <w:sz w:val="24"/>
          <w:szCs w:val="24"/>
        </w:rPr>
        <w:t>ugdymo programa</w:t>
      </w:r>
      <w:r w:rsidR="00C2242E" w:rsidRPr="1CF42401">
        <w:rPr>
          <w:rFonts w:ascii="Times New Roman" w:eastAsia="Times New Roman" w:hAnsi="Times New Roman" w:cs="Times New Roman"/>
          <w:sz w:val="24"/>
          <w:szCs w:val="24"/>
        </w:rPr>
        <w:t>, patvirtinta Lietuvos Respublikos švietimo ir mokslo ministro 2016 m. spalio 25 d. įsakymu Nr. V-941,</w:t>
      </w:r>
      <w:r w:rsidR="00BD540C" w:rsidRPr="1CF42401">
        <w:rPr>
          <w:rFonts w:ascii="Times New Roman" w:eastAsia="Times New Roman" w:hAnsi="Times New Roman" w:cs="Times New Roman"/>
          <w:sz w:val="24"/>
          <w:szCs w:val="24"/>
        </w:rPr>
        <w:t xml:space="preserve"> integruojama į lietuvių kalbą, pasaulio pažinimą, </w:t>
      </w:r>
      <w:r w:rsidR="005F602B" w:rsidRPr="1CF42401">
        <w:rPr>
          <w:rFonts w:ascii="Times New Roman" w:eastAsia="Times New Roman" w:hAnsi="Times New Roman" w:cs="Times New Roman"/>
          <w:sz w:val="24"/>
          <w:szCs w:val="24"/>
        </w:rPr>
        <w:t>fizinio ugdymo</w:t>
      </w:r>
      <w:r w:rsidR="00BD540C" w:rsidRPr="1CF42401">
        <w:rPr>
          <w:rFonts w:ascii="Times New Roman" w:eastAsia="Times New Roman" w:hAnsi="Times New Roman" w:cs="Times New Roman"/>
          <w:sz w:val="24"/>
          <w:szCs w:val="24"/>
        </w:rPr>
        <w:t xml:space="preserve">, dailę ir technologijas, dorinį ugdymą; </w:t>
      </w:r>
    </w:p>
    <w:p w14:paraId="39F4DFE7" w14:textId="7ED57568" w:rsidR="006F4DD5" w:rsidRPr="004262C0" w:rsidRDefault="00443EF3" w:rsidP="47297EDD">
      <w:pPr>
        <w:tabs>
          <w:tab w:val="left" w:pos="720"/>
        </w:tabs>
        <w:spacing w:after="0"/>
        <w:ind w:firstLine="567"/>
        <w:jc w:val="both"/>
        <w:rPr>
          <w:rFonts w:ascii="Times New Roman" w:eastAsia="Times New Roman" w:hAnsi="Times New Roman" w:cs="Times New Roman"/>
          <w:sz w:val="24"/>
          <w:szCs w:val="24"/>
        </w:rPr>
      </w:pPr>
      <w:r w:rsidRPr="1CF42401">
        <w:rPr>
          <w:rFonts w:ascii="Times New Roman" w:eastAsia="Times New Roman" w:hAnsi="Times New Roman" w:cs="Times New Roman"/>
          <w:sz w:val="24"/>
          <w:szCs w:val="24"/>
        </w:rPr>
        <w:t>6</w:t>
      </w:r>
      <w:r w:rsidR="006F4DD5" w:rsidRPr="1CF42401">
        <w:rPr>
          <w:rFonts w:ascii="Times New Roman" w:eastAsia="Times New Roman" w:hAnsi="Times New Roman" w:cs="Times New Roman"/>
          <w:sz w:val="24"/>
          <w:szCs w:val="24"/>
        </w:rPr>
        <w:t>9</w:t>
      </w:r>
      <w:r w:rsidR="00C608A8" w:rsidRPr="1CF42401">
        <w:rPr>
          <w:rFonts w:ascii="Times New Roman" w:eastAsia="Times New Roman" w:hAnsi="Times New Roman" w:cs="Times New Roman"/>
          <w:sz w:val="24"/>
          <w:szCs w:val="24"/>
        </w:rPr>
        <w:t>.2</w:t>
      </w:r>
      <w:r w:rsidR="00BD540C" w:rsidRPr="1CF42401">
        <w:rPr>
          <w:rFonts w:ascii="Times New Roman" w:eastAsia="Times New Roman" w:hAnsi="Times New Roman" w:cs="Times New Roman"/>
          <w:sz w:val="24"/>
          <w:szCs w:val="24"/>
        </w:rPr>
        <w:t>.</w:t>
      </w:r>
      <w:r w:rsidRPr="1CF42401">
        <w:rPr>
          <w:rFonts w:ascii="Times New Roman" w:eastAsia="Times New Roman" w:hAnsi="Times New Roman" w:cs="Times New Roman"/>
          <w:sz w:val="24"/>
          <w:szCs w:val="24"/>
        </w:rPr>
        <w:t xml:space="preserve"> </w:t>
      </w:r>
      <w:r w:rsidR="00BD540C" w:rsidRPr="1CF42401">
        <w:rPr>
          <w:rFonts w:ascii="Times New Roman" w:eastAsia="Times New Roman" w:hAnsi="Times New Roman" w:cs="Times New Roman"/>
          <w:sz w:val="24"/>
          <w:szCs w:val="24"/>
        </w:rPr>
        <w:t>1</w:t>
      </w:r>
      <w:r w:rsidR="0021741B" w:rsidRPr="1CF42401">
        <w:rPr>
          <w:rFonts w:ascii="Times New Roman" w:eastAsia="Times New Roman" w:hAnsi="Times New Roman" w:cs="Times New Roman"/>
          <w:sz w:val="24"/>
          <w:szCs w:val="24"/>
        </w:rPr>
        <w:t>–</w:t>
      </w:r>
      <w:r w:rsidR="00BD540C" w:rsidRPr="1CF42401">
        <w:rPr>
          <w:rFonts w:ascii="Times New Roman" w:eastAsia="Times New Roman" w:hAnsi="Times New Roman" w:cs="Times New Roman"/>
          <w:sz w:val="24"/>
          <w:szCs w:val="24"/>
        </w:rPr>
        <w:t>4 klasėse įgyvendinama p</w:t>
      </w:r>
      <w:r w:rsidR="00350715" w:rsidRPr="1CF42401">
        <w:rPr>
          <w:rFonts w:ascii="Times New Roman" w:eastAsia="Times New Roman" w:hAnsi="Times New Roman" w:cs="Times New Roman"/>
          <w:sz w:val="24"/>
          <w:szCs w:val="24"/>
        </w:rPr>
        <w:t xml:space="preserve">asirinkta prevencinė programa </w:t>
      </w:r>
      <w:r w:rsidR="755A0CDC" w:rsidRPr="1CF42401">
        <w:rPr>
          <w:rFonts w:ascii="Times New Roman" w:eastAsia="Times New Roman" w:hAnsi="Times New Roman" w:cs="Times New Roman"/>
          <w:i/>
          <w:iCs/>
          <w:sz w:val="24"/>
          <w:szCs w:val="24"/>
        </w:rPr>
        <w:t>LIONS QUEST</w:t>
      </w:r>
      <w:r w:rsidR="00975277" w:rsidRPr="1CF42401">
        <w:rPr>
          <w:rFonts w:ascii="Times New Roman" w:eastAsia="Times New Roman" w:hAnsi="Times New Roman" w:cs="Times New Roman"/>
          <w:sz w:val="24"/>
          <w:szCs w:val="24"/>
        </w:rPr>
        <w:t xml:space="preserve"> </w:t>
      </w:r>
      <w:r w:rsidR="00350715" w:rsidRPr="1CF42401">
        <w:rPr>
          <w:rFonts w:ascii="Times New Roman" w:eastAsia="Times New Roman" w:hAnsi="Times New Roman" w:cs="Times New Roman"/>
          <w:sz w:val="24"/>
          <w:szCs w:val="24"/>
        </w:rPr>
        <w:t>„Laikas kartu“</w:t>
      </w:r>
      <w:r w:rsidR="00D7448D" w:rsidRPr="1CF42401">
        <w:rPr>
          <w:rFonts w:ascii="Times New Roman" w:eastAsia="Times New Roman" w:hAnsi="Times New Roman" w:cs="Times New Roman"/>
          <w:sz w:val="24"/>
          <w:szCs w:val="24"/>
        </w:rPr>
        <w:t>, p</w:t>
      </w:r>
      <w:r w:rsidR="00BD540C" w:rsidRPr="1CF42401">
        <w:rPr>
          <w:rFonts w:ascii="Times New Roman" w:eastAsia="Times New Roman" w:hAnsi="Times New Roman" w:cs="Times New Roman"/>
          <w:sz w:val="24"/>
          <w:szCs w:val="24"/>
        </w:rPr>
        <w:t xml:space="preserve">radinio ugdymo programos mokiniams </w:t>
      </w:r>
      <w:r w:rsidR="0032659F" w:rsidRPr="1CF42401">
        <w:rPr>
          <w:rFonts w:ascii="Times New Roman" w:eastAsia="Times New Roman" w:hAnsi="Times New Roman" w:cs="Times New Roman"/>
          <w:sz w:val="24"/>
          <w:szCs w:val="24"/>
        </w:rPr>
        <w:t>sudarytos sąlygos</w:t>
      </w:r>
      <w:r w:rsidR="00BD540C" w:rsidRPr="1CF42401">
        <w:rPr>
          <w:rFonts w:ascii="Times New Roman" w:eastAsia="Times New Roman" w:hAnsi="Times New Roman" w:cs="Times New Roman"/>
          <w:sz w:val="24"/>
          <w:szCs w:val="24"/>
        </w:rPr>
        <w:t xml:space="preserve"> dalyvauti nuoseklioje ir ilgalaikėje prevencinėje programoje, kuri apimtų smurto, patyčių, alkoholio, tabako, taip pat kitų psichiką veikiančių medžiagų vartojimo prevenciją, skatintų sveiką gyvens</w:t>
      </w:r>
      <w:r w:rsidR="00350715" w:rsidRPr="1CF42401">
        <w:rPr>
          <w:rFonts w:ascii="Times New Roman" w:eastAsia="Times New Roman" w:hAnsi="Times New Roman" w:cs="Times New Roman"/>
          <w:sz w:val="24"/>
          <w:szCs w:val="24"/>
        </w:rPr>
        <w:t>eną, įgyvendinant</w:t>
      </w:r>
      <w:r w:rsidR="00BD540C" w:rsidRPr="1CF42401">
        <w:rPr>
          <w:rFonts w:ascii="Times New Roman" w:eastAsia="Times New Roman" w:hAnsi="Times New Roman" w:cs="Times New Roman"/>
          <w:sz w:val="24"/>
          <w:szCs w:val="24"/>
        </w:rPr>
        <w:t xml:space="preserve"> Smurto prevencijos įgyvendinimo mokyklose rekomendacijas, patvirtintas Lietuvos Respublikos švietimo ir mokslo ministro 2017 m. kovo 22 d. įsakymu Nr. V-190 „Dėl Smurto prevencijos įgyvendinimo mokykl</w:t>
      </w:r>
      <w:r w:rsidR="00350715" w:rsidRPr="1CF42401">
        <w:rPr>
          <w:rFonts w:ascii="Times New Roman" w:eastAsia="Times New Roman" w:hAnsi="Times New Roman" w:cs="Times New Roman"/>
          <w:sz w:val="24"/>
          <w:szCs w:val="24"/>
        </w:rPr>
        <w:t>ose rekomendacijų patvirtinimo“,</w:t>
      </w:r>
      <w:r w:rsidR="00BD540C" w:rsidRPr="1CF42401">
        <w:rPr>
          <w:rFonts w:ascii="Times New Roman" w:eastAsia="Times New Roman" w:hAnsi="Times New Roman" w:cs="Times New Roman"/>
          <w:sz w:val="24"/>
          <w:szCs w:val="24"/>
        </w:rPr>
        <w:t xml:space="preserve"> prevencinė programa integruojama  į klasės </w:t>
      </w:r>
      <w:r w:rsidR="0088677E" w:rsidRPr="1CF42401">
        <w:rPr>
          <w:rFonts w:ascii="Times New Roman" w:eastAsia="Times New Roman" w:hAnsi="Times New Roman" w:cs="Times New Roman"/>
          <w:sz w:val="24"/>
          <w:szCs w:val="24"/>
        </w:rPr>
        <w:t xml:space="preserve">vadovo </w:t>
      </w:r>
      <w:r w:rsidR="00BD540C" w:rsidRPr="1CF42401">
        <w:rPr>
          <w:rFonts w:ascii="Times New Roman" w:eastAsia="Times New Roman" w:hAnsi="Times New Roman" w:cs="Times New Roman"/>
          <w:sz w:val="24"/>
          <w:szCs w:val="24"/>
        </w:rPr>
        <w:t>veiklą;</w:t>
      </w:r>
    </w:p>
    <w:p w14:paraId="0234DBE1" w14:textId="16B507B1" w:rsidR="006F4DD5" w:rsidRPr="004262C0" w:rsidRDefault="00EA52D4" w:rsidP="006F4DD5">
      <w:pPr>
        <w:tabs>
          <w:tab w:val="left" w:pos="720"/>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6</w:t>
      </w:r>
      <w:r w:rsidR="006F4DD5" w:rsidRPr="004262C0">
        <w:rPr>
          <w:rFonts w:ascii="Times New Roman" w:eastAsia="Times New Roman" w:hAnsi="Times New Roman" w:cs="Times New Roman"/>
          <w:sz w:val="24"/>
          <w:szCs w:val="24"/>
        </w:rPr>
        <w:t>9</w:t>
      </w:r>
      <w:r w:rsidR="00BD540C" w:rsidRPr="004262C0">
        <w:rPr>
          <w:rFonts w:ascii="Times New Roman" w:eastAsia="Times New Roman" w:hAnsi="Times New Roman" w:cs="Times New Roman"/>
          <w:sz w:val="24"/>
          <w:szCs w:val="24"/>
        </w:rPr>
        <w:t>.</w:t>
      </w:r>
      <w:r w:rsidR="00C608A8" w:rsidRPr="004262C0">
        <w:rPr>
          <w:rFonts w:ascii="Times New Roman" w:eastAsia="Times New Roman" w:hAnsi="Times New Roman" w:cs="Times New Roman"/>
          <w:sz w:val="24"/>
          <w:szCs w:val="24"/>
        </w:rPr>
        <w:t>3</w:t>
      </w:r>
      <w:r w:rsidR="00BD540C" w:rsidRPr="004262C0">
        <w:rPr>
          <w:rFonts w:ascii="Times New Roman" w:eastAsia="Times New Roman" w:hAnsi="Times New Roman" w:cs="Times New Roman"/>
          <w:sz w:val="24"/>
          <w:szCs w:val="24"/>
        </w:rPr>
        <w:t>. Etninės kultūros programa, Ugdymo karjerai programa, patvirtinta Lietuvos Respublikos švietimo ir mokslo ministro 2014 m. sausio 15 d. įsakymu Nr. V-72 „Dėl Ugdymo karjerai programos patvirtinimo“ integruojama į lietuvių kalbos, dorinio ugdymo, pasaulio pažinimo, dailės ir technologijų, muzikos programas;</w:t>
      </w:r>
    </w:p>
    <w:p w14:paraId="226A186A" w14:textId="77777777" w:rsidR="006F4DD5" w:rsidRPr="004262C0" w:rsidRDefault="00EA52D4" w:rsidP="006F4DD5">
      <w:pPr>
        <w:tabs>
          <w:tab w:val="left" w:pos="720"/>
        </w:tabs>
        <w:spacing w:after="0"/>
        <w:ind w:firstLine="567"/>
        <w:jc w:val="both"/>
        <w:rPr>
          <w:rFonts w:ascii="Times New Roman" w:eastAsia="Times New Roman" w:hAnsi="Times New Roman" w:cs="Times New Roman"/>
          <w:sz w:val="24"/>
          <w:szCs w:val="24"/>
          <w:lang w:eastAsia="lt-LT"/>
        </w:rPr>
      </w:pPr>
      <w:r w:rsidRPr="004262C0">
        <w:rPr>
          <w:rFonts w:ascii="Times New Roman" w:eastAsia="Times New Roman" w:hAnsi="Times New Roman" w:cs="Times New Roman"/>
          <w:sz w:val="24"/>
          <w:szCs w:val="24"/>
          <w:lang w:eastAsia="lt-LT"/>
        </w:rPr>
        <w:t>6</w:t>
      </w:r>
      <w:r w:rsidR="006F4DD5" w:rsidRPr="004262C0">
        <w:rPr>
          <w:rFonts w:ascii="Times New Roman" w:eastAsia="Times New Roman" w:hAnsi="Times New Roman" w:cs="Times New Roman"/>
          <w:sz w:val="24"/>
          <w:szCs w:val="24"/>
          <w:lang w:eastAsia="lt-LT"/>
        </w:rPr>
        <w:t>9</w:t>
      </w:r>
      <w:r w:rsidR="00BD540C" w:rsidRPr="004262C0">
        <w:rPr>
          <w:rFonts w:ascii="Times New Roman" w:eastAsia="Times New Roman" w:hAnsi="Times New Roman" w:cs="Times New Roman"/>
          <w:sz w:val="24"/>
          <w:szCs w:val="24"/>
          <w:lang w:eastAsia="lt-LT"/>
        </w:rPr>
        <w:t>.</w:t>
      </w:r>
      <w:r w:rsidR="00C608A8" w:rsidRPr="004262C0">
        <w:rPr>
          <w:rFonts w:ascii="Times New Roman" w:eastAsia="Times New Roman" w:hAnsi="Times New Roman" w:cs="Times New Roman"/>
          <w:sz w:val="24"/>
          <w:szCs w:val="24"/>
          <w:lang w:eastAsia="lt-LT"/>
        </w:rPr>
        <w:t>4.</w:t>
      </w:r>
      <w:r w:rsidR="00BD540C" w:rsidRPr="004262C0">
        <w:rPr>
          <w:rFonts w:ascii="Times New Roman" w:eastAsia="Times New Roman" w:hAnsi="Times New Roman" w:cs="Times New Roman"/>
          <w:sz w:val="24"/>
          <w:szCs w:val="24"/>
          <w:lang w:eastAsia="lt-LT"/>
        </w:rPr>
        <w:t xml:space="preserve"> pradinio ugdymo programoje informacinės komunikacinės technologijos ugdymo procese naudojamos kaip ugdymo priemonė, taip pat mokoma informacinių komunikacinių technologijų pradmenų;</w:t>
      </w:r>
    </w:p>
    <w:p w14:paraId="4D6597E0" w14:textId="33DF919B" w:rsidR="006F4DD5" w:rsidRPr="004262C0" w:rsidRDefault="00EA52D4" w:rsidP="006F4DD5">
      <w:pPr>
        <w:tabs>
          <w:tab w:val="left" w:pos="720"/>
        </w:tabs>
        <w:spacing w:after="0"/>
        <w:ind w:firstLine="567"/>
        <w:jc w:val="both"/>
        <w:rPr>
          <w:rFonts w:ascii="Times New Roman" w:eastAsia="Times New Roman" w:hAnsi="Times New Roman" w:cs="Times New Roman"/>
          <w:sz w:val="24"/>
          <w:szCs w:val="24"/>
          <w:lang w:eastAsia="lt-LT"/>
        </w:rPr>
      </w:pPr>
      <w:r w:rsidRPr="004262C0">
        <w:rPr>
          <w:rFonts w:ascii="Times New Roman" w:eastAsia="Times New Roman" w:hAnsi="Times New Roman" w:cs="Times New Roman"/>
          <w:sz w:val="24"/>
          <w:szCs w:val="24"/>
          <w:lang w:eastAsia="lt-LT"/>
        </w:rPr>
        <w:t>6</w:t>
      </w:r>
      <w:r w:rsidR="006F4DD5" w:rsidRPr="004262C0">
        <w:rPr>
          <w:rFonts w:ascii="Times New Roman" w:eastAsia="Times New Roman" w:hAnsi="Times New Roman" w:cs="Times New Roman"/>
          <w:sz w:val="24"/>
          <w:szCs w:val="24"/>
          <w:lang w:eastAsia="lt-LT"/>
        </w:rPr>
        <w:t>9</w:t>
      </w:r>
      <w:r w:rsidR="00BD540C" w:rsidRPr="004262C0">
        <w:rPr>
          <w:rFonts w:ascii="Times New Roman" w:eastAsia="Times New Roman" w:hAnsi="Times New Roman" w:cs="Times New Roman"/>
          <w:sz w:val="24"/>
          <w:szCs w:val="24"/>
          <w:lang w:eastAsia="lt-LT"/>
        </w:rPr>
        <w:t>.</w:t>
      </w:r>
      <w:r w:rsidR="00C608A8" w:rsidRPr="004262C0">
        <w:rPr>
          <w:rFonts w:ascii="Times New Roman" w:eastAsia="Times New Roman" w:hAnsi="Times New Roman" w:cs="Times New Roman"/>
          <w:sz w:val="24"/>
          <w:szCs w:val="24"/>
          <w:lang w:eastAsia="lt-LT"/>
        </w:rPr>
        <w:t>5.</w:t>
      </w:r>
      <w:r w:rsidR="00BD540C" w:rsidRPr="004262C0">
        <w:rPr>
          <w:rFonts w:ascii="Times New Roman" w:eastAsia="Times New Roman" w:hAnsi="Times New Roman" w:cs="Times New Roman"/>
          <w:sz w:val="24"/>
          <w:szCs w:val="24"/>
          <w:lang w:eastAsia="lt-LT"/>
        </w:rPr>
        <w:t xml:space="preserve"> mokytojas, rašydamas ilgalaikį planą, įrašo  integruojamų Sveikatos ugdymo ir lytiškumo ugdymo be</w:t>
      </w:r>
      <w:r w:rsidR="003E0655" w:rsidRPr="004262C0">
        <w:rPr>
          <w:rFonts w:ascii="Times New Roman" w:eastAsia="Times New Roman" w:hAnsi="Times New Roman" w:cs="Times New Roman"/>
          <w:sz w:val="24"/>
          <w:szCs w:val="24"/>
          <w:lang w:eastAsia="lt-LT"/>
        </w:rPr>
        <w:t>i rengimo šeimai, Gyvenimo įgūdžių</w:t>
      </w:r>
      <w:r w:rsidR="00BD540C" w:rsidRPr="004262C0">
        <w:rPr>
          <w:rFonts w:ascii="Times New Roman" w:eastAsia="Times New Roman" w:hAnsi="Times New Roman" w:cs="Times New Roman"/>
          <w:sz w:val="24"/>
          <w:szCs w:val="24"/>
          <w:lang w:eastAsia="lt-LT"/>
        </w:rPr>
        <w:t>, Ugdymo karjerai, Etnokultūros ugdymo, informacinių komunikacinių technologijų ugdymo, prevencinių ir kitų programų turinį;</w:t>
      </w:r>
    </w:p>
    <w:p w14:paraId="767C9E1E" w14:textId="701847BF" w:rsidR="006F4DD5" w:rsidRPr="004262C0" w:rsidRDefault="00EA52D4" w:rsidP="006F4DD5">
      <w:pPr>
        <w:tabs>
          <w:tab w:val="left" w:pos="720"/>
        </w:tabs>
        <w:spacing w:after="0"/>
        <w:ind w:firstLine="567"/>
        <w:jc w:val="both"/>
        <w:rPr>
          <w:rFonts w:ascii="Times New Roman" w:eastAsia="Times New Roman" w:hAnsi="Times New Roman" w:cs="Times New Roman"/>
          <w:sz w:val="24"/>
          <w:szCs w:val="24"/>
          <w:lang w:eastAsia="lt-LT"/>
        </w:rPr>
      </w:pPr>
      <w:r w:rsidRPr="004262C0">
        <w:rPr>
          <w:rFonts w:ascii="Times New Roman" w:eastAsia="Times New Roman" w:hAnsi="Times New Roman" w:cs="Times New Roman"/>
          <w:sz w:val="24"/>
          <w:szCs w:val="24"/>
          <w:lang w:eastAsia="lt-LT"/>
        </w:rPr>
        <w:t>6</w:t>
      </w:r>
      <w:r w:rsidR="006F4DD5" w:rsidRPr="004262C0">
        <w:rPr>
          <w:rFonts w:ascii="Times New Roman" w:eastAsia="Times New Roman" w:hAnsi="Times New Roman" w:cs="Times New Roman"/>
          <w:sz w:val="24"/>
          <w:szCs w:val="24"/>
          <w:lang w:eastAsia="lt-LT"/>
        </w:rPr>
        <w:t>9</w:t>
      </w:r>
      <w:r w:rsidRPr="004262C0">
        <w:rPr>
          <w:rFonts w:ascii="Times New Roman" w:eastAsia="Times New Roman" w:hAnsi="Times New Roman" w:cs="Times New Roman"/>
          <w:sz w:val="24"/>
          <w:szCs w:val="24"/>
          <w:lang w:eastAsia="lt-LT"/>
        </w:rPr>
        <w:t>.6</w:t>
      </w:r>
      <w:r w:rsidR="00FD5A22" w:rsidRPr="004262C0">
        <w:rPr>
          <w:rFonts w:ascii="Times New Roman" w:eastAsia="Times New Roman" w:hAnsi="Times New Roman" w:cs="Times New Roman"/>
          <w:sz w:val="24"/>
          <w:szCs w:val="24"/>
          <w:lang w:eastAsia="lt-LT"/>
        </w:rPr>
        <w:t xml:space="preserve">. </w:t>
      </w:r>
      <w:r w:rsidR="00FD5A22" w:rsidRPr="0085436A">
        <w:rPr>
          <w:rFonts w:ascii="Times New Roman" w:eastAsia="Times New Roman" w:hAnsi="Times New Roman" w:cs="Times New Roman"/>
          <w:bCs/>
          <w:sz w:val="24"/>
          <w:szCs w:val="24"/>
          <w:lang w:eastAsia="lt-LT"/>
        </w:rPr>
        <w:t>pagrindinio</w:t>
      </w:r>
      <w:r w:rsidR="00FD5A22" w:rsidRPr="004262C0">
        <w:rPr>
          <w:rFonts w:ascii="Times New Roman" w:eastAsia="Times New Roman" w:hAnsi="Times New Roman" w:cs="Times New Roman"/>
          <w:sz w:val="24"/>
          <w:szCs w:val="24"/>
          <w:lang w:eastAsia="lt-LT"/>
        </w:rPr>
        <w:t xml:space="preserve"> ugdymo programoje</w:t>
      </w:r>
      <w:r w:rsidR="00BD540C" w:rsidRPr="004262C0">
        <w:rPr>
          <w:rFonts w:ascii="Times New Roman" w:eastAsia="Times New Roman" w:hAnsi="Times New Roman" w:cs="Times New Roman"/>
          <w:sz w:val="24"/>
          <w:szCs w:val="24"/>
          <w:lang w:eastAsia="lt-LT"/>
        </w:rPr>
        <w:t xml:space="preserve"> į gamtos ir socialinių mokslų</w:t>
      </w:r>
      <w:r w:rsidR="00FA0C16" w:rsidRPr="004262C0">
        <w:rPr>
          <w:rFonts w:ascii="Times New Roman" w:eastAsia="Times New Roman" w:hAnsi="Times New Roman" w:cs="Times New Roman"/>
          <w:sz w:val="24"/>
          <w:szCs w:val="24"/>
          <w:lang w:eastAsia="lt-LT"/>
        </w:rPr>
        <w:t xml:space="preserve">, dorinio ugdymo, </w:t>
      </w:r>
      <w:r w:rsidR="00BD540C" w:rsidRPr="004262C0">
        <w:rPr>
          <w:rFonts w:ascii="Times New Roman" w:eastAsia="Times New Roman" w:hAnsi="Times New Roman" w:cs="Times New Roman"/>
          <w:sz w:val="24"/>
          <w:szCs w:val="24"/>
          <w:lang w:eastAsia="lt-LT"/>
        </w:rPr>
        <w:t>matematikos ir informacinių technologijų</w:t>
      </w:r>
      <w:r w:rsidR="00E806A7" w:rsidRPr="004262C0">
        <w:rPr>
          <w:rFonts w:ascii="Times New Roman" w:eastAsia="Times New Roman" w:hAnsi="Times New Roman" w:cs="Times New Roman"/>
          <w:sz w:val="24"/>
          <w:szCs w:val="24"/>
          <w:lang w:eastAsia="lt-LT"/>
        </w:rPr>
        <w:t>/informatikos</w:t>
      </w:r>
      <w:r w:rsidR="00BD540C" w:rsidRPr="004262C0">
        <w:rPr>
          <w:rFonts w:ascii="Times New Roman" w:eastAsia="Times New Roman" w:hAnsi="Times New Roman" w:cs="Times New Roman"/>
          <w:sz w:val="24"/>
          <w:szCs w:val="24"/>
          <w:lang w:eastAsia="lt-LT"/>
        </w:rPr>
        <w:t xml:space="preserve">, lietuvių kalbos ir literatūros, užsienio kalbų, menų, </w:t>
      </w:r>
      <w:r w:rsidR="005F602B" w:rsidRPr="004262C0">
        <w:rPr>
          <w:rFonts w:ascii="Times New Roman" w:eastAsia="Times New Roman" w:hAnsi="Times New Roman" w:cs="Times New Roman"/>
          <w:sz w:val="24"/>
          <w:szCs w:val="24"/>
          <w:lang w:eastAsia="lt-LT"/>
        </w:rPr>
        <w:t>fizinio ugdymo</w:t>
      </w:r>
      <w:r w:rsidR="00BD540C" w:rsidRPr="004262C0">
        <w:rPr>
          <w:rFonts w:ascii="Times New Roman" w:eastAsia="Times New Roman" w:hAnsi="Times New Roman" w:cs="Times New Roman"/>
          <w:sz w:val="24"/>
          <w:szCs w:val="24"/>
          <w:lang w:eastAsia="lt-LT"/>
        </w:rPr>
        <w:t xml:space="preserve"> pamokas, neformaliojo švietimo bei klasių vadovų veiklą integruojamos šios programos: </w:t>
      </w:r>
    </w:p>
    <w:p w14:paraId="6C60CC8A" w14:textId="7CE76E6C" w:rsidR="006F4DD5" w:rsidRPr="004262C0" w:rsidRDefault="2948E8FF" w:rsidP="006F4DD5">
      <w:pPr>
        <w:tabs>
          <w:tab w:val="left" w:pos="720"/>
        </w:tabs>
        <w:spacing w:after="0"/>
        <w:ind w:firstLine="567"/>
        <w:jc w:val="both"/>
        <w:rPr>
          <w:rFonts w:ascii="Times New Roman" w:eastAsia="Times New Roman" w:hAnsi="Times New Roman" w:cs="Times New Roman"/>
          <w:sz w:val="24"/>
          <w:szCs w:val="24"/>
        </w:rPr>
      </w:pPr>
      <w:r w:rsidRPr="295C31C8">
        <w:rPr>
          <w:rFonts w:ascii="Times New Roman" w:eastAsia="Times New Roman" w:hAnsi="Times New Roman" w:cs="Times New Roman"/>
          <w:sz w:val="24"/>
          <w:szCs w:val="24"/>
        </w:rPr>
        <w:t>6</w:t>
      </w:r>
      <w:r w:rsidR="5F5CD47A" w:rsidRPr="295C31C8">
        <w:rPr>
          <w:rFonts w:ascii="Times New Roman" w:eastAsia="Times New Roman" w:hAnsi="Times New Roman" w:cs="Times New Roman"/>
          <w:sz w:val="24"/>
          <w:szCs w:val="24"/>
        </w:rPr>
        <w:t>9</w:t>
      </w:r>
      <w:r w:rsidR="0C50DB4A" w:rsidRPr="295C31C8">
        <w:rPr>
          <w:rFonts w:ascii="Times New Roman" w:eastAsia="Times New Roman" w:hAnsi="Times New Roman" w:cs="Times New Roman"/>
          <w:sz w:val="24"/>
          <w:szCs w:val="24"/>
        </w:rPr>
        <w:t>.</w:t>
      </w:r>
      <w:r w:rsidRPr="295C31C8">
        <w:rPr>
          <w:rFonts w:ascii="Times New Roman" w:eastAsia="Times New Roman" w:hAnsi="Times New Roman" w:cs="Times New Roman"/>
          <w:sz w:val="24"/>
          <w:szCs w:val="24"/>
        </w:rPr>
        <w:t>6</w:t>
      </w:r>
      <w:r w:rsidR="41E6234C" w:rsidRPr="295C31C8">
        <w:rPr>
          <w:rFonts w:ascii="Times New Roman" w:eastAsia="Times New Roman" w:hAnsi="Times New Roman" w:cs="Times New Roman"/>
          <w:sz w:val="24"/>
          <w:szCs w:val="24"/>
        </w:rPr>
        <w:t>.</w:t>
      </w:r>
      <w:r w:rsidR="6A98D776" w:rsidRPr="295C31C8">
        <w:rPr>
          <w:rFonts w:ascii="Times New Roman" w:eastAsia="Times New Roman" w:hAnsi="Times New Roman" w:cs="Times New Roman"/>
          <w:sz w:val="24"/>
          <w:szCs w:val="24"/>
        </w:rPr>
        <w:t>1.</w:t>
      </w:r>
      <w:r w:rsidR="41E6234C" w:rsidRPr="295C31C8">
        <w:rPr>
          <w:rFonts w:ascii="Times New Roman" w:eastAsia="Times New Roman" w:hAnsi="Times New Roman" w:cs="Times New Roman"/>
          <w:sz w:val="24"/>
          <w:szCs w:val="24"/>
        </w:rPr>
        <w:t xml:space="preserve"> </w:t>
      </w:r>
      <w:r w:rsidR="41E6234C" w:rsidRPr="295C31C8">
        <w:rPr>
          <w:rFonts w:ascii="Times New Roman" w:eastAsia="Times New Roman" w:hAnsi="Times New Roman" w:cs="Times New Roman"/>
          <w:sz w:val="24"/>
          <w:szCs w:val="24"/>
          <w:lang w:eastAsia="lt-LT"/>
        </w:rPr>
        <w:t>Smurto ir patyč</w:t>
      </w:r>
      <w:r w:rsidR="3F0B3F87" w:rsidRPr="295C31C8">
        <w:rPr>
          <w:rFonts w:ascii="Times New Roman" w:eastAsia="Times New Roman" w:hAnsi="Times New Roman" w:cs="Times New Roman"/>
          <w:sz w:val="24"/>
          <w:szCs w:val="24"/>
          <w:lang w:eastAsia="lt-LT"/>
        </w:rPr>
        <w:t>ių prevencijos programa</w:t>
      </w:r>
      <w:r w:rsidR="41E6234C" w:rsidRPr="295C31C8">
        <w:rPr>
          <w:rFonts w:ascii="Times New Roman" w:eastAsia="Times New Roman" w:hAnsi="Times New Roman" w:cs="Times New Roman"/>
          <w:sz w:val="24"/>
          <w:szCs w:val="24"/>
          <w:lang w:eastAsia="lt-LT"/>
        </w:rPr>
        <w:t xml:space="preserve"> sukurta</w:t>
      </w:r>
      <w:r w:rsidR="3F0B3F87" w:rsidRPr="295C31C8">
        <w:rPr>
          <w:rFonts w:ascii="Times New Roman" w:eastAsia="Times New Roman" w:hAnsi="Times New Roman" w:cs="Times New Roman"/>
          <w:sz w:val="24"/>
          <w:szCs w:val="24"/>
          <w:lang w:eastAsia="lt-LT"/>
        </w:rPr>
        <w:t xml:space="preserve">, </w:t>
      </w:r>
      <w:r w:rsidR="41E6234C" w:rsidRPr="295C31C8">
        <w:rPr>
          <w:rFonts w:ascii="Times New Roman" w:eastAsia="Times New Roman" w:hAnsi="Times New Roman" w:cs="Times New Roman"/>
          <w:sz w:val="24"/>
          <w:szCs w:val="24"/>
          <w:lang w:eastAsia="lt-LT"/>
        </w:rPr>
        <w:t xml:space="preserve">remiantis „Smurto prevencijos įgyvendinimo mokyklose rekomendacijomis“, patvirtintomis </w:t>
      </w:r>
      <w:r w:rsidR="41E6234C" w:rsidRPr="295C31C8">
        <w:rPr>
          <w:rFonts w:ascii="Times New Roman" w:eastAsia="Times New Roman" w:hAnsi="Times New Roman" w:cs="Times New Roman"/>
          <w:sz w:val="24"/>
          <w:szCs w:val="24"/>
        </w:rPr>
        <w:t>Lietuvos Respublikos švietimo ir mokslo ministro 2017 m. kovo 22 d. įsakymu Nr. V-190, integruojama į klasės vadovo, chemijos, biologijos, dorinio ugdymo</w:t>
      </w:r>
      <w:r w:rsidR="0C50DB4A" w:rsidRPr="295C31C8">
        <w:rPr>
          <w:rFonts w:ascii="Times New Roman" w:eastAsia="Times New Roman" w:hAnsi="Times New Roman" w:cs="Times New Roman"/>
          <w:sz w:val="24"/>
          <w:szCs w:val="24"/>
        </w:rPr>
        <w:t xml:space="preserve"> pamokas</w:t>
      </w:r>
      <w:r w:rsidR="252345D2" w:rsidRPr="295C31C8">
        <w:rPr>
          <w:rFonts w:ascii="Times New Roman" w:eastAsia="Times New Roman" w:hAnsi="Times New Roman" w:cs="Times New Roman"/>
          <w:sz w:val="24"/>
          <w:szCs w:val="24"/>
        </w:rPr>
        <w:t>;</w:t>
      </w:r>
    </w:p>
    <w:p w14:paraId="59784239" w14:textId="77777777" w:rsidR="006F4DD5" w:rsidRPr="004262C0" w:rsidRDefault="00EA52D4" w:rsidP="006F4DD5">
      <w:pPr>
        <w:tabs>
          <w:tab w:val="left" w:pos="720"/>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6</w:t>
      </w:r>
      <w:r w:rsidR="006F4DD5" w:rsidRPr="004262C0">
        <w:rPr>
          <w:rFonts w:ascii="Times New Roman" w:eastAsia="Times New Roman" w:hAnsi="Times New Roman" w:cs="Times New Roman"/>
          <w:sz w:val="24"/>
          <w:szCs w:val="24"/>
        </w:rPr>
        <w:t>9</w:t>
      </w:r>
      <w:r w:rsidRPr="004262C0">
        <w:rPr>
          <w:rFonts w:ascii="Times New Roman" w:eastAsia="Times New Roman" w:hAnsi="Times New Roman" w:cs="Times New Roman"/>
          <w:sz w:val="24"/>
          <w:szCs w:val="24"/>
        </w:rPr>
        <w:t>.6</w:t>
      </w:r>
      <w:r w:rsidR="0021741B" w:rsidRPr="004262C0">
        <w:rPr>
          <w:rFonts w:ascii="Times New Roman" w:eastAsia="Times New Roman" w:hAnsi="Times New Roman" w:cs="Times New Roman"/>
          <w:sz w:val="24"/>
          <w:szCs w:val="24"/>
        </w:rPr>
        <w:t>.2.</w:t>
      </w:r>
      <w:r w:rsidR="00BD540C" w:rsidRPr="004262C0">
        <w:rPr>
          <w:rFonts w:ascii="Times New Roman" w:eastAsia="Times New Roman" w:hAnsi="Times New Roman" w:cs="Times New Roman"/>
          <w:sz w:val="24"/>
          <w:szCs w:val="24"/>
        </w:rPr>
        <w:t xml:space="preserve"> Etninė kultūros bendroji programa, patvirtinta Lietuvos Respublikos švietimo ir mokslo ministro 2012 m. balandžio 12 d. įsakymu Nr. V-651, integruojama į dorinio ugdymo, lietuvių kalbos ir literatūros, istorijos, gamtos mokslų, meninio ugdymo, technologijų ir </w:t>
      </w:r>
      <w:r w:rsidR="005F602B" w:rsidRPr="004262C0">
        <w:rPr>
          <w:rFonts w:ascii="Times New Roman" w:eastAsia="Times New Roman" w:hAnsi="Times New Roman" w:cs="Times New Roman"/>
          <w:sz w:val="24"/>
          <w:szCs w:val="24"/>
        </w:rPr>
        <w:t>fizinio ugdymo</w:t>
      </w:r>
      <w:r w:rsidR="00BD540C" w:rsidRPr="004262C0">
        <w:rPr>
          <w:rFonts w:ascii="Times New Roman" w:eastAsia="Times New Roman" w:hAnsi="Times New Roman" w:cs="Times New Roman"/>
          <w:sz w:val="24"/>
          <w:szCs w:val="24"/>
        </w:rPr>
        <w:t xml:space="preserve"> pamokas;</w:t>
      </w:r>
    </w:p>
    <w:p w14:paraId="6F56BA0B" w14:textId="612E6BDD" w:rsidR="006F4DD5" w:rsidRPr="004262C0" w:rsidRDefault="00EA52D4" w:rsidP="006F4DD5">
      <w:pPr>
        <w:tabs>
          <w:tab w:val="left" w:pos="720"/>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lastRenderedPageBreak/>
        <w:t>6</w:t>
      </w:r>
      <w:r w:rsidR="006F4DD5" w:rsidRPr="004262C0">
        <w:rPr>
          <w:rFonts w:ascii="Times New Roman" w:eastAsia="Times New Roman" w:hAnsi="Times New Roman" w:cs="Times New Roman"/>
          <w:sz w:val="24"/>
          <w:szCs w:val="24"/>
        </w:rPr>
        <w:t>9</w:t>
      </w:r>
      <w:r w:rsidRPr="004262C0">
        <w:rPr>
          <w:rFonts w:ascii="Times New Roman" w:eastAsia="Times New Roman" w:hAnsi="Times New Roman" w:cs="Times New Roman"/>
          <w:sz w:val="24"/>
          <w:szCs w:val="24"/>
        </w:rPr>
        <w:t>.6</w:t>
      </w:r>
      <w:r w:rsidR="0021741B" w:rsidRPr="004262C0">
        <w:rPr>
          <w:rFonts w:ascii="Times New Roman" w:eastAsia="Times New Roman" w:hAnsi="Times New Roman" w:cs="Times New Roman"/>
          <w:sz w:val="24"/>
          <w:szCs w:val="24"/>
        </w:rPr>
        <w:t>.3.</w:t>
      </w:r>
      <w:r w:rsidR="00BD540C" w:rsidRPr="004262C0">
        <w:rPr>
          <w:rFonts w:ascii="Times New Roman" w:eastAsia="Times New Roman" w:hAnsi="Times New Roman" w:cs="Times New Roman"/>
          <w:sz w:val="24"/>
          <w:szCs w:val="24"/>
        </w:rPr>
        <w:t xml:space="preserve"> Sveikatos ir lytiškumo ugdymo bei rengimo šeimai bendroji programa, patvirtinta Lietuvos Respublikos švietimo ir mokslo ministro 2016 m. spalio 25 d. įsakymu Nr. V-941, įgyvendinama derinant integracinius dalykų ryšius formalia</w:t>
      </w:r>
      <w:r w:rsidR="00350715" w:rsidRPr="004262C0">
        <w:rPr>
          <w:rFonts w:ascii="Times New Roman" w:eastAsia="Times New Roman" w:hAnsi="Times New Roman" w:cs="Times New Roman"/>
          <w:sz w:val="24"/>
          <w:szCs w:val="24"/>
        </w:rPr>
        <w:t>ja</w:t>
      </w:r>
      <w:r w:rsidR="00BD540C" w:rsidRPr="004262C0">
        <w:rPr>
          <w:rFonts w:ascii="Times New Roman" w:eastAsia="Times New Roman" w:hAnsi="Times New Roman" w:cs="Times New Roman"/>
          <w:sz w:val="24"/>
          <w:szCs w:val="24"/>
        </w:rPr>
        <w:t>me  ir neformalia</w:t>
      </w:r>
      <w:r w:rsidR="00350715" w:rsidRPr="004262C0">
        <w:rPr>
          <w:rFonts w:ascii="Times New Roman" w:eastAsia="Times New Roman" w:hAnsi="Times New Roman" w:cs="Times New Roman"/>
          <w:sz w:val="24"/>
          <w:szCs w:val="24"/>
        </w:rPr>
        <w:t>ja</w:t>
      </w:r>
      <w:r w:rsidR="00BD540C" w:rsidRPr="004262C0">
        <w:rPr>
          <w:rFonts w:ascii="Times New Roman" w:eastAsia="Times New Roman" w:hAnsi="Times New Roman" w:cs="Times New Roman"/>
          <w:sz w:val="24"/>
          <w:szCs w:val="24"/>
        </w:rPr>
        <w:t xml:space="preserve">me švietime.  Bendradarbiaujama su </w:t>
      </w:r>
      <w:r w:rsidR="00363CE1" w:rsidRPr="004262C0">
        <w:rPr>
          <w:rFonts w:ascii="Times New Roman" w:eastAsia="Times New Roman" w:hAnsi="Times New Roman" w:cs="Times New Roman"/>
          <w:sz w:val="24"/>
          <w:szCs w:val="24"/>
        </w:rPr>
        <w:t>švietimo pagalbos</w:t>
      </w:r>
      <w:r w:rsidR="00BD540C" w:rsidRPr="004262C0">
        <w:rPr>
          <w:rFonts w:ascii="Times New Roman" w:eastAsia="Times New Roman" w:hAnsi="Times New Roman" w:cs="Times New Roman"/>
          <w:sz w:val="24"/>
          <w:szCs w:val="24"/>
        </w:rPr>
        <w:t xml:space="preserve"> sp</w:t>
      </w:r>
      <w:r w:rsidR="006863D8" w:rsidRPr="004262C0">
        <w:rPr>
          <w:rFonts w:ascii="Times New Roman" w:eastAsia="Times New Roman" w:hAnsi="Times New Roman" w:cs="Times New Roman"/>
          <w:sz w:val="24"/>
          <w:szCs w:val="24"/>
        </w:rPr>
        <w:t xml:space="preserve">ecialistais, įtraukiant </w:t>
      </w:r>
      <w:r w:rsidR="006863D8" w:rsidRPr="004262C0">
        <w:rPr>
          <w:rFonts w:ascii="Times New Roman" w:eastAsia="Times New Roman" w:hAnsi="Times New Roman" w:cs="Times New Roman"/>
          <w:sz w:val="24"/>
          <w:szCs w:val="24"/>
          <w:lang w:eastAsia="lt-LT"/>
        </w:rPr>
        <w:t>progimnazijos</w:t>
      </w:r>
      <w:r w:rsidR="00BD540C" w:rsidRPr="004262C0">
        <w:rPr>
          <w:rFonts w:ascii="Times New Roman" w:eastAsia="Times New Roman" w:hAnsi="Times New Roman" w:cs="Times New Roman"/>
          <w:sz w:val="24"/>
          <w:szCs w:val="24"/>
        </w:rPr>
        <w:t xml:space="preserve"> visuomenės sveikatos priežiūros specialistą, dalykų mokytojus, klasių vadovus ir atitinkamų sričių sveikatos priežiūros įstaigų specialistus į sveikatinimo, lytiškumo ugdymo ir rengimo šeimai veiklas; </w:t>
      </w:r>
    </w:p>
    <w:p w14:paraId="7057BB99" w14:textId="67207BC8" w:rsidR="006F4DD5" w:rsidRPr="004262C0" w:rsidRDefault="00EA52D4" w:rsidP="1CF42401">
      <w:pPr>
        <w:tabs>
          <w:tab w:val="left" w:pos="720"/>
        </w:tabs>
        <w:spacing w:after="0"/>
        <w:ind w:firstLine="567"/>
        <w:jc w:val="both"/>
        <w:rPr>
          <w:rFonts w:ascii="Times New Roman" w:eastAsia="Times New Roman" w:hAnsi="Times New Roman" w:cs="Times New Roman"/>
          <w:sz w:val="24"/>
          <w:szCs w:val="24"/>
        </w:rPr>
      </w:pPr>
      <w:r w:rsidRPr="1CF42401">
        <w:rPr>
          <w:rFonts w:ascii="Times New Roman" w:eastAsia="Times New Roman" w:hAnsi="Times New Roman" w:cs="Times New Roman"/>
          <w:sz w:val="24"/>
          <w:szCs w:val="24"/>
        </w:rPr>
        <w:t>6</w:t>
      </w:r>
      <w:r w:rsidR="006F4DD5" w:rsidRPr="1CF42401">
        <w:rPr>
          <w:rFonts w:ascii="Times New Roman" w:eastAsia="Times New Roman" w:hAnsi="Times New Roman" w:cs="Times New Roman"/>
          <w:sz w:val="24"/>
          <w:szCs w:val="24"/>
        </w:rPr>
        <w:t>9</w:t>
      </w:r>
      <w:r w:rsidRPr="1CF42401">
        <w:rPr>
          <w:rFonts w:ascii="Times New Roman" w:eastAsia="Times New Roman" w:hAnsi="Times New Roman" w:cs="Times New Roman"/>
          <w:sz w:val="24"/>
          <w:szCs w:val="24"/>
        </w:rPr>
        <w:t>.6</w:t>
      </w:r>
      <w:r w:rsidR="0021741B" w:rsidRPr="1CF42401">
        <w:rPr>
          <w:rFonts w:ascii="Times New Roman" w:eastAsia="Times New Roman" w:hAnsi="Times New Roman" w:cs="Times New Roman"/>
          <w:sz w:val="24"/>
          <w:szCs w:val="24"/>
        </w:rPr>
        <w:t>.4.</w:t>
      </w:r>
      <w:r w:rsidR="00BD540C" w:rsidRPr="1CF42401">
        <w:rPr>
          <w:rFonts w:ascii="Times New Roman" w:eastAsia="Times New Roman" w:hAnsi="Times New Roman" w:cs="Times New Roman"/>
          <w:sz w:val="24"/>
          <w:szCs w:val="24"/>
        </w:rPr>
        <w:t xml:space="preserve"> Ugdymo karjerai programa, patvirtinta Lietuvos Respublikos švietimo ir mokslo ministro 2014 m. sausio 15 d. įsakymu Nr. V-72, įgyvendinama </w:t>
      </w:r>
      <w:r w:rsidR="006863D8" w:rsidRPr="1CF42401">
        <w:rPr>
          <w:rFonts w:ascii="Times New Roman" w:eastAsia="Times New Roman" w:hAnsi="Times New Roman" w:cs="Times New Roman"/>
          <w:sz w:val="24"/>
          <w:szCs w:val="24"/>
        </w:rPr>
        <w:t>integruojant ją į</w:t>
      </w:r>
      <w:r w:rsidR="00BD540C" w:rsidRPr="1CF42401">
        <w:rPr>
          <w:rFonts w:ascii="Times New Roman" w:eastAsia="Times New Roman" w:hAnsi="Times New Roman" w:cs="Times New Roman"/>
          <w:sz w:val="24"/>
          <w:szCs w:val="24"/>
        </w:rPr>
        <w:t xml:space="preserve"> </w:t>
      </w:r>
      <w:r w:rsidR="002860F9" w:rsidRPr="1CF42401">
        <w:rPr>
          <w:rFonts w:ascii="Times New Roman" w:eastAsia="Times New Roman" w:hAnsi="Times New Roman" w:cs="Times New Roman"/>
          <w:sz w:val="24"/>
          <w:szCs w:val="24"/>
        </w:rPr>
        <w:t>dorinio ugdymo</w:t>
      </w:r>
      <w:r w:rsidR="00547448" w:rsidRPr="1CF42401">
        <w:rPr>
          <w:rFonts w:ascii="Times New Roman" w:eastAsia="Times New Roman" w:hAnsi="Times New Roman" w:cs="Times New Roman"/>
          <w:sz w:val="24"/>
          <w:szCs w:val="24"/>
        </w:rPr>
        <w:t xml:space="preserve">, istorijos, geografijos, biologijos, fizikos, chemijos, technologijų, muzikos, dailės pamokas,  </w:t>
      </w:r>
      <w:r w:rsidR="00BD540C" w:rsidRPr="1CF42401">
        <w:rPr>
          <w:rFonts w:ascii="Times New Roman" w:eastAsia="Times New Roman" w:hAnsi="Times New Roman" w:cs="Times New Roman"/>
          <w:sz w:val="24"/>
          <w:szCs w:val="24"/>
        </w:rPr>
        <w:t>neformaliojo švieti</w:t>
      </w:r>
      <w:r w:rsidR="002860F9" w:rsidRPr="1CF42401">
        <w:rPr>
          <w:rFonts w:ascii="Times New Roman" w:eastAsia="Times New Roman" w:hAnsi="Times New Roman" w:cs="Times New Roman"/>
          <w:sz w:val="24"/>
          <w:szCs w:val="24"/>
        </w:rPr>
        <w:t>mo,</w:t>
      </w:r>
      <w:r w:rsidR="00350715" w:rsidRPr="1CF42401">
        <w:rPr>
          <w:rFonts w:ascii="Times New Roman" w:eastAsia="Times New Roman" w:hAnsi="Times New Roman" w:cs="Times New Roman"/>
          <w:sz w:val="24"/>
          <w:szCs w:val="24"/>
        </w:rPr>
        <w:t xml:space="preserve"> klasės vadovo veiklas</w:t>
      </w:r>
      <w:r w:rsidR="0021741B" w:rsidRPr="1CF42401">
        <w:rPr>
          <w:rFonts w:ascii="Times New Roman" w:eastAsia="Times New Roman" w:hAnsi="Times New Roman" w:cs="Times New Roman"/>
          <w:sz w:val="24"/>
          <w:szCs w:val="24"/>
        </w:rPr>
        <w:t xml:space="preserve">; </w:t>
      </w:r>
    </w:p>
    <w:p w14:paraId="29296FB2" w14:textId="2768A61B" w:rsidR="00980ABF" w:rsidRPr="004262C0" w:rsidRDefault="00EA52D4" w:rsidP="47297EDD">
      <w:pPr>
        <w:tabs>
          <w:tab w:val="left" w:pos="720"/>
        </w:tabs>
        <w:spacing w:after="0"/>
        <w:ind w:firstLine="567"/>
        <w:jc w:val="both"/>
        <w:rPr>
          <w:rFonts w:ascii="Times New Roman" w:eastAsia="Times New Roman" w:hAnsi="Times New Roman" w:cs="Times New Roman"/>
          <w:sz w:val="24"/>
          <w:szCs w:val="24"/>
        </w:rPr>
      </w:pPr>
      <w:r w:rsidRPr="1CF42401">
        <w:rPr>
          <w:rFonts w:ascii="Times New Roman" w:eastAsia="Times New Roman" w:hAnsi="Times New Roman" w:cs="Times New Roman"/>
          <w:sz w:val="24"/>
          <w:szCs w:val="24"/>
        </w:rPr>
        <w:t>6</w:t>
      </w:r>
      <w:r w:rsidR="006F4DD5" w:rsidRPr="1CF42401">
        <w:rPr>
          <w:rFonts w:ascii="Times New Roman" w:eastAsia="Times New Roman" w:hAnsi="Times New Roman" w:cs="Times New Roman"/>
          <w:sz w:val="24"/>
          <w:szCs w:val="24"/>
        </w:rPr>
        <w:t>9</w:t>
      </w:r>
      <w:r w:rsidRPr="1CF42401">
        <w:rPr>
          <w:rFonts w:ascii="Times New Roman" w:eastAsia="Times New Roman" w:hAnsi="Times New Roman" w:cs="Times New Roman"/>
          <w:sz w:val="24"/>
          <w:szCs w:val="24"/>
        </w:rPr>
        <w:t>.6</w:t>
      </w:r>
      <w:r w:rsidR="0021741B" w:rsidRPr="1CF42401">
        <w:rPr>
          <w:rFonts w:ascii="Times New Roman" w:eastAsia="Times New Roman" w:hAnsi="Times New Roman" w:cs="Times New Roman"/>
          <w:sz w:val="24"/>
          <w:szCs w:val="24"/>
        </w:rPr>
        <w:t>.5.</w:t>
      </w:r>
      <w:r w:rsidR="00BD540C" w:rsidRPr="1CF42401">
        <w:rPr>
          <w:rFonts w:ascii="Times New Roman" w:eastAsia="Times New Roman" w:hAnsi="Times New Roman" w:cs="Times New Roman"/>
          <w:sz w:val="24"/>
          <w:szCs w:val="24"/>
        </w:rPr>
        <w:t xml:space="preserve"> Socialinio e</w:t>
      </w:r>
      <w:r w:rsidR="00B270F4" w:rsidRPr="1CF42401">
        <w:rPr>
          <w:rFonts w:ascii="Times New Roman" w:eastAsia="Times New Roman" w:hAnsi="Times New Roman" w:cs="Times New Roman"/>
          <w:sz w:val="24"/>
          <w:szCs w:val="24"/>
        </w:rPr>
        <w:t xml:space="preserve">mocinio ugdymo programa </w:t>
      </w:r>
      <w:r w:rsidR="3B9C9F71" w:rsidRPr="1CF42401">
        <w:rPr>
          <w:rFonts w:ascii="Times New Roman" w:eastAsia="Times New Roman" w:hAnsi="Times New Roman" w:cs="Times New Roman"/>
          <w:i/>
          <w:iCs/>
          <w:sz w:val="24"/>
          <w:szCs w:val="24"/>
        </w:rPr>
        <w:t>LIONS QUEST</w:t>
      </w:r>
      <w:r w:rsidR="3B9C9F71" w:rsidRPr="1CF42401">
        <w:rPr>
          <w:rFonts w:ascii="Times New Roman" w:eastAsia="Times New Roman" w:hAnsi="Times New Roman" w:cs="Times New Roman"/>
          <w:sz w:val="24"/>
          <w:szCs w:val="24"/>
        </w:rPr>
        <w:t xml:space="preserve"> </w:t>
      </w:r>
      <w:r w:rsidR="00B270F4" w:rsidRPr="1CF42401">
        <w:rPr>
          <w:rFonts w:ascii="Times New Roman" w:eastAsia="Times New Roman" w:hAnsi="Times New Roman" w:cs="Times New Roman"/>
          <w:sz w:val="24"/>
          <w:szCs w:val="24"/>
        </w:rPr>
        <w:t xml:space="preserve">„Paauglystės kryžkelės“ </w:t>
      </w:r>
      <w:r w:rsidR="00D70ADA" w:rsidRPr="1CF42401">
        <w:rPr>
          <w:rFonts w:ascii="Times New Roman" w:eastAsia="Times New Roman" w:hAnsi="Times New Roman" w:cs="Times New Roman"/>
          <w:sz w:val="24"/>
          <w:szCs w:val="24"/>
        </w:rPr>
        <w:t>įgyvendinama 5–8</w:t>
      </w:r>
      <w:r w:rsidR="00BD540C" w:rsidRPr="1CF42401">
        <w:rPr>
          <w:rFonts w:ascii="Times New Roman" w:eastAsia="Times New Roman" w:hAnsi="Times New Roman" w:cs="Times New Roman"/>
          <w:sz w:val="24"/>
          <w:szCs w:val="24"/>
        </w:rPr>
        <w:t xml:space="preserve"> klasėse</w:t>
      </w:r>
      <w:r w:rsidR="00D7448D" w:rsidRPr="1CF42401">
        <w:rPr>
          <w:rFonts w:ascii="Times New Roman" w:eastAsia="Times New Roman" w:hAnsi="Times New Roman" w:cs="Times New Roman"/>
          <w:sz w:val="24"/>
          <w:szCs w:val="24"/>
        </w:rPr>
        <w:t xml:space="preserve"> (pasirinktos temos)</w:t>
      </w:r>
      <w:r w:rsidR="00B270F4" w:rsidRPr="1CF42401">
        <w:rPr>
          <w:rFonts w:ascii="Times New Roman" w:eastAsia="Times New Roman" w:hAnsi="Times New Roman" w:cs="Times New Roman"/>
          <w:sz w:val="24"/>
          <w:szCs w:val="24"/>
        </w:rPr>
        <w:t>. Iš skiriamų 4</w:t>
      </w:r>
      <w:r w:rsidR="009A0E17" w:rsidRPr="1CF42401">
        <w:rPr>
          <w:rFonts w:ascii="Times New Roman" w:eastAsia="Times New Roman" w:hAnsi="Times New Roman" w:cs="Times New Roman"/>
          <w:sz w:val="24"/>
          <w:szCs w:val="24"/>
        </w:rPr>
        <w:t xml:space="preserve"> ar 5</w:t>
      </w:r>
      <w:r w:rsidR="00BD540C" w:rsidRPr="1CF42401">
        <w:rPr>
          <w:rFonts w:ascii="Times New Roman" w:eastAsia="Times New Roman" w:hAnsi="Times New Roman" w:cs="Times New Roman"/>
          <w:sz w:val="24"/>
          <w:szCs w:val="24"/>
        </w:rPr>
        <w:t xml:space="preserve"> </w:t>
      </w:r>
      <w:r w:rsidR="009A0E17" w:rsidRPr="1CF42401">
        <w:rPr>
          <w:rFonts w:ascii="Times New Roman" w:eastAsia="Times New Roman" w:hAnsi="Times New Roman" w:cs="Times New Roman"/>
          <w:sz w:val="24"/>
          <w:szCs w:val="24"/>
        </w:rPr>
        <w:t>(</w:t>
      </w:r>
      <w:r w:rsidR="00112B5C" w:rsidRPr="1CF42401">
        <w:rPr>
          <w:rFonts w:ascii="Times New Roman" w:eastAsia="Times New Roman" w:hAnsi="Times New Roman" w:cs="Times New Roman"/>
          <w:sz w:val="24"/>
          <w:szCs w:val="24"/>
        </w:rPr>
        <w:t>atsižvelgiant į</w:t>
      </w:r>
      <w:r w:rsidR="009A0E17" w:rsidRPr="1CF42401">
        <w:rPr>
          <w:rFonts w:ascii="Times New Roman" w:eastAsia="Times New Roman" w:hAnsi="Times New Roman" w:cs="Times New Roman"/>
          <w:sz w:val="24"/>
          <w:szCs w:val="24"/>
        </w:rPr>
        <w:t xml:space="preserve"> mokinių skaičių klasėje) </w:t>
      </w:r>
      <w:r w:rsidR="00BD540C" w:rsidRPr="1CF42401">
        <w:rPr>
          <w:rFonts w:ascii="Times New Roman" w:eastAsia="Times New Roman" w:hAnsi="Times New Roman" w:cs="Times New Roman"/>
          <w:sz w:val="24"/>
          <w:szCs w:val="24"/>
        </w:rPr>
        <w:t>pamokų per savaitę klasės vadovo veiklai, vieną</w:t>
      </w:r>
      <w:r w:rsidR="00802C71" w:rsidRPr="1CF42401">
        <w:rPr>
          <w:rFonts w:ascii="Times New Roman" w:eastAsia="Times New Roman" w:hAnsi="Times New Roman" w:cs="Times New Roman"/>
          <w:sz w:val="24"/>
          <w:szCs w:val="24"/>
        </w:rPr>
        <w:t xml:space="preserve"> valandą klasės vadovas veda šios</w:t>
      </w:r>
      <w:r w:rsidR="0021741B" w:rsidRPr="1CF42401">
        <w:rPr>
          <w:rFonts w:ascii="Times New Roman" w:eastAsia="Times New Roman" w:hAnsi="Times New Roman" w:cs="Times New Roman"/>
          <w:sz w:val="24"/>
          <w:szCs w:val="24"/>
        </w:rPr>
        <w:t xml:space="preserve"> programos </w:t>
      </w:r>
      <w:r w:rsidR="00542240" w:rsidRPr="1CF42401">
        <w:rPr>
          <w:rFonts w:ascii="Times New Roman" w:eastAsia="Times New Roman" w:hAnsi="Times New Roman" w:cs="Times New Roman"/>
          <w:sz w:val="24"/>
          <w:szCs w:val="24"/>
        </w:rPr>
        <w:t xml:space="preserve">veiklų </w:t>
      </w:r>
      <w:r w:rsidR="0021741B" w:rsidRPr="1CF42401">
        <w:rPr>
          <w:rFonts w:ascii="Times New Roman" w:eastAsia="Times New Roman" w:hAnsi="Times New Roman" w:cs="Times New Roman"/>
          <w:sz w:val="24"/>
          <w:szCs w:val="24"/>
        </w:rPr>
        <w:t>užsiėm</w:t>
      </w:r>
      <w:r w:rsidR="00BE5F3E" w:rsidRPr="1CF42401">
        <w:rPr>
          <w:rFonts w:ascii="Times New Roman" w:eastAsia="Times New Roman" w:hAnsi="Times New Roman" w:cs="Times New Roman"/>
          <w:sz w:val="24"/>
          <w:szCs w:val="24"/>
        </w:rPr>
        <w:t>im</w:t>
      </w:r>
      <w:r w:rsidR="0021741B" w:rsidRPr="1CF42401">
        <w:rPr>
          <w:rFonts w:ascii="Times New Roman" w:eastAsia="Times New Roman" w:hAnsi="Times New Roman" w:cs="Times New Roman"/>
          <w:sz w:val="24"/>
          <w:szCs w:val="24"/>
        </w:rPr>
        <w:t>us</w:t>
      </w:r>
      <w:r w:rsidR="006F4DD5" w:rsidRPr="1CF42401">
        <w:rPr>
          <w:rFonts w:ascii="Times New Roman" w:eastAsia="Times New Roman" w:hAnsi="Times New Roman" w:cs="Times New Roman"/>
          <w:sz w:val="24"/>
          <w:szCs w:val="24"/>
        </w:rPr>
        <w:t>:</w:t>
      </w:r>
    </w:p>
    <w:p w14:paraId="2F761095" w14:textId="77777777" w:rsidR="006F4DD5" w:rsidRPr="004262C0" w:rsidRDefault="00EA52D4" w:rsidP="006F4DD5">
      <w:pPr>
        <w:tabs>
          <w:tab w:val="left" w:pos="720"/>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6</w:t>
      </w:r>
      <w:r w:rsidR="006F4DD5" w:rsidRPr="004262C0">
        <w:rPr>
          <w:rFonts w:ascii="Times New Roman" w:eastAsia="Times New Roman" w:hAnsi="Times New Roman" w:cs="Times New Roman"/>
          <w:sz w:val="24"/>
          <w:szCs w:val="24"/>
        </w:rPr>
        <w:t>9</w:t>
      </w:r>
      <w:r w:rsidR="0021741B" w:rsidRPr="004262C0">
        <w:rPr>
          <w:rFonts w:ascii="Times New Roman" w:eastAsia="Times New Roman" w:hAnsi="Times New Roman" w:cs="Times New Roman"/>
          <w:sz w:val="24"/>
          <w:szCs w:val="24"/>
        </w:rPr>
        <w:t>.</w:t>
      </w:r>
      <w:r w:rsidRPr="004262C0">
        <w:rPr>
          <w:rFonts w:ascii="Times New Roman" w:eastAsia="Times New Roman" w:hAnsi="Times New Roman" w:cs="Times New Roman"/>
          <w:sz w:val="24"/>
          <w:szCs w:val="24"/>
        </w:rPr>
        <w:t>6</w:t>
      </w:r>
      <w:r w:rsidR="008C5CDE" w:rsidRPr="004262C0">
        <w:rPr>
          <w:rFonts w:ascii="Times New Roman" w:eastAsia="Times New Roman" w:hAnsi="Times New Roman" w:cs="Times New Roman"/>
          <w:sz w:val="24"/>
          <w:szCs w:val="24"/>
        </w:rPr>
        <w:t>.5.1.</w:t>
      </w:r>
      <w:r w:rsidR="00BD540C" w:rsidRPr="004262C0">
        <w:rPr>
          <w:rFonts w:ascii="Times New Roman" w:eastAsia="Times New Roman" w:hAnsi="Times New Roman" w:cs="Times New Roman"/>
          <w:sz w:val="24"/>
          <w:szCs w:val="24"/>
        </w:rPr>
        <w:t xml:space="preserve"> kon</w:t>
      </w:r>
      <w:r w:rsidR="00363CE1" w:rsidRPr="004262C0">
        <w:rPr>
          <w:rFonts w:ascii="Times New Roman" w:eastAsia="Times New Roman" w:hAnsi="Times New Roman" w:cs="Times New Roman"/>
          <w:sz w:val="24"/>
          <w:szCs w:val="24"/>
        </w:rPr>
        <w:t>krečias programų temas mokytojas</w:t>
      </w:r>
      <w:r w:rsidR="00BD540C" w:rsidRPr="004262C0">
        <w:rPr>
          <w:rFonts w:ascii="Times New Roman" w:eastAsia="Times New Roman" w:hAnsi="Times New Roman" w:cs="Times New Roman"/>
          <w:sz w:val="24"/>
          <w:szCs w:val="24"/>
        </w:rPr>
        <w:t xml:space="preserve"> pasirenka ir fiksuoja savo dalyko ilgalaikiuose planuose; </w:t>
      </w:r>
    </w:p>
    <w:p w14:paraId="51831343" w14:textId="77777777" w:rsidR="006F4DD5" w:rsidRPr="004262C0" w:rsidRDefault="00EA52D4" w:rsidP="006F4DD5">
      <w:pPr>
        <w:tabs>
          <w:tab w:val="left" w:pos="720"/>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6</w:t>
      </w:r>
      <w:r w:rsidR="006F4DD5" w:rsidRPr="004262C0">
        <w:rPr>
          <w:rFonts w:ascii="Times New Roman" w:eastAsia="Times New Roman" w:hAnsi="Times New Roman" w:cs="Times New Roman"/>
          <w:sz w:val="24"/>
          <w:szCs w:val="24"/>
        </w:rPr>
        <w:t>9</w:t>
      </w:r>
      <w:r w:rsidRPr="004262C0">
        <w:rPr>
          <w:rFonts w:ascii="Times New Roman" w:eastAsia="Times New Roman" w:hAnsi="Times New Roman" w:cs="Times New Roman"/>
          <w:sz w:val="24"/>
          <w:szCs w:val="24"/>
        </w:rPr>
        <w:t>.6</w:t>
      </w:r>
      <w:r w:rsidR="008C5CDE" w:rsidRPr="004262C0">
        <w:rPr>
          <w:rFonts w:ascii="Times New Roman" w:eastAsia="Times New Roman" w:hAnsi="Times New Roman" w:cs="Times New Roman"/>
          <w:sz w:val="24"/>
          <w:szCs w:val="24"/>
        </w:rPr>
        <w:t>.5</w:t>
      </w:r>
      <w:r w:rsidR="00BD540C" w:rsidRPr="004262C0">
        <w:rPr>
          <w:rFonts w:ascii="Times New Roman" w:eastAsia="Times New Roman" w:hAnsi="Times New Roman" w:cs="Times New Roman"/>
          <w:sz w:val="24"/>
          <w:szCs w:val="24"/>
        </w:rPr>
        <w:t xml:space="preserve">.2. elektroniniame dienyne; </w:t>
      </w:r>
    </w:p>
    <w:p w14:paraId="3D9274A6" w14:textId="77777777" w:rsidR="006F4DD5" w:rsidRPr="004262C0" w:rsidRDefault="00EA52D4" w:rsidP="006F4DD5">
      <w:pPr>
        <w:tabs>
          <w:tab w:val="left" w:pos="720"/>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6</w:t>
      </w:r>
      <w:r w:rsidR="006F4DD5" w:rsidRPr="004262C0">
        <w:rPr>
          <w:rFonts w:ascii="Times New Roman" w:eastAsia="Times New Roman" w:hAnsi="Times New Roman" w:cs="Times New Roman"/>
          <w:sz w:val="24"/>
          <w:szCs w:val="24"/>
        </w:rPr>
        <w:t>9</w:t>
      </w:r>
      <w:r w:rsidRPr="004262C0">
        <w:rPr>
          <w:rFonts w:ascii="Times New Roman" w:eastAsia="Times New Roman" w:hAnsi="Times New Roman" w:cs="Times New Roman"/>
          <w:sz w:val="24"/>
          <w:szCs w:val="24"/>
        </w:rPr>
        <w:t>.6</w:t>
      </w:r>
      <w:r w:rsidR="008C5CDE" w:rsidRPr="004262C0">
        <w:rPr>
          <w:rFonts w:ascii="Times New Roman" w:eastAsia="Times New Roman" w:hAnsi="Times New Roman" w:cs="Times New Roman"/>
          <w:sz w:val="24"/>
          <w:szCs w:val="24"/>
        </w:rPr>
        <w:t>.5</w:t>
      </w:r>
      <w:r w:rsidR="00363CE1" w:rsidRPr="004262C0">
        <w:rPr>
          <w:rFonts w:ascii="Times New Roman" w:eastAsia="Times New Roman" w:hAnsi="Times New Roman" w:cs="Times New Roman"/>
          <w:sz w:val="24"/>
          <w:szCs w:val="24"/>
        </w:rPr>
        <w:t>.3. klasės vadovas</w:t>
      </w:r>
      <w:r w:rsidR="00BD540C" w:rsidRPr="004262C0">
        <w:rPr>
          <w:rFonts w:ascii="Times New Roman" w:eastAsia="Times New Roman" w:hAnsi="Times New Roman" w:cs="Times New Roman"/>
          <w:sz w:val="24"/>
          <w:szCs w:val="24"/>
        </w:rPr>
        <w:t xml:space="preserve"> – veiklos planuose</w:t>
      </w:r>
      <w:r w:rsidR="006F4DD5" w:rsidRPr="004262C0">
        <w:rPr>
          <w:rFonts w:ascii="Times New Roman" w:eastAsia="Times New Roman" w:hAnsi="Times New Roman" w:cs="Times New Roman"/>
          <w:sz w:val="24"/>
          <w:szCs w:val="24"/>
        </w:rPr>
        <w:t>.</w:t>
      </w:r>
    </w:p>
    <w:p w14:paraId="38F8F182" w14:textId="77777777" w:rsidR="006F4DD5" w:rsidRPr="004262C0" w:rsidRDefault="006F4DD5" w:rsidP="006F4DD5">
      <w:pPr>
        <w:tabs>
          <w:tab w:val="left" w:pos="720"/>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69</w:t>
      </w:r>
      <w:r w:rsidR="00EA52D4" w:rsidRPr="004262C0">
        <w:rPr>
          <w:rFonts w:ascii="Times New Roman" w:eastAsia="Times New Roman" w:hAnsi="Times New Roman" w:cs="Times New Roman"/>
          <w:sz w:val="24"/>
          <w:szCs w:val="24"/>
        </w:rPr>
        <w:t>.7</w:t>
      </w:r>
      <w:r w:rsidR="008C5CDE" w:rsidRPr="004262C0">
        <w:rPr>
          <w:rFonts w:ascii="Times New Roman" w:eastAsia="Times New Roman" w:hAnsi="Times New Roman" w:cs="Times New Roman"/>
          <w:sz w:val="24"/>
          <w:szCs w:val="24"/>
        </w:rPr>
        <w:t xml:space="preserve">. </w:t>
      </w:r>
      <w:r w:rsidR="00BD540C" w:rsidRPr="004262C0">
        <w:rPr>
          <w:rFonts w:ascii="Times New Roman" w:eastAsia="Times New Roman" w:hAnsi="Times New Roman" w:cs="Times New Roman"/>
          <w:sz w:val="24"/>
          <w:szCs w:val="24"/>
        </w:rPr>
        <w:t>informacines technologijas taikyti įvairių dalykų pamokose, atsižvelgus į jų specifiką, mokinių amžių;</w:t>
      </w:r>
    </w:p>
    <w:p w14:paraId="560B81B7" w14:textId="77777777" w:rsidR="006F4DD5" w:rsidRPr="004262C0" w:rsidRDefault="008105DE" w:rsidP="006F4DD5">
      <w:pPr>
        <w:tabs>
          <w:tab w:val="left" w:pos="720"/>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6</w:t>
      </w:r>
      <w:r w:rsidR="006F4DD5" w:rsidRPr="004262C0">
        <w:rPr>
          <w:rFonts w:ascii="Times New Roman" w:eastAsia="Times New Roman" w:hAnsi="Times New Roman" w:cs="Times New Roman"/>
          <w:sz w:val="24"/>
          <w:szCs w:val="24"/>
        </w:rPr>
        <w:t>9</w:t>
      </w:r>
      <w:r w:rsidRPr="004262C0">
        <w:rPr>
          <w:rFonts w:ascii="Times New Roman" w:eastAsia="Times New Roman" w:hAnsi="Times New Roman" w:cs="Times New Roman"/>
          <w:sz w:val="24"/>
          <w:szCs w:val="24"/>
        </w:rPr>
        <w:t>.8</w:t>
      </w:r>
      <w:r w:rsidR="00BD540C" w:rsidRPr="004262C0">
        <w:rPr>
          <w:rFonts w:ascii="Times New Roman" w:eastAsia="Times New Roman" w:hAnsi="Times New Roman" w:cs="Times New Roman"/>
          <w:sz w:val="24"/>
          <w:szCs w:val="24"/>
        </w:rPr>
        <w:t>. lietuvių kalbos elementus (rašybos, skyrybos, terminų vartojimo, rišlaus pasakojimo ir kt.) taikyti visų</w:t>
      </w:r>
      <w:r w:rsidR="00B270F4" w:rsidRPr="004262C0">
        <w:rPr>
          <w:rFonts w:ascii="Times New Roman" w:eastAsia="Times New Roman" w:hAnsi="Times New Roman" w:cs="Times New Roman"/>
          <w:sz w:val="24"/>
          <w:szCs w:val="24"/>
        </w:rPr>
        <w:t xml:space="preserve"> dalykų pamokose ir neformaliojo švietimo</w:t>
      </w:r>
      <w:r w:rsidR="00BD540C" w:rsidRPr="004262C0">
        <w:rPr>
          <w:rFonts w:ascii="Times New Roman" w:eastAsia="Times New Roman" w:hAnsi="Times New Roman" w:cs="Times New Roman"/>
          <w:sz w:val="24"/>
          <w:szCs w:val="24"/>
        </w:rPr>
        <w:t xml:space="preserve"> veikloje;</w:t>
      </w:r>
    </w:p>
    <w:p w14:paraId="05413B9C" w14:textId="6BDBF059" w:rsidR="006F4DD5" w:rsidRPr="004262C0" w:rsidRDefault="008105DE" w:rsidP="006F4DD5">
      <w:pPr>
        <w:tabs>
          <w:tab w:val="left" w:pos="720"/>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6</w:t>
      </w:r>
      <w:r w:rsidR="006F4DD5" w:rsidRPr="004262C0">
        <w:rPr>
          <w:rFonts w:ascii="Times New Roman" w:eastAsia="Times New Roman" w:hAnsi="Times New Roman" w:cs="Times New Roman"/>
          <w:sz w:val="24"/>
          <w:szCs w:val="24"/>
        </w:rPr>
        <w:t>9</w:t>
      </w:r>
      <w:r w:rsidRPr="004262C0">
        <w:rPr>
          <w:rFonts w:ascii="Times New Roman" w:eastAsia="Times New Roman" w:hAnsi="Times New Roman" w:cs="Times New Roman"/>
          <w:sz w:val="24"/>
          <w:szCs w:val="24"/>
        </w:rPr>
        <w:t>.9</w:t>
      </w:r>
      <w:r w:rsidR="00BD540C" w:rsidRPr="004262C0">
        <w:rPr>
          <w:rFonts w:ascii="Times New Roman" w:eastAsia="Times New Roman" w:hAnsi="Times New Roman" w:cs="Times New Roman"/>
          <w:sz w:val="24"/>
          <w:szCs w:val="24"/>
        </w:rPr>
        <w:t>. integruotas dalyko ir užsienio kalbos mokymas(</w:t>
      </w:r>
      <w:r w:rsidR="00E71868">
        <w:rPr>
          <w:rFonts w:ascii="Times New Roman" w:eastAsia="Times New Roman" w:hAnsi="Times New Roman" w:cs="Times New Roman"/>
          <w:sz w:val="24"/>
          <w:szCs w:val="24"/>
        </w:rPr>
        <w:t>-</w:t>
      </w:r>
      <w:proofErr w:type="spellStart"/>
      <w:r w:rsidR="00BD540C" w:rsidRPr="004262C0">
        <w:rPr>
          <w:rFonts w:ascii="Times New Roman" w:eastAsia="Times New Roman" w:hAnsi="Times New Roman" w:cs="Times New Roman"/>
          <w:sz w:val="24"/>
          <w:szCs w:val="24"/>
        </w:rPr>
        <w:t>is</w:t>
      </w:r>
      <w:proofErr w:type="spellEnd"/>
      <w:r w:rsidR="00BD540C" w:rsidRPr="004262C0">
        <w:rPr>
          <w:rFonts w:ascii="Times New Roman" w:eastAsia="Times New Roman" w:hAnsi="Times New Roman" w:cs="Times New Roman"/>
          <w:sz w:val="24"/>
          <w:szCs w:val="24"/>
        </w:rPr>
        <w:t>) – tai dalyko turinio mokymas(</w:t>
      </w:r>
      <w:r w:rsidR="008717D9">
        <w:rPr>
          <w:rFonts w:ascii="Times New Roman" w:eastAsia="Times New Roman" w:hAnsi="Times New Roman" w:cs="Times New Roman"/>
          <w:sz w:val="24"/>
          <w:szCs w:val="24"/>
        </w:rPr>
        <w:t>-</w:t>
      </w:r>
      <w:proofErr w:type="spellStart"/>
      <w:r w:rsidR="00BD540C" w:rsidRPr="004262C0">
        <w:rPr>
          <w:rFonts w:ascii="Times New Roman" w:eastAsia="Times New Roman" w:hAnsi="Times New Roman" w:cs="Times New Roman"/>
          <w:sz w:val="24"/>
          <w:szCs w:val="24"/>
        </w:rPr>
        <w:t>is</w:t>
      </w:r>
      <w:proofErr w:type="spellEnd"/>
      <w:r w:rsidR="00BD540C" w:rsidRPr="004262C0">
        <w:rPr>
          <w:rFonts w:ascii="Times New Roman" w:eastAsia="Times New Roman" w:hAnsi="Times New Roman" w:cs="Times New Roman"/>
          <w:sz w:val="24"/>
          <w:szCs w:val="24"/>
        </w:rPr>
        <w:t>) užsienio kalba. Tokio mokymo(</w:t>
      </w:r>
      <w:r w:rsidR="00E71868">
        <w:rPr>
          <w:rFonts w:ascii="Times New Roman" w:eastAsia="Times New Roman" w:hAnsi="Times New Roman" w:cs="Times New Roman"/>
          <w:sz w:val="24"/>
          <w:szCs w:val="24"/>
        </w:rPr>
        <w:t>-</w:t>
      </w:r>
      <w:proofErr w:type="spellStart"/>
      <w:r w:rsidR="00BD540C" w:rsidRPr="004262C0">
        <w:rPr>
          <w:rFonts w:ascii="Times New Roman" w:eastAsia="Times New Roman" w:hAnsi="Times New Roman" w:cs="Times New Roman"/>
          <w:sz w:val="24"/>
          <w:szCs w:val="24"/>
        </w:rPr>
        <w:t>si</w:t>
      </w:r>
      <w:proofErr w:type="spellEnd"/>
      <w:r w:rsidR="00BD540C" w:rsidRPr="004262C0">
        <w:rPr>
          <w:rFonts w:ascii="Times New Roman" w:eastAsia="Times New Roman" w:hAnsi="Times New Roman" w:cs="Times New Roman"/>
          <w:sz w:val="24"/>
          <w:szCs w:val="24"/>
        </w:rPr>
        <w:t>) tikslas – dalyko ir kalbinių kompe</w:t>
      </w:r>
      <w:r w:rsidR="006863D8" w:rsidRPr="004262C0">
        <w:rPr>
          <w:rFonts w:ascii="Times New Roman" w:eastAsia="Times New Roman" w:hAnsi="Times New Roman" w:cs="Times New Roman"/>
          <w:sz w:val="24"/>
          <w:szCs w:val="24"/>
        </w:rPr>
        <w:t xml:space="preserve">tencijų ugdymas, kuris </w:t>
      </w:r>
      <w:r w:rsidR="006863D8" w:rsidRPr="004262C0">
        <w:rPr>
          <w:rFonts w:ascii="Times New Roman" w:eastAsia="Times New Roman" w:hAnsi="Times New Roman" w:cs="Times New Roman"/>
          <w:sz w:val="24"/>
          <w:szCs w:val="24"/>
          <w:lang w:eastAsia="lt-LT"/>
        </w:rPr>
        <w:t>progimnazijoje</w:t>
      </w:r>
      <w:r w:rsidR="00BD540C" w:rsidRPr="004262C0">
        <w:rPr>
          <w:rFonts w:ascii="Times New Roman" w:eastAsia="Times New Roman" w:hAnsi="Times New Roman" w:cs="Times New Roman"/>
          <w:sz w:val="24"/>
          <w:szCs w:val="24"/>
        </w:rPr>
        <w:t xml:space="preserve"> įgyvendinamas organizuojant ne</w:t>
      </w:r>
      <w:r w:rsidR="00154458" w:rsidRPr="004262C0">
        <w:rPr>
          <w:rFonts w:ascii="Times New Roman" w:eastAsia="Times New Roman" w:hAnsi="Times New Roman" w:cs="Times New Roman"/>
          <w:sz w:val="24"/>
          <w:szCs w:val="24"/>
        </w:rPr>
        <w:t>formaliojo švietimo užsiėmimus 1</w:t>
      </w:r>
      <w:r w:rsidR="0021741B" w:rsidRPr="004262C0">
        <w:rPr>
          <w:rFonts w:ascii="Times New Roman" w:eastAsia="Times New Roman" w:hAnsi="Times New Roman" w:cs="Times New Roman"/>
          <w:sz w:val="24"/>
          <w:szCs w:val="24"/>
        </w:rPr>
        <w:t>–4 ir 5–</w:t>
      </w:r>
      <w:r w:rsidR="00D70ADA" w:rsidRPr="004262C0">
        <w:rPr>
          <w:rFonts w:ascii="Times New Roman" w:eastAsia="Times New Roman" w:hAnsi="Times New Roman" w:cs="Times New Roman"/>
          <w:sz w:val="24"/>
          <w:szCs w:val="24"/>
        </w:rPr>
        <w:t>8</w:t>
      </w:r>
      <w:r w:rsidR="0035577B" w:rsidRPr="004262C0">
        <w:rPr>
          <w:rFonts w:ascii="Times New Roman" w:eastAsia="Times New Roman" w:hAnsi="Times New Roman" w:cs="Times New Roman"/>
          <w:sz w:val="24"/>
          <w:szCs w:val="24"/>
        </w:rPr>
        <w:t xml:space="preserve"> kl. mokinia</w:t>
      </w:r>
      <w:r w:rsidR="005C7EB0" w:rsidRPr="004262C0">
        <w:rPr>
          <w:rFonts w:ascii="Times New Roman" w:eastAsia="Times New Roman" w:hAnsi="Times New Roman" w:cs="Times New Roman"/>
          <w:sz w:val="24"/>
          <w:szCs w:val="24"/>
        </w:rPr>
        <w:t>ms.</w:t>
      </w:r>
    </w:p>
    <w:p w14:paraId="288AD339" w14:textId="76CA224B" w:rsidR="006F4DD5" w:rsidRPr="004262C0" w:rsidRDefault="006F4DD5" w:rsidP="006F4DD5">
      <w:pPr>
        <w:tabs>
          <w:tab w:val="left" w:pos="720"/>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70</w:t>
      </w:r>
      <w:r w:rsidR="006863D8" w:rsidRPr="004262C0">
        <w:rPr>
          <w:rFonts w:ascii="Times New Roman" w:eastAsia="Times New Roman" w:hAnsi="Times New Roman" w:cs="Times New Roman"/>
          <w:sz w:val="24"/>
          <w:szCs w:val="24"/>
        </w:rPr>
        <w:t xml:space="preserve">. </w:t>
      </w:r>
      <w:r w:rsidR="006863D8" w:rsidRPr="004262C0">
        <w:rPr>
          <w:rFonts w:ascii="Times New Roman" w:eastAsia="Times New Roman" w:hAnsi="Times New Roman" w:cs="Times New Roman"/>
          <w:sz w:val="24"/>
          <w:szCs w:val="24"/>
          <w:lang w:eastAsia="lt-LT"/>
        </w:rPr>
        <w:t>Progimnazija</w:t>
      </w:r>
      <w:r w:rsidR="00BD540C" w:rsidRPr="004262C0">
        <w:rPr>
          <w:rFonts w:ascii="Times New Roman" w:eastAsia="Times New Roman" w:hAnsi="Times New Roman" w:cs="Times New Roman"/>
          <w:sz w:val="24"/>
          <w:szCs w:val="24"/>
        </w:rPr>
        <w:t xml:space="preserve">, siekdama optimizuoti mokinių mokymosi krūvius, į ugdymo turinį integruoja dalykų turinio temas, </w:t>
      </w:r>
      <w:r w:rsidR="00306045" w:rsidRPr="004262C0">
        <w:rPr>
          <w:rFonts w:ascii="Times New Roman" w:eastAsia="Times New Roman" w:hAnsi="Times New Roman" w:cs="Times New Roman"/>
          <w:sz w:val="24"/>
          <w:szCs w:val="24"/>
        </w:rPr>
        <w:t>vykdo patirtinę</w:t>
      </w:r>
      <w:r w:rsidR="00340219" w:rsidRPr="004262C0">
        <w:rPr>
          <w:rFonts w:ascii="Times New Roman" w:eastAsia="Times New Roman" w:hAnsi="Times New Roman" w:cs="Times New Roman"/>
          <w:sz w:val="24"/>
          <w:szCs w:val="24"/>
        </w:rPr>
        <w:t xml:space="preserve"> veiklą ir </w:t>
      </w:r>
      <w:r w:rsidR="00BD540C" w:rsidRPr="004262C0">
        <w:rPr>
          <w:rFonts w:ascii="Times New Roman" w:eastAsia="Times New Roman" w:hAnsi="Times New Roman" w:cs="Times New Roman"/>
          <w:sz w:val="24"/>
          <w:szCs w:val="24"/>
        </w:rPr>
        <w:t xml:space="preserve">pamokas planuoja ne tik klasėje. Integruoto ugdymo turinio įgyvendinimas </w:t>
      </w:r>
      <w:r w:rsidR="00306045" w:rsidRPr="004262C0">
        <w:rPr>
          <w:rFonts w:ascii="Times New Roman" w:eastAsia="Times New Roman" w:hAnsi="Times New Roman" w:cs="Times New Roman"/>
          <w:sz w:val="24"/>
          <w:szCs w:val="24"/>
        </w:rPr>
        <w:t>ir patirtinė</w:t>
      </w:r>
      <w:r w:rsidR="00340219" w:rsidRPr="004262C0">
        <w:rPr>
          <w:rFonts w:ascii="Times New Roman" w:eastAsia="Times New Roman" w:hAnsi="Times New Roman" w:cs="Times New Roman"/>
          <w:sz w:val="24"/>
          <w:szCs w:val="24"/>
        </w:rPr>
        <w:t xml:space="preserve"> veikla organizuojama</w:t>
      </w:r>
      <w:r w:rsidR="006863D8" w:rsidRPr="004262C0">
        <w:rPr>
          <w:rFonts w:ascii="Times New Roman" w:eastAsia="Times New Roman" w:hAnsi="Times New Roman" w:cs="Times New Roman"/>
          <w:sz w:val="24"/>
          <w:szCs w:val="24"/>
        </w:rPr>
        <w:t xml:space="preserve"> </w:t>
      </w:r>
      <w:r w:rsidR="006863D8" w:rsidRPr="004262C0">
        <w:rPr>
          <w:rFonts w:ascii="Times New Roman" w:eastAsia="Times New Roman" w:hAnsi="Times New Roman" w:cs="Times New Roman"/>
          <w:sz w:val="24"/>
          <w:szCs w:val="24"/>
          <w:lang w:eastAsia="lt-LT"/>
        </w:rPr>
        <w:t>progimnazijoje</w:t>
      </w:r>
      <w:r w:rsidR="00BD540C" w:rsidRPr="004262C0">
        <w:rPr>
          <w:rFonts w:ascii="Times New Roman" w:eastAsia="Times New Roman" w:hAnsi="Times New Roman" w:cs="Times New Roman"/>
          <w:sz w:val="24"/>
          <w:szCs w:val="24"/>
        </w:rPr>
        <w:t xml:space="preserve"> pagal planą, kuris aptariamas bendradarbiaujant metodinėse grupėse iki mokslo metų pradžios:</w:t>
      </w:r>
    </w:p>
    <w:p w14:paraId="349B0820" w14:textId="19E81ED7" w:rsidR="00C86B96" w:rsidRPr="004262C0" w:rsidRDefault="006F4DD5" w:rsidP="006F4DD5">
      <w:pPr>
        <w:tabs>
          <w:tab w:val="left" w:pos="720"/>
        </w:tabs>
        <w:spacing w:after="0"/>
        <w:ind w:firstLine="567"/>
        <w:jc w:val="both"/>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70</w:t>
      </w:r>
      <w:r w:rsidR="00340219" w:rsidRPr="6B1F4223">
        <w:rPr>
          <w:rFonts w:ascii="Times New Roman" w:eastAsia="Times New Roman" w:hAnsi="Times New Roman" w:cs="Times New Roman"/>
          <w:sz w:val="24"/>
          <w:szCs w:val="24"/>
        </w:rPr>
        <w:t xml:space="preserve">.1. </w:t>
      </w:r>
      <w:r w:rsidR="1F9B8CC6" w:rsidRPr="6B1F4223">
        <w:rPr>
          <w:rFonts w:ascii="Times New Roman" w:eastAsia="Times New Roman" w:hAnsi="Times New Roman" w:cs="Times New Roman"/>
          <w:sz w:val="24"/>
          <w:szCs w:val="24"/>
        </w:rPr>
        <w:t xml:space="preserve">kūrybiškai </w:t>
      </w:r>
      <w:r w:rsidR="00340219" w:rsidRPr="6B1F4223">
        <w:rPr>
          <w:rFonts w:ascii="Times New Roman" w:eastAsia="Times New Roman" w:hAnsi="Times New Roman" w:cs="Times New Roman"/>
          <w:sz w:val="24"/>
          <w:szCs w:val="24"/>
        </w:rPr>
        <w:t>integruojamos temos 5</w:t>
      </w:r>
      <w:r w:rsidRPr="6B1F4223">
        <w:rPr>
          <w:rFonts w:ascii="Times New Roman" w:eastAsia="Times New Roman" w:hAnsi="Times New Roman" w:cs="Times New Roman"/>
          <w:sz w:val="24"/>
          <w:szCs w:val="24"/>
        </w:rPr>
        <w:t>–</w:t>
      </w:r>
      <w:r w:rsidR="00340219" w:rsidRPr="6B1F4223">
        <w:rPr>
          <w:rFonts w:ascii="Times New Roman" w:eastAsia="Times New Roman" w:hAnsi="Times New Roman" w:cs="Times New Roman"/>
          <w:sz w:val="24"/>
          <w:szCs w:val="24"/>
        </w:rPr>
        <w:t>8 klasėse:</w:t>
      </w:r>
      <w:r w:rsidR="00BD540C" w:rsidRPr="6B1F4223">
        <w:rPr>
          <w:rFonts w:ascii="Times New Roman" w:eastAsia="Times New Roman" w:hAnsi="Times New Roman" w:cs="Times New Roman"/>
          <w:sz w:val="24"/>
          <w:szCs w:val="24"/>
        </w:rPr>
        <w:t xml:space="preserve"> </w:t>
      </w:r>
    </w:p>
    <w:p w14:paraId="53EA7836" w14:textId="77777777" w:rsidR="00C02085" w:rsidRPr="004262C0" w:rsidRDefault="00C02085" w:rsidP="006F4DD5">
      <w:pPr>
        <w:tabs>
          <w:tab w:val="left" w:pos="720"/>
        </w:tabs>
        <w:spacing w:after="0"/>
        <w:ind w:firstLine="567"/>
        <w:jc w:val="both"/>
        <w:rPr>
          <w:rFonts w:ascii="Times New Roman" w:eastAsia="Times New Roman" w:hAnsi="Times New Roman" w:cs="Times New Roman"/>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
        <w:gridCol w:w="2363"/>
        <w:gridCol w:w="3782"/>
        <w:gridCol w:w="2406"/>
      </w:tblGrid>
      <w:tr w:rsidR="3D4EBD1B" w:rsidRPr="0085436A" w14:paraId="3A9D2CDF" w14:textId="77777777" w:rsidTr="47297EDD">
        <w:trPr>
          <w:trHeight w:val="300"/>
        </w:trPr>
        <w:tc>
          <w:tcPr>
            <w:tcW w:w="1078" w:type="dxa"/>
            <w:tcMar>
              <w:left w:w="108" w:type="dxa"/>
              <w:right w:w="108" w:type="dxa"/>
            </w:tcMar>
          </w:tcPr>
          <w:p w14:paraId="120C9F75" w14:textId="7E63C9A4" w:rsidR="3D4EBD1B" w:rsidRPr="0085436A" w:rsidRDefault="3D4EBD1B" w:rsidP="3D4EBD1B">
            <w:pPr>
              <w:tabs>
                <w:tab w:val="left" w:pos="0"/>
                <w:tab w:val="left" w:pos="0"/>
              </w:tabs>
              <w:spacing w:after="0"/>
              <w:jc w:val="both"/>
            </w:pPr>
            <w:r w:rsidRPr="0085436A">
              <w:rPr>
                <w:rFonts w:ascii="Times New Roman" w:eastAsia="Times New Roman" w:hAnsi="Times New Roman" w:cs="Times New Roman"/>
                <w:sz w:val="24"/>
                <w:szCs w:val="24"/>
              </w:rPr>
              <w:t>Eil. Nr.</w:t>
            </w:r>
          </w:p>
        </w:tc>
        <w:tc>
          <w:tcPr>
            <w:tcW w:w="2363" w:type="dxa"/>
            <w:tcMar>
              <w:left w:w="108" w:type="dxa"/>
              <w:right w:w="108" w:type="dxa"/>
            </w:tcMar>
          </w:tcPr>
          <w:p w14:paraId="47430C0D" w14:textId="392F03C1" w:rsidR="3D4EBD1B" w:rsidRPr="0085436A" w:rsidRDefault="3D4EBD1B" w:rsidP="3D4EBD1B">
            <w:pPr>
              <w:tabs>
                <w:tab w:val="left" w:pos="0"/>
                <w:tab w:val="left" w:pos="0"/>
              </w:tabs>
              <w:spacing w:after="0"/>
            </w:pPr>
            <w:r w:rsidRPr="0085436A">
              <w:rPr>
                <w:rFonts w:ascii="Times New Roman" w:eastAsia="Times New Roman" w:hAnsi="Times New Roman" w:cs="Times New Roman"/>
                <w:sz w:val="24"/>
                <w:szCs w:val="24"/>
              </w:rPr>
              <w:t>Integruojama tema, problema</w:t>
            </w:r>
          </w:p>
        </w:tc>
        <w:tc>
          <w:tcPr>
            <w:tcW w:w="3782" w:type="dxa"/>
            <w:tcMar>
              <w:left w:w="108" w:type="dxa"/>
              <w:right w:w="108" w:type="dxa"/>
            </w:tcMar>
          </w:tcPr>
          <w:p w14:paraId="431EEEA3" w14:textId="51F7061D" w:rsidR="3D4EBD1B" w:rsidRPr="0085436A" w:rsidRDefault="3D4EBD1B" w:rsidP="3D4EBD1B">
            <w:pPr>
              <w:tabs>
                <w:tab w:val="left" w:pos="0"/>
                <w:tab w:val="left" w:pos="0"/>
              </w:tabs>
              <w:spacing w:after="0"/>
              <w:jc w:val="both"/>
            </w:pPr>
            <w:r w:rsidRPr="0085436A">
              <w:rPr>
                <w:rFonts w:ascii="Times New Roman" w:eastAsia="Times New Roman" w:hAnsi="Times New Roman" w:cs="Times New Roman"/>
                <w:sz w:val="24"/>
                <w:szCs w:val="24"/>
              </w:rPr>
              <w:t>Integruojami dalykai</w:t>
            </w:r>
          </w:p>
        </w:tc>
        <w:tc>
          <w:tcPr>
            <w:tcW w:w="2406" w:type="dxa"/>
            <w:tcMar>
              <w:left w:w="108" w:type="dxa"/>
              <w:right w:w="108" w:type="dxa"/>
            </w:tcMar>
          </w:tcPr>
          <w:p w14:paraId="3F752A0B" w14:textId="7FA66CEB" w:rsidR="3D4EBD1B" w:rsidRPr="0085436A" w:rsidRDefault="3D4EBD1B" w:rsidP="3D4EBD1B">
            <w:pPr>
              <w:tabs>
                <w:tab w:val="left" w:pos="0"/>
                <w:tab w:val="left" w:pos="0"/>
              </w:tabs>
              <w:spacing w:after="0"/>
              <w:jc w:val="both"/>
            </w:pPr>
            <w:r w:rsidRPr="0085436A">
              <w:rPr>
                <w:rFonts w:ascii="Times New Roman" w:eastAsia="Times New Roman" w:hAnsi="Times New Roman" w:cs="Times New Roman"/>
                <w:sz w:val="24"/>
                <w:szCs w:val="24"/>
              </w:rPr>
              <w:t>Laikas</w:t>
            </w:r>
          </w:p>
        </w:tc>
      </w:tr>
      <w:tr w:rsidR="3D4EBD1B" w:rsidRPr="0085436A" w14:paraId="238D9F99" w14:textId="77777777" w:rsidTr="47297EDD">
        <w:trPr>
          <w:trHeight w:val="300"/>
        </w:trPr>
        <w:tc>
          <w:tcPr>
            <w:tcW w:w="9629" w:type="dxa"/>
            <w:gridSpan w:val="4"/>
            <w:tcMar>
              <w:left w:w="108" w:type="dxa"/>
              <w:right w:w="108" w:type="dxa"/>
            </w:tcMar>
          </w:tcPr>
          <w:p w14:paraId="1793436E" w14:textId="12DD734F" w:rsidR="3D4EBD1B" w:rsidRPr="0085436A" w:rsidRDefault="3D4EBD1B" w:rsidP="3D4EBD1B">
            <w:pPr>
              <w:tabs>
                <w:tab w:val="left" w:pos="0"/>
                <w:tab w:val="left" w:pos="0"/>
              </w:tabs>
              <w:spacing w:after="0"/>
            </w:pPr>
            <w:r w:rsidRPr="0085436A">
              <w:rPr>
                <w:rFonts w:ascii="Times New Roman" w:eastAsia="Times New Roman" w:hAnsi="Times New Roman" w:cs="Times New Roman"/>
                <w:sz w:val="24"/>
                <w:szCs w:val="24"/>
              </w:rPr>
              <w:t>5 klasė</w:t>
            </w:r>
          </w:p>
        </w:tc>
      </w:tr>
      <w:tr w:rsidR="3D4EBD1B" w:rsidRPr="0085436A" w14:paraId="29727A61" w14:textId="77777777" w:rsidTr="47297EDD">
        <w:trPr>
          <w:trHeight w:val="300"/>
        </w:trPr>
        <w:tc>
          <w:tcPr>
            <w:tcW w:w="1078" w:type="dxa"/>
            <w:tcMar>
              <w:left w:w="108" w:type="dxa"/>
              <w:right w:w="108" w:type="dxa"/>
            </w:tcMar>
          </w:tcPr>
          <w:p w14:paraId="22781D00" w14:textId="0764C271" w:rsidR="3D4EBD1B" w:rsidRPr="0085436A" w:rsidRDefault="3D4EBD1B" w:rsidP="3D4EBD1B">
            <w:pPr>
              <w:tabs>
                <w:tab w:val="left" w:pos="0"/>
                <w:tab w:val="left" w:pos="0"/>
              </w:tabs>
              <w:spacing w:after="0"/>
              <w:jc w:val="both"/>
            </w:pPr>
            <w:r w:rsidRPr="0085436A">
              <w:rPr>
                <w:rFonts w:ascii="Times New Roman" w:eastAsia="Times New Roman" w:hAnsi="Times New Roman" w:cs="Times New Roman"/>
                <w:sz w:val="24"/>
                <w:szCs w:val="24"/>
              </w:rPr>
              <w:t>1.</w:t>
            </w:r>
          </w:p>
        </w:tc>
        <w:tc>
          <w:tcPr>
            <w:tcW w:w="2363" w:type="dxa"/>
            <w:tcMar>
              <w:left w:w="108" w:type="dxa"/>
              <w:right w:w="108" w:type="dxa"/>
            </w:tcMar>
          </w:tcPr>
          <w:p w14:paraId="584548C3" w14:textId="4FF62B2B" w:rsidR="3D4EBD1B" w:rsidRPr="0085436A" w:rsidRDefault="3D4EBD1B" w:rsidP="3D4EBD1B">
            <w:pPr>
              <w:tabs>
                <w:tab w:val="left" w:pos="0"/>
                <w:tab w:val="left" w:pos="0"/>
              </w:tabs>
              <w:spacing w:after="0"/>
            </w:pPr>
            <w:r w:rsidRPr="0085436A">
              <w:rPr>
                <w:rFonts w:ascii="Times New Roman" w:eastAsia="Times New Roman" w:hAnsi="Times New Roman" w:cs="Times New Roman"/>
                <w:sz w:val="24"/>
                <w:szCs w:val="24"/>
              </w:rPr>
              <w:t>Pasaulio medis</w:t>
            </w:r>
          </w:p>
        </w:tc>
        <w:tc>
          <w:tcPr>
            <w:tcW w:w="3782" w:type="dxa"/>
            <w:tcMar>
              <w:left w:w="108" w:type="dxa"/>
              <w:right w:w="108" w:type="dxa"/>
            </w:tcMar>
          </w:tcPr>
          <w:p w14:paraId="27894E79" w14:textId="7E5060CB" w:rsidR="3D4EBD1B" w:rsidRPr="0085436A" w:rsidRDefault="3D4EBD1B" w:rsidP="3D4EBD1B">
            <w:pPr>
              <w:tabs>
                <w:tab w:val="left" w:pos="0"/>
                <w:tab w:val="left" w:pos="0"/>
              </w:tabs>
              <w:spacing w:after="0"/>
            </w:pPr>
            <w:r w:rsidRPr="0085436A">
              <w:rPr>
                <w:rFonts w:ascii="Times New Roman" w:eastAsia="Times New Roman" w:hAnsi="Times New Roman" w:cs="Times New Roman"/>
                <w:sz w:val="24"/>
                <w:szCs w:val="24"/>
              </w:rPr>
              <w:t>Lietuvių kalba ir literatūra, istorija, muzika, dailė, informatika</w:t>
            </w:r>
          </w:p>
        </w:tc>
        <w:tc>
          <w:tcPr>
            <w:tcW w:w="2406" w:type="dxa"/>
            <w:tcMar>
              <w:left w:w="108" w:type="dxa"/>
              <w:right w:w="108" w:type="dxa"/>
            </w:tcMar>
          </w:tcPr>
          <w:p w14:paraId="61ACD803" w14:textId="5E5C3710" w:rsidR="3D4EBD1B" w:rsidRPr="0085436A" w:rsidRDefault="3D4EBD1B" w:rsidP="3D4EBD1B">
            <w:pPr>
              <w:tabs>
                <w:tab w:val="left" w:pos="0"/>
                <w:tab w:val="left" w:pos="0"/>
              </w:tabs>
              <w:spacing w:after="0"/>
            </w:pPr>
            <w:r w:rsidRPr="0085436A">
              <w:rPr>
                <w:rFonts w:ascii="Times New Roman" w:eastAsia="Times New Roman" w:hAnsi="Times New Roman" w:cs="Times New Roman"/>
                <w:sz w:val="24"/>
                <w:szCs w:val="24"/>
              </w:rPr>
              <w:t>2024 m. gruodis</w:t>
            </w:r>
          </w:p>
        </w:tc>
      </w:tr>
      <w:tr w:rsidR="3D4EBD1B" w:rsidRPr="0085436A" w14:paraId="796CFFE7" w14:textId="77777777" w:rsidTr="47297EDD">
        <w:trPr>
          <w:trHeight w:val="300"/>
        </w:trPr>
        <w:tc>
          <w:tcPr>
            <w:tcW w:w="1078" w:type="dxa"/>
            <w:tcMar>
              <w:left w:w="108" w:type="dxa"/>
              <w:right w:w="108" w:type="dxa"/>
            </w:tcMar>
          </w:tcPr>
          <w:p w14:paraId="66F02D60" w14:textId="45BCD57F" w:rsidR="3D4EBD1B" w:rsidRPr="0085436A" w:rsidRDefault="3D4EBD1B" w:rsidP="3D4EBD1B">
            <w:pPr>
              <w:tabs>
                <w:tab w:val="left" w:pos="0"/>
                <w:tab w:val="left" w:pos="0"/>
              </w:tabs>
              <w:spacing w:after="0"/>
              <w:jc w:val="both"/>
            </w:pPr>
            <w:r w:rsidRPr="0085436A">
              <w:rPr>
                <w:rFonts w:ascii="Times New Roman" w:eastAsia="Times New Roman" w:hAnsi="Times New Roman" w:cs="Times New Roman"/>
                <w:sz w:val="24"/>
                <w:szCs w:val="24"/>
              </w:rPr>
              <w:t>2.</w:t>
            </w:r>
          </w:p>
        </w:tc>
        <w:tc>
          <w:tcPr>
            <w:tcW w:w="2363" w:type="dxa"/>
            <w:tcMar>
              <w:left w:w="108" w:type="dxa"/>
              <w:right w:w="108" w:type="dxa"/>
            </w:tcMar>
          </w:tcPr>
          <w:p w14:paraId="037C00D5" w14:textId="5903F9E5" w:rsidR="3D4EBD1B" w:rsidRPr="0085436A" w:rsidRDefault="3D4EBD1B" w:rsidP="3D4EBD1B">
            <w:pPr>
              <w:tabs>
                <w:tab w:val="left" w:pos="0"/>
                <w:tab w:val="left" w:pos="0"/>
              </w:tabs>
              <w:spacing w:after="0"/>
            </w:pPr>
            <w:r w:rsidRPr="0085436A">
              <w:rPr>
                <w:rFonts w:ascii="Times New Roman" w:eastAsia="Times New Roman" w:hAnsi="Times New Roman" w:cs="Times New Roman"/>
                <w:sz w:val="24"/>
                <w:szCs w:val="24"/>
              </w:rPr>
              <w:t>Knygnešiai Lietuvoje ir Raseinių krašte</w:t>
            </w:r>
          </w:p>
        </w:tc>
        <w:tc>
          <w:tcPr>
            <w:tcW w:w="3782" w:type="dxa"/>
            <w:tcMar>
              <w:left w:w="108" w:type="dxa"/>
              <w:right w:w="108" w:type="dxa"/>
            </w:tcMar>
          </w:tcPr>
          <w:p w14:paraId="4B8E4775" w14:textId="4229365D" w:rsidR="3D4EBD1B" w:rsidRPr="0085436A" w:rsidRDefault="3D4EBD1B" w:rsidP="3D4EBD1B">
            <w:pPr>
              <w:tabs>
                <w:tab w:val="left" w:pos="0"/>
                <w:tab w:val="left" w:pos="0"/>
              </w:tabs>
              <w:spacing w:after="0"/>
            </w:pPr>
            <w:r w:rsidRPr="0085436A">
              <w:rPr>
                <w:rFonts w:ascii="Times New Roman" w:eastAsia="Times New Roman" w:hAnsi="Times New Roman" w:cs="Times New Roman"/>
                <w:sz w:val="24"/>
                <w:szCs w:val="24"/>
              </w:rPr>
              <w:t>Lietuvių kalba ir literatūra, istorija, dailė, matematika</w:t>
            </w:r>
          </w:p>
        </w:tc>
        <w:tc>
          <w:tcPr>
            <w:tcW w:w="2406" w:type="dxa"/>
            <w:tcMar>
              <w:left w:w="108" w:type="dxa"/>
              <w:right w:w="108" w:type="dxa"/>
            </w:tcMar>
          </w:tcPr>
          <w:p w14:paraId="0C7954E2" w14:textId="79F3B7F0" w:rsidR="3D4EBD1B" w:rsidRPr="0085436A" w:rsidRDefault="3D4EBD1B" w:rsidP="3D4EBD1B">
            <w:pPr>
              <w:tabs>
                <w:tab w:val="left" w:pos="0"/>
                <w:tab w:val="left" w:pos="0"/>
              </w:tabs>
              <w:spacing w:after="0"/>
            </w:pPr>
            <w:r w:rsidRPr="0085436A">
              <w:rPr>
                <w:rFonts w:ascii="Times New Roman" w:eastAsia="Times New Roman" w:hAnsi="Times New Roman" w:cs="Times New Roman"/>
                <w:sz w:val="24"/>
                <w:szCs w:val="24"/>
              </w:rPr>
              <w:t>2025 m. vasaris, kovas, birželis</w:t>
            </w:r>
          </w:p>
        </w:tc>
      </w:tr>
      <w:tr w:rsidR="3D4EBD1B" w:rsidRPr="0085436A" w14:paraId="5E478D1C" w14:textId="77777777" w:rsidTr="47297EDD">
        <w:trPr>
          <w:trHeight w:val="300"/>
        </w:trPr>
        <w:tc>
          <w:tcPr>
            <w:tcW w:w="9629" w:type="dxa"/>
            <w:gridSpan w:val="4"/>
            <w:tcMar>
              <w:left w:w="108" w:type="dxa"/>
              <w:right w:w="108" w:type="dxa"/>
            </w:tcMar>
          </w:tcPr>
          <w:p w14:paraId="39D7F88C" w14:textId="2400B0BA" w:rsidR="3D4EBD1B" w:rsidRPr="0085436A" w:rsidRDefault="3D4EBD1B" w:rsidP="3D4EBD1B">
            <w:pPr>
              <w:tabs>
                <w:tab w:val="left" w:pos="0"/>
                <w:tab w:val="left" w:pos="0"/>
              </w:tabs>
              <w:spacing w:after="0"/>
            </w:pPr>
            <w:r w:rsidRPr="0085436A">
              <w:rPr>
                <w:rFonts w:ascii="Times New Roman" w:eastAsia="Times New Roman" w:hAnsi="Times New Roman" w:cs="Times New Roman"/>
                <w:sz w:val="24"/>
                <w:szCs w:val="24"/>
              </w:rPr>
              <w:t>6 klasė</w:t>
            </w:r>
          </w:p>
        </w:tc>
      </w:tr>
      <w:tr w:rsidR="3D4EBD1B" w:rsidRPr="0085436A" w14:paraId="0CBB3158" w14:textId="77777777" w:rsidTr="47297EDD">
        <w:trPr>
          <w:trHeight w:val="300"/>
        </w:trPr>
        <w:tc>
          <w:tcPr>
            <w:tcW w:w="1078" w:type="dxa"/>
            <w:tcMar>
              <w:left w:w="108" w:type="dxa"/>
              <w:right w:w="108" w:type="dxa"/>
            </w:tcMar>
          </w:tcPr>
          <w:p w14:paraId="26FF4208" w14:textId="0D6F09AD" w:rsidR="3D4EBD1B" w:rsidRPr="0085436A" w:rsidRDefault="3D4EBD1B" w:rsidP="3D4EBD1B">
            <w:pPr>
              <w:tabs>
                <w:tab w:val="left" w:pos="0"/>
                <w:tab w:val="left" w:pos="0"/>
              </w:tabs>
              <w:spacing w:after="0"/>
              <w:jc w:val="both"/>
            </w:pPr>
            <w:r w:rsidRPr="0085436A">
              <w:rPr>
                <w:rFonts w:ascii="Times New Roman" w:eastAsia="Times New Roman" w:hAnsi="Times New Roman" w:cs="Times New Roman"/>
                <w:sz w:val="24"/>
                <w:szCs w:val="24"/>
              </w:rPr>
              <w:t>3.</w:t>
            </w:r>
          </w:p>
        </w:tc>
        <w:tc>
          <w:tcPr>
            <w:tcW w:w="2363" w:type="dxa"/>
            <w:tcMar>
              <w:left w:w="108" w:type="dxa"/>
              <w:right w:w="108" w:type="dxa"/>
            </w:tcMar>
          </w:tcPr>
          <w:p w14:paraId="2DEB2424" w14:textId="546022E8" w:rsidR="3D4EBD1B" w:rsidRPr="0085436A" w:rsidRDefault="3D4EBD1B" w:rsidP="3D4EBD1B">
            <w:pPr>
              <w:tabs>
                <w:tab w:val="left" w:pos="0"/>
                <w:tab w:val="left" w:pos="0"/>
              </w:tabs>
              <w:spacing w:after="0"/>
            </w:pPr>
            <w:r w:rsidRPr="0085436A">
              <w:rPr>
                <w:rFonts w:ascii="Times New Roman" w:eastAsia="Times New Roman" w:hAnsi="Times New Roman" w:cs="Times New Roman"/>
                <w:sz w:val="24"/>
                <w:szCs w:val="24"/>
              </w:rPr>
              <w:t>Lietuvių šventės ir tradicijos</w:t>
            </w:r>
          </w:p>
        </w:tc>
        <w:tc>
          <w:tcPr>
            <w:tcW w:w="3782" w:type="dxa"/>
            <w:tcMar>
              <w:left w:w="108" w:type="dxa"/>
              <w:right w:w="108" w:type="dxa"/>
            </w:tcMar>
          </w:tcPr>
          <w:p w14:paraId="71AD3C8F" w14:textId="160443D8" w:rsidR="3D4EBD1B" w:rsidRPr="0085436A" w:rsidRDefault="3D4EBD1B" w:rsidP="3D4EBD1B">
            <w:pPr>
              <w:tabs>
                <w:tab w:val="left" w:pos="0"/>
                <w:tab w:val="left" w:pos="0"/>
              </w:tabs>
              <w:spacing w:after="0"/>
            </w:pPr>
            <w:r w:rsidRPr="0085436A">
              <w:rPr>
                <w:rFonts w:ascii="Times New Roman" w:eastAsia="Times New Roman" w:hAnsi="Times New Roman" w:cs="Times New Roman"/>
                <w:sz w:val="24"/>
                <w:szCs w:val="24"/>
              </w:rPr>
              <w:t>Lietuvių kalba ir literatūra, dorinis ugdymas, dailė, technologijos</w:t>
            </w:r>
          </w:p>
        </w:tc>
        <w:tc>
          <w:tcPr>
            <w:tcW w:w="2406" w:type="dxa"/>
            <w:tcMar>
              <w:left w:w="108" w:type="dxa"/>
              <w:right w:w="108" w:type="dxa"/>
            </w:tcMar>
          </w:tcPr>
          <w:p w14:paraId="64769A42" w14:textId="5B87C8D3" w:rsidR="3D4EBD1B" w:rsidRPr="0085436A" w:rsidRDefault="3D4EBD1B" w:rsidP="3D4EBD1B">
            <w:pPr>
              <w:tabs>
                <w:tab w:val="left" w:pos="0"/>
                <w:tab w:val="left" w:pos="0"/>
              </w:tabs>
              <w:spacing w:after="0"/>
            </w:pPr>
            <w:r w:rsidRPr="0085436A">
              <w:rPr>
                <w:rFonts w:ascii="Times New Roman" w:eastAsia="Times New Roman" w:hAnsi="Times New Roman" w:cs="Times New Roman"/>
                <w:sz w:val="24"/>
                <w:szCs w:val="24"/>
              </w:rPr>
              <w:t>2025 m. sausis, vasaris, birželis</w:t>
            </w:r>
          </w:p>
        </w:tc>
      </w:tr>
      <w:tr w:rsidR="3D4EBD1B" w:rsidRPr="0085436A" w14:paraId="5047CE05" w14:textId="77777777" w:rsidTr="47297EDD">
        <w:trPr>
          <w:trHeight w:val="300"/>
        </w:trPr>
        <w:tc>
          <w:tcPr>
            <w:tcW w:w="1078" w:type="dxa"/>
            <w:tcMar>
              <w:left w:w="108" w:type="dxa"/>
              <w:right w:w="108" w:type="dxa"/>
            </w:tcMar>
          </w:tcPr>
          <w:p w14:paraId="1D3ED997" w14:textId="71CA5191" w:rsidR="3D4EBD1B" w:rsidRPr="0085436A" w:rsidRDefault="3D4EBD1B" w:rsidP="3D4EBD1B">
            <w:pPr>
              <w:tabs>
                <w:tab w:val="left" w:pos="0"/>
                <w:tab w:val="left" w:pos="0"/>
              </w:tabs>
              <w:spacing w:after="0"/>
              <w:jc w:val="both"/>
            </w:pPr>
            <w:r w:rsidRPr="0085436A">
              <w:rPr>
                <w:rFonts w:ascii="Times New Roman" w:eastAsia="Times New Roman" w:hAnsi="Times New Roman" w:cs="Times New Roman"/>
                <w:sz w:val="24"/>
                <w:szCs w:val="24"/>
              </w:rPr>
              <w:t>4.</w:t>
            </w:r>
          </w:p>
        </w:tc>
        <w:tc>
          <w:tcPr>
            <w:tcW w:w="2363" w:type="dxa"/>
            <w:tcMar>
              <w:left w:w="108" w:type="dxa"/>
              <w:right w:w="108" w:type="dxa"/>
            </w:tcMar>
          </w:tcPr>
          <w:p w14:paraId="4689130D" w14:textId="24EB5518" w:rsidR="3D4EBD1B" w:rsidRPr="0085436A" w:rsidRDefault="3D4EBD1B" w:rsidP="3D4EBD1B">
            <w:pPr>
              <w:tabs>
                <w:tab w:val="left" w:pos="0"/>
                <w:tab w:val="left" w:pos="0"/>
              </w:tabs>
              <w:spacing w:after="0"/>
            </w:pPr>
            <w:r w:rsidRPr="0085436A">
              <w:rPr>
                <w:rFonts w:ascii="Times New Roman" w:eastAsia="Times New Roman" w:hAnsi="Times New Roman" w:cs="Times New Roman"/>
                <w:sz w:val="24"/>
                <w:szCs w:val="24"/>
              </w:rPr>
              <w:t>Švari gamta – globali gamta</w:t>
            </w:r>
          </w:p>
        </w:tc>
        <w:tc>
          <w:tcPr>
            <w:tcW w:w="3782" w:type="dxa"/>
            <w:tcMar>
              <w:left w:w="108" w:type="dxa"/>
              <w:right w:w="108" w:type="dxa"/>
            </w:tcMar>
          </w:tcPr>
          <w:p w14:paraId="33955471" w14:textId="522B3D38" w:rsidR="3D4EBD1B" w:rsidRPr="0085436A" w:rsidRDefault="52B43953" w:rsidP="47297EDD">
            <w:pPr>
              <w:spacing w:after="0"/>
              <w:rPr>
                <w:rFonts w:ascii="Times New Roman" w:eastAsia="Times New Roman" w:hAnsi="Times New Roman" w:cs="Times New Roman"/>
                <w:sz w:val="24"/>
                <w:szCs w:val="24"/>
              </w:rPr>
            </w:pPr>
            <w:r w:rsidRPr="47297EDD">
              <w:rPr>
                <w:rFonts w:ascii="Times New Roman" w:eastAsia="Times New Roman" w:hAnsi="Times New Roman" w:cs="Times New Roman"/>
                <w:sz w:val="24"/>
                <w:szCs w:val="24"/>
              </w:rPr>
              <w:t>Gamtos mokslai, geografija, informa</w:t>
            </w:r>
            <w:r w:rsidR="48473C19" w:rsidRPr="47297EDD">
              <w:rPr>
                <w:rFonts w:ascii="Times New Roman" w:eastAsia="Times New Roman" w:hAnsi="Times New Roman" w:cs="Times New Roman"/>
                <w:sz w:val="24"/>
                <w:szCs w:val="24"/>
              </w:rPr>
              <w:t>tika</w:t>
            </w:r>
            <w:r w:rsidRPr="47297EDD">
              <w:rPr>
                <w:rFonts w:ascii="Times New Roman" w:eastAsia="Times New Roman" w:hAnsi="Times New Roman" w:cs="Times New Roman"/>
                <w:sz w:val="24"/>
                <w:szCs w:val="24"/>
              </w:rPr>
              <w:t>, matematika</w:t>
            </w:r>
          </w:p>
        </w:tc>
        <w:tc>
          <w:tcPr>
            <w:tcW w:w="2406" w:type="dxa"/>
            <w:tcMar>
              <w:left w:w="108" w:type="dxa"/>
              <w:right w:w="108" w:type="dxa"/>
            </w:tcMar>
          </w:tcPr>
          <w:p w14:paraId="48695180" w14:textId="7172DE69" w:rsidR="3D4EBD1B" w:rsidRPr="0085436A" w:rsidRDefault="3D4EBD1B" w:rsidP="3D4EBD1B">
            <w:pPr>
              <w:tabs>
                <w:tab w:val="left" w:pos="0"/>
                <w:tab w:val="left" w:pos="0"/>
              </w:tabs>
              <w:spacing w:after="0"/>
            </w:pPr>
            <w:r w:rsidRPr="0085436A">
              <w:rPr>
                <w:rFonts w:ascii="Times New Roman" w:eastAsia="Times New Roman" w:hAnsi="Times New Roman" w:cs="Times New Roman"/>
                <w:sz w:val="24"/>
                <w:szCs w:val="24"/>
              </w:rPr>
              <w:t>2025 m. kovas, gegužė, birželis</w:t>
            </w:r>
          </w:p>
        </w:tc>
      </w:tr>
      <w:tr w:rsidR="3D4EBD1B" w:rsidRPr="0085436A" w14:paraId="2BD9EDEE" w14:textId="77777777" w:rsidTr="47297EDD">
        <w:trPr>
          <w:trHeight w:val="300"/>
        </w:trPr>
        <w:tc>
          <w:tcPr>
            <w:tcW w:w="9629" w:type="dxa"/>
            <w:gridSpan w:val="4"/>
            <w:tcMar>
              <w:left w:w="108" w:type="dxa"/>
              <w:right w:w="108" w:type="dxa"/>
            </w:tcMar>
          </w:tcPr>
          <w:p w14:paraId="648FA3C8" w14:textId="69EF5989" w:rsidR="3D4EBD1B" w:rsidRPr="0085436A" w:rsidRDefault="3D4EBD1B" w:rsidP="3D4EBD1B">
            <w:pPr>
              <w:tabs>
                <w:tab w:val="left" w:pos="0"/>
                <w:tab w:val="left" w:pos="0"/>
              </w:tabs>
              <w:spacing w:after="0"/>
            </w:pPr>
            <w:r w:rsidRPr="0085436A">
              <w:rPr>
                <w:rFonts w:ascii="Times New Roman" w:eastAsia="Times New Roman" w:hAnsi="Times New Roman" w:cs="Times New Roman"/>
                <w:sz w:val="24"/>
                <w:szCs w:val="24"/>
              </w:rPr>
              <w:t>7 klasė</w:t>
            </w:r>
          </w:p>
        </w:tc>
      </w:tr>
      <w:tr w:rsidR="3D4EBD1B" w:rsidRPr="0085436A" w14:paraId="185E8FC8" w14:textId="77777777" w:rsidTr="47297EDD">
        <w:trPr>
          <w:trHeight w:val="300"/>
        </w:trPr>
        <w:tc>
          <w:tcPr>
            <w:tcW w:w="1078" w:type="dxa"/>
            <w:tcMar>
              <w:left w:w="108" w:type="dxa"/>
              <w:right w:w="108" w:type="dxa"/>
            </w:tcMar>
          </w:tcPr>
          <w:p w14:paraId="24628D7A" w14:textId="623E9415" w:rsidR="3D4EBD1B" w:rsidRPr="0085436A" w:rsidRDefault="3D4EBD1B" w:rsidP="3D4EBD1B">
            <w:pPr>
              <w:tabs>
                <w:tab w:val="left" w:pos="0"/>
                <w:tab w:val="left" w:pos="0"/>
              </w:tabs>
              <w:spacing w:after="0"/>
              <w:jc w:val="both"/>
            </w:pPr>
            <w:r w:rsidRPr="0085436A">
              <w:rPr>
                <w:rFonts w:ascii="Times New Roman" w:eastAsia="Times New Roman" w:hAnsi="Times New Roman" w:cs="Times New Roman"/>
                <w:sz w:val="24"/>
                <w:szCs w:val="24"/>
              </w:rPr>
              <w:lastRenderedPageBreak/>
              <w:t>5.</w:t>
            </w:r>
          </w:p>
        </w:tc>
        <w:tc>
          <w:tcPr>
            <w:tcW w:w="2363" w:type="dxa"/>
            <w:tcMar>
              <w:left w:w="108" w:type="dxa"/>
              <w:right w:w="108" w:type="dxa"/>
            </w:tcMar>
          </w:tcPr>
          <w:p w14:paraId="07B231C4" w14:textId="3837DB21" w:rsidR="3D4EBD1B" w:rsidRPr="0085436A" w:rsidRDefault="3D4EBD1B" w:rsidP="3D4EBD1B">
            <w:pPr>
              <w:tabs>
                <w:tab w:val="left" w:pos="0"/>
                <w:tab w:val="left" w:pos="0"/>
              </w:tabs>
              <w:spacing w:after="0"/>
            </w:pPr>
            <w:r w:rsidRPr="0085436A">
              <w:rPr>
                <w:rFonts w:ascii="Times New Roman" w:eastAsia="Times New Roman" w:hAnsi="Times New Roman" w:cs="Times New Roman"/>
                <w:sz w:val="24"/>
                <w:szCs w:val="24"/>
              </w:rPr>
              <w:t>Amžinos vertybės. Tolerancija</w:t>
            </w:r>
          </w:p>
        </w:tc>
        <w:tc>
          <w:tcPr>
            <w:tcW w:w="3782" w:type="dxa"/>
            <w:tcMar>
              <w:left w:w="108" w:type="dxa"/>
              <w:right w:w="108" w:type="dxa"/>
            </w:tcMar>
          </w:tcPr>
          <w:p w14:paraId="3E924909" w14:textId="05130BA8" w:rsidR="3D4EBD1B" w:rsidRPr="0085436A" w:rsidRDefault="3D4EBD1B" w:rsidP="3D4EBD1B">
            <w:pPr>
              <w:tabs>
                <w:tab w:val="left" w:pos="0"/>
                <w:tab w:val="left" w:pos="0"/>
              </w:tabs>
              <w:spacing w:after="0"/>
            </w:pPr>
            <w:r w:rsidRPr="0085436A">
              <w:rPr>
                <w:rFonts w:ascii="Times New Roman" w:eastAsia="Times New Roman" w:hAnsi="Times New Roman" w:cs="Times New Roman"/>
                <w:sz w:val="24"/>
                <w:szCs w:val="24"/>
              </w:rPr>
              <w:t>Lietuvių kalba ir literatūra, dorinis ugdymas, dailė</w:t>
            </w:r>
          </w:p>
        </w:tc>
        <w:tc>
          <w:tcPr>
            <w:tcW w:w="2406" w:type="dxa"/>
            <w:tcMar>
              <w:left w:w="108" w:type="dxa"/>
              <w:right w:w="108" w:type="dxa"/>
            </w:tcMar>
          </w:tcPr>
          <w:p w14:paraId="627BBBAB" w14:textId="35A84479" w:rsidR="3D4EBD1B" w:rsidRPr="0085436A" w:rsidRDefault="3D4EBD1B" w:rsidP="3D4EBD1B">
            <w:pPr>
              <w:tabs>
                <w:tab w:val="left" w:pos="0"/>
                <w:tab w:val="left" w:pos="0"/>
              </w:tabs>
              <w:spacing w:after="0"/>
            </w:pPr>
            <w:r w:rsidRPr="0085436A">
              <w:rPr>
                <w:rFonts w:ascii="Times New Roman" w:eastAsia="Times New Roman" w:hAnsi="Times New Roman" w:cs="Times New Roman"/>
                <w:sz w:val="24"/>
                <w:szCs w:val="24"/>
              </w:rPr>
              <w:t>2024 m. lapkritis, gruodis</w:t>
            </w:r>
          </w:p>
        </w:tc>
      </w:tr>
      <w:tr w:rsidR="3D4EBD1B" w:rsidRPr="0085436A" w14:paraId="2A7EDC34" w14:textId="77777777" w:rsidTr="47297EDD">
        <w:trPr>
          <w:trHeight w:val="300"/>
        </w:trPr>
        <w:tc>
          <w:tcPr>
            <w:tcW w:w="1078" w:type="dxa"/>
            <w:tcMar>
              <w:left w:w="108" w:type="dxa"/>
              <w:right w:w="108" w:type="dxa"/>
            </w:tcMar>
          </w:tcPr>
          <w:p w14:paraId="72F1A866" w14:textId="06CD46E3" w:rsidR="3D4EBD1B" w:rsidRPr="0085436A" w:rsidRDefault="3D4EBD1B" w:rsidP="3D4EBD1B">
            <w:pPr>
              <w:tabs>
                <w:tab w:val="left" w:pos="0"/>
                <w:tab w:val="left" w:pos="0"/>
              </w:tabs>
              <w:spacing w:after="0"/>
              <w:jc w:val="both"/>
            </w:pPr>
            <w:r w:rsidRPr="0085436A">
              <w:rPr>
                <w:rFonts w:ascii="Times New Roman" w:eastAsia="Times New Roman" w:hAnsi="Times New Roman" w:cs="Times New Roman"/>
                <w:sz w:val="24"/>
                <w:szCs w:val="24"/>
              </w:rPr>
              <w:t>6.</w:t>
            </w:r>
          </w:p>
        </w:tc>
        <w:tc>
          <w:tcPr>
            <w:tcW w:w="2363" w:type="dxa"/>
            <w:tcMar>
              <w:left w:w="108" w:type="dxa"/>
              <w:right w:w="108" w:type="dxa"/>
            </w:tcMar>
          </w:tcPr>
          <w:p w14:paraId="770BF8D9" w14:textId="52E1E393" w:rsidR="3D4EBD1B" w:rsidRPr="0085436A" w:rsidRDefault="3D4EBD1B" w:rsidP="3D4EBD1B">
            <w:pPr>
              <w:tabs>
                <w:tab w:val="left" w:pos="0"/>
                <w:tab w:val="left" w:pos="0"/>
              </w:tabs>
              <w:spacing w:after="0"/>
            </w:pPr>
            <w:r w:rsidRPr="0085436A">
              <w:rPr>
                <w:rFonts w:ascii="Times New Roman" w:eastAsia="Times New Roman" w:hAnsi="Times New Roman" w:cs="Times New Roman"/>
                <w:sz w:val="24"/>
                <w:szCs w:val="24"/>
              </w:rPr>
              <w:t>Profesijos</w:t>
            </w:r>
          </w:p>
        </w:tc>
        <w:tc>
          <w:tcPr>
            <w:tcW w:w="3782" w:type="dxa"/>
            <w:tcMar>
              <w:left w:w="108" w:type="dxa"/>
              <w:right w:w="108" w:type="dxa"/>
            </w:tcMar>
          </w:tcPr>
          <w:p w14:paraId="09F9887B" w14:textId="3D595BA4" w:rsidR="3D4EBD1B" w:rsidRPr="0085436A" w:rsidRDefault="3D4EBD1B" w:rsidP="3D4EBD1B">
            <w:pPr>
              <w:tabs>
                <w:tab w:val="left" w:pos="0"/>
                <w:tab w:val="left" w:pos="0"/>
              </w:tabs>
              <w:spacing w:after="0"/>
            </w:pPr>
            <w:r w:rsidRPr="0085436A">
              <w:rPr>
                <w:rFonts w:ascii="Times New Roman" w:eastAsia="Times New Roman" w:hAnsi="Times New Roman" w:cs="Times New Roman"/>
                <w:sz w:val="24"/>
                <w:szCs w:val="24"/>
              </w:rPr>
              <w:t>Užsienio kalbos, dorinis ugdymas, matematika</w:t>
            </w:r>
          </w:p>
        </w:tc>
        <w:tc>
          <w:tcPr>
            <w:tcW w:w="2406" w:type="dxa"/>
            <w:tcMar>
              <w:left w:w="108" w:type="dxa"/>
              <w:right w:w="108" w:type="dxa"/>
            </w:tcMar>
          </w:tcPr>
          <w:p w14:paraId="0C59DE11" w14:textId="4917A411" w:rsidR="3D4EBD1B" w:rsidRPr="0085436A" w:rsidRDefault="3D4EBD1B" w:rsidP="3D4EBD1B">
            <w:pPr>
              <w:tabs>
                <w:tab w:val="left" w:pos="0"/>
                <w:tab w:val="left" w:pos="0"/>
              </w:tabs>
              <w:spacing w:after="0"/>
            </w:pPr>
            <w:r w:rsidRPr="0085436A">
              <w:rPr>
                <w:rFonts w:ascii="Times New Roman" w:eastAsia="Times New Roman" w:hAnsi="Times New Roman" w:cs="Times New Roman"/>
                <w:sz w:val="24"/>
                <w:szCs w:val="24"/>
              </w:rPr>
              <w:t>2025 m. vasaris, birželis</w:t>
            </w:r>
          </w:p>
        </w:tc>
      </w:tr>
      <w:tr w:rsidR="3D4EBD1B" w:rsidRPr="0085436A" w14:paraId="4405DCEC" w14:textId="77777777" w:rsidTr="47297EDD">
        <w:trPr>
          <w:trHeight w:val="300"/>
        </w:trPr>
        <w:tc>
          <w:tcPr>
            <w:tcW w:w="9629" w:type="dxa"/>
            <w:gridSpan w:val="4"/>
            <w:tcMar>
              <w:left w:w="108" w:type="dxa"/>
              <w:right w:w="108" w:type="dxa"/>
            </w:tcMar>
          </w:tcPr>
          <w:p w14:paraId="1FD6179F" w14:textId="77D1FD77" w:rsidR="3D4EBD1B" w:rsidRPr="0085436A" w:rsidRDefault="3D4EBD1B" w:rsidP="3D4EBD1B">
            <w:pPr>
              <w:tabs>
                <w:tab w:val="left" w:pos="0"/>
                <w:tab w:val="left" w:pos="0"/>
              </w:tabs>
              <w:spacing w:after="0"/>
            </w:pPr>
            <w:r w:rsidRPr="0085436A">
              <w:rPr>
                <w:rFonts w:ascii="Times New Roman" w:eastAsia="Times New Roman" w:hAnsi="Times New Roman" w:cs="Times New Roman"/>
                <w:sz w:val="24"/>
                <w:szCs w:val="24"/>
              </w:rPr>
              <w:t>8 klasė</w:t>
            </w:r>
          </w:p>
        </w:tc>
      </w:tr>
      <w:tr w:rsidR="3D4EBD1B" w:rsidRPr="0085436A" w14:paraId="53FBA17B" w14:textId="77777777" w:rsidTr="47297EDD">
        <w:trPr>
          <w:trHeight w:val="300"/>
        </w:trPr>
        <w:tc>
          <w:tcPr>
            <w:tcW w:w="1078" w:type="dxa"/>
            <w:tcMar>
              <w:left w:w="108" w:type="dxa"/>
              <w:right w:w="108" w:type="dxa"/>
            </w:tcMar>
          </w:tcPr>
          <w:p w14:paraId="65B57EA0" w14:textId="1061AA8E" w:rsidR="3D4EBD1B" w:rsidRPr="0085436A" w:rsidRDefault="3D4EBD1B" w:rsidP="3D4EBD1B">
            <w:pPr>
              <w:tabs>
                <w:tab w:val="left" w:pos="0"/>
                <w:tab w:val="left" w:pos="0"/>
              </w:tabs>
              <w:spacing w:after="0"/>
              <w:jc w:val="both"/>
            </w:pPr>
            <w:r w:rsidRPr="0085436A">
              <w:rPr>
                <w:rFonts w:ascii="Times New Roman" w:eastAsia="Times New Roman" w:hAnsi="Times New Roman" w:cs="Times New Roman"/>
                <w:sz w:val="24"/>
                <w:szCs w:val="24"/>
              </w:rPr>
              <w:t>7.</w:t>
            </w:r>
          </w:p>
        </w:tc>
        <w:tc>
          <w:tcPr>
            <w:tcW w:w="2363" w:type="dxa"/>
            <w:tcMar>
              <w:left w:w="108" w:type="dxa"/>
              <w:right w:w="108" w:type="dxa"/>
            </w:tcMar>
          </w:tcPr>
          <w:p w14:paraId="21A23B26" w14:textId="2AC7CE23" w:rsidR="3D4EBD1B" w:rsidRPr="0085436A" w:rsidRDefault="3D4EBD1B" w:rsidP="3D4EBD1B">
            <w:pPr>
              <w:tabs>
                <w:tab w:val="left" w:pos="0"/>
                <w:tab w:val="left" w:pos="0"/>
              </w:tabs>
              <w:spacing w:after="0"/>
            </w:pPr>
            <w:r w:rsidRPr="0085436A">
              <w:rPr>
                <w:rFonts w:ascii="Times New Roman" w:eastAsia="Times New Roman" w:hAnsi="Times New Roman" w:cs="Times New Roman"/>
                <w:sz w:val="24"/>
                <w:szCs w:val="24"/>
              </w:rPr>
              <w:t>Globalinės problemos</w:t>
            </w:r>
          </w:p>
        </w:tc>
        <w:tc>
          <w:tcPr>
            <w:tcW w:w="3782" w:type="dxa"/>
            <w:tcMar>
              <w:left w:w="108" w:type="dxa"/>
              <w:right w:w="108" w:type="dxa"/>
            </w:tcMar>
          </w:tcPr>
          <w:p w14:paraId="763506E6" w14:textId="2526398D" w:rsidR="3D4EBD1B" w:rsidRPr="0085436A" w:rsidRDefault="3D4EBD1B" w:rsidP="3D4EBD1B">
            <w:pPr>
              <w:tabs>
                <w:tab w:val="left" w:pos="0"/>
                <w:tab w:val="left" w:pos="0"/>
              </w:tabs>
              <w:spacing w:after="0"/>
            </w:pPr>
            <w:r w:rsidRPr="0085436A">
              <w:rPr>
                <w:rFonts w:ascii="Times New Roman" w:eastAsia="Times New Roman" w:hAnsi="Times New Roman" w:cs="Times New Roman"/>
                <w:sz w:val="24"/>
                <w:szCs w:val="24"/>
              </w:rPr>
              <w:t>Geografija, biologija, dorinis ugdymas, matematika</w:t>
            </w:r>
          </w:p>
        </w:tc>
        <w:tc>
          <w:tcPr>
            <w:tcW w:w="2406" w:type="dxa"/>
            <w:tcMar>
              <w:left w:w="108" w:type="dxa"/>
              <w:right w:w="108" w:type="dxa"/>
            </w:tcMar>
          </w:tcPr>
          <w:p w14:paraId="2245B1E6" w14:textId="5E4BB179" w:rsidR="3D4EBD1B" w:rsidRPr="0085436A" w:rsidRDefault="3D4EBD1B" w:rsidP="3D4EBD1B">
            <w:pPr>
              <w:tabs>
                <w:tab w:val="left" w:pos="0"/>
                <w:tab w:val="left" w:pos="0"/>
              </w:tabs>
              <w:spacing w:after="0"/>
            </w:pPr>
            <w:r w:rsidRPr="0085436A">
              <w:rPr>
                <w:rFonts w:ascii="Times New Roman" w:eastAsia="Times New Roman" w:hAnsi="Times New Roman" w:cs="Times New Roman"/>
                <w:sz w:val="24"/>
                <w:szCs w:val="24"/>
              </w:rPr>
              <w:t>2025 m. balandis, birželis</w:t>
            </w:r>
          </w:p>
        </w:tc>
      </w:tr>
      <w:tr w:rsidR="3D4EBD1B" w:rsidRPr="0085436A" w14:paraId="6AA35DFA" w14:textId="77777777" w:rsidTr="47297EDD">
        <w:trPr>
          <w:trHeight w:val="300"/>
        </w:trPr>
        <w:tc>
          <w:tcPr>
            <w:tcW w:w="1078" w:type="dxa"/>
            <w:tcMar>
              <w:left w:w="108" w:type="dxa"/>
              <w:right w:w="108" w:type="dxa"/>
            </w:tcMar>
          </w:tcPr>
          <w:p w14:paraId="731EAEFF" w14:textId="5D51604A" w:rsidR="3D4EBD1B" w:rsidRPr="0085436A" w:rsidRDefault="3D4EBD1B" w:rsidP="3D4EBD1B">
            <w:pPr>
              <w:tabs>
                <w:tab w:val="left" w:pos="0"/>
                <w:tab w:val="left" w:pos="0"/>
              </w:tabs>
              <w:spacing w:after="0"/>
              <w:jc w:val="both"/>
            </w:pPr>
            <w:r w:rsidRPr="0085436A">
              <w:rPr>
                <w:rFonts w:ascii="Times New Roman" w:eastAsia="Times New Roman" w:hAnsi="Times New Roman" w:cs="Times New Roman"/>
                <w:sz w:val="24"/>
                <w:szCs w:val="24"/>
              </w:rPr>
              <w:t>8.</w:t>
            </w:r>
          </w:p>
        </w:tc>
        <w:tc>
          <w:tcPr>
            <w:tcW w:w="2363" w:type="dxa"/>
            <w:tcMar>
              <w:left w:w="108" w:type="dxa"/>
              <w:right w:w="108" w:type="dxa"/>
            </w:tcMar>
          </w:tcPr>
          <w:p w14:paraId="454309DE" w14:textId="1B959CCA" w:rsidR="3D4EBD1B" w:rsidRPr="0085436A" w:rsidRDefault="6CF67736" w:rsidP="6B1F4223">
            <w:pPr>
              <w:spacing w:after="0"/>
              <w:rPr>
                <w:rFonts w:ascii="Times New Roman" w:eastAsia="Times New Roman" w:hAnsi="Times New Roman" w:cs="Times New Roman"/>
                <w:sz w:val="24"/>
                <w:szCs w:val="24"/>
              </w:rPr>
            </w:pPr>
            <w:r w:rsidRPr="0085436A">
              <w:rPr>
                <w:rFonts w:ascii="Times New Roman" w:eastAsia="Times New Roman" w:hAnsi="Times New Roman" w:cs="Times New Roman"/>
                <w:sz w:val="24"/>
                <w:szCs w:val="24"/>
              </w:rPr>
              <w:t>Pilietiškumo ugdym</w:t>
            </w:r>
            <w:r w:rsidR="7FA54AA1" w:rsidRPr="0085436A">
              <w:rPr>
                <w:rFonts w:ascii="Times New Roman" w:eastAsia="Times New Roman" w:hAnsi="Times New Roman" w:cs="Times New Roman"/>
                <w:sz w:val="24"/>
                <w:szCs w:val="24"/>
              </w:rPr>
              <w:t>as</w:t>
            </w:r>
          </w:p>
        </w:tc>
        <w:tc>
          <w:tcPr>
            <w:tcW w:w="3782" w:type="dxa"/>
            <w:tcMar>
              <w:left w:w="108" w:type="dxa"/>
              <w:right w:w="108" w:type="dxa"/>
            </w:tcMar>
          </w:tcPr>
          <w:p w14:paraId="0B81D023" w14:textId="75088024" w:rsidR="3D4EBD1B" w:rsidRPr="0085436A" w:rsidRDefault="3D4EBD1B" w:rsidP="3D4EBD1B">
            <w:pPr>
              <w:spacing w:after="0"/>
            </w:pPr>
            <w:r w:rsidRPr="0085436A">
              <w:rPr>
                <w:rFonts w:ascii="Times New Roman" w:eastAsia="Times New Roman" w:hAnsi="Times New Roman" w:cs="Times New Roman"/>
                <w:sz w:val="24"/>
                <w:szCs w:val="24"/>
              </w:rPr>
              <w:t>Istorija</w:t>
            </w:r>
          </w:p>
        </w:tc>
        <w:tc>
          <w:tcPr>
            <w:tcW w:w="2406" w:type="dxa"/>
            <w:tcMar>
              <w:left w:w="108" w:type="dxa"/>
              <w:right w:w="108" w:type="dxa"/>
            </w:tcMar>
          </w:tcPr>
          <w:p w14:paraId="1A55D820" w14:textId="0F7ED3D1" w:rsidR="3D4EBD1B" w:rsidRPr="0085436A" w:rsidRDefault="3D4EBD1B" w:rsidP="3D4EBD1B">
            <w:pPr>
              <w:tabs>
                <w:tab w:val="left" w:pos="0"/>
                <w:tab w:val="left" w:pos="0"/>
              </w:tabs>
              <w:spacing w:after="0"/>
            </w:pPr>
            <w:r w:rsidRPr="0085436A">
              <w:rPr>
                <w:rFonts w:ascii="Times New Roman" w:eastAsia="Times New Roman" w:hAnsi="Times New Roman" w:cs="Times New Roman"/>
                <w:sz w:val="24"/>
                <w:szCs w:val="24"/>
              </w:rPr>
              <w:t>2024–2025 m. m. rugsėjis–birželis</w:t>
            </w:r>
          </w:p>
        </w:tc>
      </w:tr>
      <w:tr w:rsidR="3D4EBD1B" w:rsidRPr="0085436A" w14:paraId="163F7B5F" w14:textId="77777777" w:rsidTr="47297EDD">
        <w:trPr>
          <w:trHeight w:val="300"/>
        </w:trPr>
        <w:tc>
          <w:tcPr>
            <w:tcW w:w="9629" w:type="dxa"/>
            <w:gridSpan w:val="4"/>
            <w:tcMar>
              <w:left w:w="108" w:type="dxa"/>
              <w:right w:w="108" w:type="dxa"/>
            </w:tcMar>
          </w:tcPr>
          <w:p w14:paraId="404EC5BC" w14:textId="67309646" w:rsidR="3D4EBD1B" w:rsidRPr="0085436A" w:rsidRDefault="3D4EBD1B" w:rsidP="3D4EBD1B">
            <w:pPr>
              <w:tabs>
                <w:tab w:val="left" w:pos="0"/>
                <w:tab w:val="left" w:pos="0"/>
              </w:tabs>
              <w:spacing w:after="0"/>
            </w:pPr>
            <w:r w:rsidRPr="0085436A">
              <w:rPr>
                <w:rFonts w:ascii="Times New Roman" w:eastAsia="Times New Roman" w:hAnsi="Times New Roman" w:cs="Times New Roman"/>
                <w:sz w:val="24"/>
                <w:szCs w:val="24"/>
              </w:rPr>
              <w:t>5–8 klasės</w:t>
            </w:r>
          </w:p>
        </w:tc>
      </w:tr>
      <w:tr w:rsidR="3D4EBD1B" w:rsidRPr="0085436A" w14:paraId="379E1C96" w14:textId="77777777" w:rsidTr="47297EDD">
        <w:trPr>
          <w:trHeight w:val="300"/>
        </w:trPr>
        <w:tc>
          <w:tcPr>
            <w:tcW w:w="1078" w:type="dxa"/>
            <w:tcMar>
              <w:left w:w="108" w:type="dxa"/>
              <w:right w:w="108" w:type="dxa"/>
            </w:tcMar>
          </w:tcPr>
          <w:p w14:paraId="07E87491" w14:textId="2D35F68E" w:rsidR="3D4EBD1B" w:rsidRPr="0085436A" w:rsidRDefault="3D4EBD1B" w:rsidP="3D4EBD1B">
            <w:pPr>
              <w:tabs>
                <w:tab w:val="left" w:pos="0"/>
                <w:tab w:val="left" w:pos="0"/>
              </w:tabs>
              <w:spacing w:after="0"/>
              <w:jc w:val="both"/>
            </w:pPr>
            <w:r w:rsidRPr="0085436A">
              <w:rPr>
                <w:rFonts w:ascii="Times New Roman" w:eastAsia="Times New Roman" w:hAnsi="Times New Roman" w:cs="Times New Roman"/>
                <w:sz w:val="24"/>
                <w:szCs w:val="24"/>
              </w:rPr>
              <w:t>9.</w:t>
            </w:r>
          </w:p>
        </w:tc>
        <w:tc>
          <w:tcPr>
            <w:tcW w:w="2363" w:type="dxa"/>
            <w:tcMar>
              <w:left w:w="108" w:type="dxa"/>
              <w:right w:w="108" w:type="dxa"/>
            </w:tcMar>
          </w:tcPr>
          <w:p w14:paraId="77D0DC45" w14:textId="56B94420" w:rsidR="3D4EBD1B" w:rsidRPr="0085436A" w:rsidRDefault="3D4EBD1B" w:rsidP="3D4EBD1B">
            <w:pPr>
              <w:tabs>
                <w:tab w:val="left" w:pos="0"/>
                <w:tab w:val="left" w:pos="0"/>
              </w:tabs>
              <w:spacing w:after="0"/>
            </w:pPr>
            <w:r w:rsidRPr="0085436A">
              <w:rPr>
                <w:rFonts w:ascii="Times New Roman" w:eastAsia="Times New Roman" w:hAnsi="Times New Roman" w:cs="Times New Roman"/>
                <w:sz w:val="24"/>
                <w:szCs w:val="24"/>
              </w:rPr>
              <w:t>Ekstremalios situacijos: mokinio elgesys, pagalba į nelaimę patekusiam kitam asmeniui</w:t>
            </w:r>
          </w:p>
        </w:tc>
        <w:tc>
          <w:tcPr>
            <w:tcW w:w="3782" w:type="dxa"/>
            <w:tcMar>
              <w:left w:w="108" w:type="dxa"/>
              <w:right w:w="108" w:type="dxa"/>
            </w:tcMar>
          </w:tcPr>
          <w:p w14:paraId="2829FBF4" w14:textId="36330834" w:rsidR="3D4EBD1B" w:rsidRPr="0085436A" w:rsidRDefault="3D4EBD1B" w:rsidP="3D4EBD1B">
            <w:pPr>
              <w:spacing w:after="0"/>
            </w:pPr>
            <w:r w:rsidRPr="0085436A">
              <w:rPr>
                <w:rFonts w:ascii="Times New Roman" w:eastAsia="Times New Roman" w:hAnsi="Times New Roman" w:cs="Times New Roman"/>
                <w:sz w:val="24"/>
                <w:szCs w:val="24"/>
              </w:rPr>
              <w:t>Istorija, geografija, lietuvių kalba ir literatūra, dorinis ugdymas, gamtos mokslai, biologija</w:t>
            </w:r>
          </w:p>
        </w:tc>
        <w:tc>
          <w:tcPr>
            <w:tcW w:w="2406" w:type="dxa"/>
            <w:tcMar>
              <w:left w:w="108" w:type="dxa"/>
              <w:right w:w="108" w:type="dxa"/>
            </w:tcMar>
          </w:tcPr>
          <w:p w14:paraId="1F7F0015" w14:textId="1FCABA04" w:rsidR="3D4EBD1B" w:rsidRPr="0085436A" w:rsidRDefault="3D4EBD1B" w:rsidP="3D4EBD1B">
            <w:pPr>
              <w:tabs>
                <w:tab w:val="left" w:pos="0"/>
                <w:tab w:val="left" w:pos="0"/>
              </w:tabs>
              <w:spacing w:after="0"/>
            </w:pPr>
            <w:r w:rsidRPr="0085436A">
              <w:rPr>
                <w:rFonts w:ascii="Times New Roman" w:eastAsia="Times New Roman" w:hAnsi="Times New Roman" w:cs="Times New Roman"/>
                <w:sz w:val="24"/>
                <w:szCs w:val="24"/>
              </w:rPr>
              <w:t>2024 m. spalis–gruodis,</w:t>
            </w:r>
          </w:p>
          <w:p w14:paraId="53E0CD55" w14:textId="2D221E17" w:rsidR="3D4EBD1B" w:rsidRPr="0085436A" w:rsidRDefault="3D4EBD1B" w:rsidP="3D4EBD1B">
            <w:pPr>
              <w:tabs>
                <w:tab w:val="left" w:pos="0"/>
                <w:tab w:val="left" w:pos="0"/>
              </w:tabs>
              <w:spacing w:after="0"/>
            </w:pPr>
            <w:r w:rsidRPr="0085436A">
              <w:rPr>
                <w:rFonts w:ascii="Times New Roman" w:eastAsia="Times New Roman" w:hAnsi="Times New Roman" w:cs="Times New Roman"/>
                <w:sz w:val="24"/>
                <w:szCs w:val="24"/>
              </w:rPr>
              <w:t>2025 m. vasaris–birželis</w:t>
            </w:r>
          </w:p>
        </w:tc>
      </w:tr>
    </w:tbl>
    <w:p w14:paraId="314B3C22" w14:textId="11DCDEAD" w:rsidR="008717D9" w:rsidRPr="008717D9" w:rsidRDefault="57DFE8AE" w:rsidP="3D4EBD1B">
      <w:pPr>
        <w:tabs>
          <w:tab w:val="left" w:pos="720"/>
        </w:tabs>
        <w:spacing w:after="0"/>
        <w:ind w:firstLine="567"/>
        <w:jc w:val="both"/>
      </w:pPr>
      <w:r w:rsidRPr="3D4EBD1B">
        <w:rPr>
          <w:rFonts w:ascii="Times New Roman" w:eastAsia="Times New Roman" w:hAnsi="Times New Roman" w:cs="Times New Roman"/>
          <w:sz w:val="24"/>
          <w:szCs w:val="24"/>
        </w:rPr>
        <w:t xml:space="preserve"> </w:t>
      </w:r>
    </w:p>
    <w:p w14:paraId="63C51844" w14:textId="427E2E37" w:rsidR="008717D9" w:rsidRPr="008717D9" w:rsidRDefault="57DFE8AE" w:rsidP="3D4EBD1B">
      <w:pPr>
        <w:ind w:firstLine="567"/>
        <w:jc w:val="both"/>
      </w:pPr>
      <w:r w:rsidRPr="6B1F4223">
        <w:rPr>
          <w:rFonts w:ascii="Times New Roman" w:eastAsia="Times New Roman" w:hAnsi="Times New Roman" w:cs="Times New Roman"/>
          <w:sz w:val="24"/>
          <w:szCs w:val="24"/>
        </w:rPr>
        <w:t>70.2. 5–8 klasėse vykdoma patirtinė veikla</w:t>
      </w:r>
      <w:r w:rsidR="5D36C9C9" w:rsidRPr="6B1F4223">
        <w:rPr>
          <w:rFonts w:ascii="Times New Roman" w:eastAsia="Times New Roman" w:hAnsi="Times New Roman" w:cs="Times New Roman"/>
          <w:sz w:val="24"/>
          <w:szCs w:val="24"/>
        </w:rPr>
        <w:t xml:space="preserve"> (</w:t>
      </w:r>
      <w:r w:rsidR="00231284">
        <w:rPr>
          <w:rFonts w:ascii="Times New Roman" w:eastAsia="Times New Roman" w:hAnsi="Times New Roman" w:cs="Times New Roman"/>
          <w:sz w:val="24"/>
          <w:szCs w:val="24"/>
        </w:rPr>
        <w:t>siūloma organizuoti</w:t>
      </w:r>
      <w:r w:rsidR="5D36C9C9" w:rsidRPr="6B1F4223">
        <w:rPr>
          <w:rFonts w:ascii="Times New Roman" w:eastAsia="Times New Roman" w:hAnsi="Times New Roman" w:cs="Times New Roman"/>
          <w:sz w:val="24"/>
          <w:szCs w:val="24"/>
        </w:rPr>
        <w:t xml:space="preserve"> netradicinėse aplinkose)</w:t>
      </w:r>
      <w:r w:rsidRPr="6B1F4223">
        <w:rPr>
          <w:rFonts w:ascii="Times New Roman" w:eastAsia="Times New Roman" w:hAnsi="Times New Roman" w:cs="Times New Roman"/>
          <w:sz w:val="24"/>
          <w:szCs w:val="24"/>
        </w:rPr>
        <w:t xml:space="preserve">: </w:t>
      </w:r>
    </w:p>
    <w:p w14:paraId="56C410A4" w14:textId="5C99091B" w:rsidR="008717D9" w:rsidRPr="0085436A" w:rsidRDefault="57DFE8AE" w:rsidP="3D4EBD1B">
      <w:pPr>
        <w:ind w:firstLine="567"/>
        <w:jc w:val="both"/>
      </w:pPr>
      <w:r w:rsidRPr="0085436A">
        <w:rPr>
          <w:rFonts w:ascii="Times New Roman" w:eastAsia="Times New Roman" w:hAnsi="Times New Roman" w:cs="Times New Roman"/>
          <w:sz w:val="24"/>
          <w:szCs w:val="24"/>
        </w:rPr>
        <w:t>Dorinis ugdymas ir socialiniai mokslai</w:t>
      </w: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3316"/>
        <w:gridCol w:w="3462"/>
        <w:gridCol w:w="2052"/>
      </w:tblGrid>
      <w:tr w:rsidR="3D4EBD1B" w:rsidRPr="0085436A" w14:paraId="6AE2708A" w14:textId="77777777" w:rsidTr="0085436A">
        <w:trPr>
          <w:trHeight w:val="555"/>
        </w:trPr>
        <w:tc>
          <w:tcPr>
            <w:tcW w:w="785" w:type="dxa"/>
            <w:tcMar>
              <w:left w:w="108" w:type="dxa"/>
              <w:right w:w="108" w:type="dxa"/>
            </w:tcMar>
          </w:tcPr>
          <w:p w14:paraId="1989B2B0" w14:textId="6840F2AC" w:rsidR="3D4EBD1B" w:rsidRPr="0085436A" w:rsidRDefault="3D4EBD1B" w:rsidP="3D4EBD1B">
            <w:pPr>
              <w:spacing w:after="0" w:line="254" w:lineRule="auto"/>
            </w:pPr>
            <w:r w:rsidRPr="0085436A">
              <w:rPr>
                <w:rFonts w:ascii="Times New Roman" w:eastAsia="Times New Roman" w:hAnsi="Times New Roman" w:cs="Times New Roman"/>
                <w:sz w:val="24"/>
                <w:szCs w:val="24"/>
              </w:rPr>
              <w:t>Eil. Nr.</w:t>
            </w:r>
          </w:p>
        </w:tc>
        <w:tc>
          <w:tcPr>
            <w:tcW w:w="3316" w:type="dxa"/>
            <w:tcMar>
              <w:left w:w="108" w:type="dxa"/>
              <w:right w:w="108" w:type="dxa"/>
            </w:tcMar>
          </w:tcPr>
          <w:p w14:paraId="11ABD943" w14:textId="16B05967" w:rsidR="3D4EBD1B" w:rsidRPr="0085436A" w:rsidRDefault="3D4EBD1B" w:rsidP="3D4EBD1B">
            <w:pPr>
              <w:spacing w:after="0" w:line="254" w:lineRule="auto"/>
            </w:pPr>
            <w:r w:rsidRPr="0085436A">
              <w:rPr>
                <w:rFonts w:ascii="Times New Roman" w:eastAsia="Times New Roman" w:hAnsi="Times New Roman" w:cs="Times New Roman"/>
                <w:sz w:val="24"/>
                <w:szCs w:val="24"/>
              </w:rPr>
              <w:t>Patirtinė veikla, integruojant temas</w:t>
            </w:r>
          </w:p>
        </w:tc>
        <w:tc>
          <w:tcPr>
            <w:tcW w:w="3462" w:type="dxa"/>
            <w:tcMar>
              <w:left w:w="108" w:type="dxa"/>
              <w:right w:w="108" w:type="dxa"/>
            </w:tcMar>
          </w:tcPr>
          <w:p w14:paraId="4FE820B7" w14:textId="5E3BBB38" w:rsidR="3D4EBD1B" w:rsidRPr="0085436A" w:rsidRDefault="3D4EBD1B" w:rsidP="3D4EBD1B">
            <w:pPr>
              <w:spacing w:after="0" w:line="254" w:lineRule="auto"/>
            </w:pPr>
            <w:r w:rsidRPr="0085436A">
              <w:rPr>
                <w:rFonts w:ascii="Times New Roman" w:eastAsia="Times New Roman" w:hAnsi="Times New Roman" w:cs="Times New Roman"/>
                <w:sz w:val="24"/>
                <w:szCs w:val="24"/>
              </w:rPr>
              <w:t>Integruojami dalykai</w:t>
            </w:r>
          </w:p>
        </w:tc>
        <w:tc>
          <w:tcPr>
            <w:tcW w:w="2052" w:type="dxa"/>
            <w:tcMar>
              <w:left w:w="108" w:type="dxa"/>
              <w:right w:w="108" w:type="dxa"/>
            </w:tcMar>
          </w:tcPr>
          <w:p w14:paraId="552C5103" w14:textId="3C0154F9" w:rsidR="3D4EBD1B" w:rsidRPr="0085436A" w:rsidRDefault="3D4EBD1B" w:rsidP="3D4EBD1B">
            <w:pPr>
              <w:spacing w:after="0" w:line="254" w:lineRule="auto"/>
            </w:pPr>
            <w:r w:rsidRPr="0085436A">
              <w:rPr>
                <w:rFonts w:ascii="Times New Roman" w:eastAsia="Times New Roman" w:hAnsi="Times New Roman" w:cs="Times New Roman"/>
                <w:sz w:val="24"/>
                <w:szCs w:val="24"/>
              </w:rPr>
              <w:t>Laikas</w:t>
            </w:r>
          </w:p>
        </w:tc>
      </w:tr>
      <w:tr w:rsidR="3D4EBD1B" w:rsidRPr="0085436A" w14:paraId="5DDF5CD7" w14:textId="77777777" w:rsidTr="0085436A">
        <w:trPr>
          <w:trHeight w:val="255"/>
        </w:trPr>
        <w:tc>
          <w:tcPr>
            <w:tcW w:w="9615" w:type="dxa"/>
            <w:gridSpan w:val="4"/>
            <w:tcMar>
              <w:left w:w="108" w:type="dxa"/>
              <w:right w:w="108" w:type="dxa"/>
            </w:tcMar>
          </w:tcPr>
          <w:p w14:paraId="3A7E5590" w14:textId="17204DBE" w:rsidR="3D4EBD1B" w:rsidRPr="0085436A" w:rsidRDefault="3D4EBD1B" w:rsidP="3D4EBD1B">
            <w:pPr>
              <w:spacing w:after="0" w:line="254" w:lineRule="auto"/>
            </w:pPr>
            <w:r w:rsidRPr="0085436A">
              <w:rPr>
                <w:rFonts w:ascii="Times New Roman" w:eastAsia="Times New Roman" w:hAnsi="Times New Roman" w:cs="Times New Roman"/>
                <w:sz w:val="24"/>
                <w:szCs w:val="24"/>
              </w:rPr>
              <w:t>5 klasė</w:t>
            </w:r>
          </w:p>
        </w:tc>
      </w:tr>
      <w:tr w:rsidR="3D4EBD1B" w:rsidRPr="0085436A" w14:paraId="0808047F" w14:textId="77777777" w:rsidTr="0085436A">
        <w:trPr>
          <w:trHeight w:val="300"/>
        </w:trPr>
        <w:tc>
          <w:tcPr>
            <w:tcW w:w="785" w:type="dxa"/>
            <w:tcMar>
              <w:left w:w="108" w:type="dxa"/>
              <w:right w:w="108" w:type="dxa"/>
            </w:tcMar>
          </w:tcPr>
          <w:p w14:paraId="591C5D09" w14:textId="7AE03A08" w:rsidR="3D4EBD1B" w:rsidRPr="0085436A" w:rsidRDefault="3D4EBD1B" w:rsidP="3D4EBD1B">
            <w:pPr>
              <w:spacing w:after="0" w:line="254" w:lineRule="auto"/>
            </w:pPr>
            <w:r w:rsidRPr="0085436A">
              <w:rPr>
                <w:rFonts w:ascii="Times New Roman" w:eastAsia="Times New Roman" w:hAnsi="Times New Roman" w:cs="Times New Roman"/>
                <w:sz w:val="24"/>
                <w:szCs w:val="24"/>
              </w:rPr>
              <w:t>1.</w:t>
            </w:r>
          </w:p>
        </w:tc>
        <w:tc>
          <w:tcPr>
            <w:tcW w:w="3316" w:type="dxa"/>
            <w:tcMar>
              <w:left w:w="108" w:type="dxa"/>
              <w:right w:w="108" w:type="dxa"/>
            </w:tcMar>
          </w:tcPr>
          <w:p w14:paraId="7BEDFF29" w14:textId="406493CD" w:rsidR="3D4EBD1B" w:rsidRPr="0085436A" w:rsidRDefault="3D4EBD1B" w:rsidP="3D4EBD1B">
            <w:pPr>
              <w:spacing w:after="0" w:line="254" w:lineRule="auto"/>
            </w:pPr>
            <w:r w:rsidRPr="0085436A">
              <w:rPr>
                <w:rFonts w:ascii="Times New Roman" w:eastAsia="Times New Roman" w:hAnsi="Times New Roman" w:cs="Times New Roman"/>
                <w:sz w:val="24"/>
                <w:szCs w:val="24"/>
              </w:rPr>
              <w:t xml:space="preserve">Pamoka-viktorina, skirtas Vasario 16-ajai ir Kovo 11-ajai </w:t>
            </w:r>
          </w:p>
        </w:tc>
        <w:tc>
          <w:tcPr>
            <w:tcW w:w="3462" w:type="dxa"/>
            <w:tcMar>
              <w:left w:w="108" w:type="dxa"/>
              <w:right w:w="108" w:type="dxa"/>
            </w:tcMar>
          </w:tcPr>
          <w:p w14:paraId="44B62FD7" w14:textId="7BC9C0F3" w:rsidR="3D4EBD1B" w:rsidRPr="0085436A" w:rsidRDefault="3D4EBD1B" w:rsidP="3D4EBD1B">
            <w:pPr>
              <w:spacing w:after="0" w:line="254" w:lineRule="auto"/>
            </w:pPr>
            <w:r w:rsidRPr="0085436A">
              <w:rPr>
                <w:rFonts w:ascii="Times New Roman" w:eastAsia="Times New Roman" w:hAnsi="Times New Roman" w:cs="Times New Roman"/>
                <w:sz w:val="24"/>
                <w:szCs w:val="24"/>
              </w:rPr>
              <w:t>Istorija, dorinis ugdymas</w:t>
            </w:r>
          </w:p>
        </w:tc>
        <w:tc>
          <w:tcPr>
            <w:tcW w:w="2052" w:type="dxa"/>
            <w:tcMar>
              <w:left w:w="108" w:type="dxa"/>
              <w:right w:w="108" w:type="dxa"/>
            </w:tcMar>
          </w:tcPr>
          <w:p w14:paraId="4E6853ED" w14:textId="77E8F0E0" w:rsidR="3D4EBD1B" w:rsidRPr="0085436A" w:rsidRDefault="3D4EBD1B" w:rsidP="3D4EBD1B">
            <w:pPr>
              <w:spacing w:after="0" w:line="254" w:lineRule="auto"/>
            </w:pPr>
            <w:r w:rsidRPr="0085436A">
              <w:rPr>
                <w:rFonts w:ascii="Times New Roman" w:eastAsia="Times New Roman" w:hAnsi="Times New Roman" w:cs="Times New Roman"/>
                <w:sz w:val="24"/>
                <w:szCs w:val="24"/>
              </w:rPr>
              <w:t xml:space="preserve">2025 m. </w:t>
            </w:r>
          </w:p>
          <w:p w14:paraId="23F0CB02" w14:textId="51017D52" w:rsidR="3D4EBD1B" w:rsidRPr="0085436A" w:rsidRDefault="3D4EBD1B" w:rsidP="3D4EBD1B">
            <w:pPr>
              <w:spacing w:after="0" w:line="254" w:lineRule="auto"/>
            </w:pPr>
            <w:r w:rsidRPr="0085436A">
              <w:rPr>
                <w:rFonts w:ascii="Times New Roman" w:eastAsia="Times New Roman" w:hAnsi="Times New Roman" w:cs="Times New Roman"/>
                <w:sz w:val="24"/>
                <w:szCs w:val="24"/>
              </w:rPr>
              <w:t>vasaris–kovas</w:t>
            </w:r>
          </w:p>
        </w:tc>
      </w:tr>
      <w:tr w:rsidR="3D4EBD1B" w:rsidRPr="0085436A" w14:paraId="44D88F22" w14:textId="77777777" w:rsidTr="0085436A">
        <w:trPr>
          <w:trHeight w:val="300"/>
        </w:trPr>
        <w:tc>
          <w:tcPr>
            <w:tcW w:w="785" w:type="dxa"/>
            <w:tcMar>
              <w:left w:w="108" w:type="dxa"/>
              <w:right w:w="108" w:type="dxa"/>
            </w:tcMar>
          </w:tcPr>
          <w:p w14:paraId="3CC10CF0" w14:textId="2495601B" w:rsidR="3D4EBD1B" w:rsidRPr="0085436A" w:rsidRDefault="3D4EBD1B" w:rsidP="3D4EBD1B">
            <w:pPr>
              <w:spacing w:after="0" w:line="254" w:lineRule="auto"/>
            </w:pPr>
            <w:r w:rsidRPr="0085436A">
              <w:rPr>
                <w:rFonts w:ascii="Times New Roman" w:eastAsia="Times New Roman" w:hAnsi="Times New Roman" w:cs="Times New Roman"/>
                <w:sz w:val="24"/>
                <w:szCs w:val="24"/>
              </w:rPr>
              <w:t>2.</w:t>
            </w:r>
          </w:p>
        </w:tc>
        <w:tc>
          <w:tcPr>
            <w:tcW w:w="3316" w:type="dxa"/>
            <w:tcMar>
              <w:left w:w="108" w:type="dxa"/>
              <w:right w:w="108" w:type="dxa"/>
            </w:tcMar>
          </w:tcPr>
          <w:p w14:paraId="707DD944" w14:textId="4D14F1D9" w:rsidR="3D4EBD1B" w:rsidRPr="0085436A" w:rsidRDefault="3D4EBD1B" w:rsidP="3D4EBD1B">
            <w:pPr>
              <w:spacing w:after="0" w:line="254" w:lineRule="auto"/>
            </w:pPr>
            <w:r w:rsidRPr="0085436A">
              <w:rPr>
                <w:rFonts w:ascii="Times New Roman" w:eastAsia="Times New Roman" w:hAnsi="Times New Roman" w:cs="Times New Roman"/>
                <w:sz w:val="24"/>
                <w:szCs w:val="24"/>
              </w:rPr>
              <w:t>Profesijų istorija</w:t>
            </w:r>
          </w:p>
        </w:tc>
        <w:tc>
          <w:tcPr>
            <w:tcW w:w="3462" w:type="dxa"/>
            <w:tcMar>
              <w:left w:w="108" w:type="dxa"/>
              <w:right w:w="108" w:type="dxa"/>
            </w:tcMar>
          </w:tcPr>
          <w:p w14:paraId="3C068444" w14:textId="6C973369" w:rsidR="3D4EBD1B" w:rsidRPr="0085436A" w:rsidRDefault="3D4EBD1B" w:rsidP="3D4EBD1B">
            <w:pPr>
              <w:spacing w:after="0" w:line="254" w:lineRule="auto"/>
            </w:pPr>
            <w:r w:rsidRPr="0085436A">
              <w:rPr>
                <w:rFonts w:ascii="Times New Roman" w:eastAsia="Times New Roman" w:hAnsi="Times New Roman" w:cs="Times New Roman"/>
                <w:sz w:val="24"/>
                <w:szCs w:val="24"/>
              </w:rPr>
              <w:t>Istorija, etninė kultūra, neformalusis švietimas</w:t>
            </w:r>
          </w:p>
        </w:tc>
        <w:tc>
          <w:tcPr>
            <w:tcW w:w="2052" w:type="dxa"/>
            <w:tcMar>
              <w:left w:w="108" w:type="dxa"/>
              <w:right w:w="108" w:type="dxa"/>
            </w:tcMar>
          </w:tcPr>
          <w:p w14:paraId="21061C53" w14:textId="672C0B98" w:rsidR="3D4EBD1B" w:rsidRPr="0085436A" w:rsidRDefault="3D4EBD1B" w:rsidP="3D4EBD1B">
            <w:pPr>
              <w:spacing w:after="0" w:line="254" w:lineRule="auto"/>
            </w:pPr>
            <w:r w:rsidRPr="0085436A">
              <w:rPr>
                <w:rFonts w:ascii="Times New Roman" w:eastAsia="Times New Roman" w:hAnsi="Times New Roman" w:cs="Times New Roman"/>
                <w:sz w:val="24"/>
                <w:szCs w:val="24"/>
              </w:rPr>
              <w:t>2024 m. lapkritis</w:t>
            </w:r>
          </w:p>
        </w:tc>
      </w:tr>
      <w:tr w:rsidR="3D4EBD1B" w:rsidRPr="0085436A" w14:paraId="6AD61B4C" w14:textId="77777777" w:rsidTr="0085436A">
        <w:trPr>
          <w:trHeight w:val="300"/>
        </w:trPr>
        <w:tc>
          <w:tcPr>
            <w:tcW w:w="9615" w:type="dxa"/>
            <w:gridSpan w:val="4"/>
            <w:tcMar>
              <w:left w:w="108" w:type="dxa"/>
              <w:right w:w="108" w:type="dxa"/>
            </w:tcMar>
          </w:tcPr>
          <w:p w14:paraId="31A9882C" w14:textId="1C87DE55" w:rsidR="3D4EBD1B" w:rsidRPr="0085436A" w:rsidRDefault="3D4EBD1B" w:rsidP="3D4EBD1B">
            <w:pPr>
              <w:spacing w:after="0" w:line="254" w:lineRule="auto"/>
            </w:pPr>
            <w:r w:rsidRPr="0085436A">
              <w:rPr>
                <w:rFonts w:ascii="Times New Roman" w:eastAsia="Times New Roman" w:hAnsi="Times New Roman" w:cs="Times New Roman"/>
                <w:sz w:val="24"/>
                <w:szCs w:val="24"/>
              </w:rPr>
              <w:t>6 klasė</w:t>
            </w:r>
          </w:p>
        </w:tc>
      </w:tr>
      <w:tr w:rsidR="3D4EBD1B" w:rsidRPr="0085436A" w14:paraId="5A2777E8" w14:textId="77777777" w:rsidTr="0085436A">
        <w:trPr>
          <w:trHeight w:val="300"/>
        </w:trPr>
        <w:tc>
          <w:tcPr>
            <w:tcW w:w="785" w:type="dxa"/>
            <w:tcMar>
              <w:left w:w="108" w:type="dxa"/>
              <w:right w:w="108" w:type="dxa"/>
            </w:tcMar>
          </w:tcPr>
          <w:p w14:paraId="75033068" w14:textId="7382F50F" w:rsidR="3D4EBD1B" w:rsidRPr="0085436A" w:rsidRDefault="3D4EBD1B" w:rsidP="3D4EBD1B">
            <w:pPr>
              <w:spacing w:after="0" w:line="254" w:lineRule="auto"/>
            </w:pPr>
            <w:r w:rsidRPr="0085436A">
              <w:rPr>
                <w:rFonts w:ascii="Times New Roman" w:eastAsia="Times New Roman" w:hAnsi="Times New Roman" w:cs="Times New Roman"/>
                <w:sz w:val="24"/>
                <w:szCs w:val="24"/>
              </w:rPr>
              <w:t>3.</w:t>
            </w:r>
          </w:p>
        </w:tc>
        <w:tc>
          <w:tcPr>
            <w:tcW w:w="3316" w:type="dxa"/>
            <w:tcMar>
              <w:left w:w="108" w:type="dxa"/>
              <w:right w:w="108" w:type="dxa"/>
            </w:tcMar>
          </w:tcPr>
          <w:p w14:paraId="157EDC13" w14:textId="4ADCE0FE" w:rsidR="3D4EBD1B" w:rsidRPr="0085436A" w:rsidRDefault="3D4EBD1B" w:rsidP="3D4EBD1B">
            <w:pPr>
              <w:spacing w:after="0" w:line="254" w:lineRule="auto"/>
            </w:pPr>
            <w:r w:rsidRPr="0085436A">
              <w:rPr>
                <w:rFonts w:ascii="Times New Roman" w:eastAsia="Times New Roman" w:hAnsi="Times New Roman" w:cs="Times New Roman"/>
                <w:sz w:val="24"/>
                <w:szCs w:val="24"/>
              </w:rPr>
              <w:t>Pamoka</w:t>
            </w:r>
            <w:r w:rsidR="00231284" w:rsidRPr="0085436A">
              <w:rPr>
                <w:rFonts w:ascii="Times New Roman" w:eastAsia="Times New Roman" w:hAnsi="Times New Roman" w:cs="Times New Roman"/>
                <w:sz w:val="24"/>
                <w:szCs w:val="24"/>
              </w:rPr>
              <w:t>–</w:t>
            </w:r>
            <w:r w:rsidRPr="0085436A">
              <w:rPr>
                <w:rFonts w:ascii="Times New Roman" w:eastAsia="Times New Roman" w:hAnsi="Times New Roman" w:cs="Times New Roman"/>
                <w:sz w:val="24"/>
                <w:szCs w:val="24"/>
              </w:rPr>
              <w:t>viktorina, skirtas Vasario 16-ajai ir Kovo 11-ajai</w:t>
            </w:r>
          </w:p>
        </w:tc>
        <w:tc>
          <w:tcPr>
            <w:tcW w:w="3462" w:type="dxa"/>
            <w:tcMar>
              <w:left w:w="108" w:type="dxa"/>
              <w:right w:w="108" w:type="dxa"/>
            </w:tcMar>
          </w:tcPr>
          <w:p w14:paraId="7EEA875B" w14:textId="36721511" w:rsidR="3D4EBD1B" w:rsidRPr="0085436A" w:rsidRDefault="3D4EBD1B" w:rsidP="3D4EBD1B">
            <w:pPr>
              <w:spacing w:after="0" w:line="254" w:lineRule="auto"/>
            </w:pPr>
            <w:r w:rsidRPr="0085436A">
              <w:rPr>
                <w:rFonts w:ascii="Times New Roman" w:eastAsia="Times New Roman" w:hAnsi="Times New Roman" w:cs="Times New Roman"/>
                <w:sz w:val="24"/>
                <w:szCs w:val="24"/>
              </w:rPr>
              <w:t>Istorija, geografija, dorinis ugdymas</w:t>
            </w:r>
          </w:p>
        </w:tc>
        <w:tc>
          <w:tcPr>
            <w:tcW w:w="2052" w:type="dxa"/>
            <w:tcMar>
              <w:left w:w="108" w:type="dxa"/>
              <w:right w:w="108" w:type="dxa"/>
            </w:tcMar>
          </w:tcPr>
          <w:p w14:paraId="53559028" w14:textId="6493046E" w:rsidR="3D4EBD1B" w:rsidRPr="0085436A" w:rsidRDefault="3D4EBD1B" w:rsidP="3D4EBD1B">
            <w:pPr>
              <w:spacing w:after="0" w:line="254" w:lineRule="auto"/>
            </w:pPr>
            <w:r w:rsidRPr="0085436A">
              <w:rPr>
                <w:rFonts w:ascii="Times New Roman" w:eastAsia="Times New Roman" w:hAnsi="Times New Roman" w:cs="Times New Roman"/>
                <w:sz w:val="24"/>
                <w:szCs w:val="24"/>
              </w:rPr>
              <w:t xml:space="preserve">2025 m. </w:t>
            </w:r>
          </w:p>
          <w:p w14:paraId="0DD6D85C" w14:textId="39E08AED" w:rsidR="3D4EBD1B" w:rsidRPr="0085436A" w:rsidRDefault="3D4EBD1B" w:rsidP="3D4EBD1B">
            <w:pPr>
              <w:spacing w:after="0" w:line="254" w:lineRule="auto"/>
            </w:pPr>
            <w:r w:rsidRPr="0085436A">
              <w:rPr>
                <w:rFonts w:ascii="Times New Roman" w:eastAsia="Times New Roman" w:hAnsi="Times New Roman" w:cs="Times New Roman"/>
                <w:sz w:val="24"/>
                <w:szCs w:val="24"/>
              </w:rPr>
              <w:t>vasaris–kovas</w:t>
            </w:r>
          </w:p>
        </w:tc>
      </w:tr>
      <w:tr w:rsidR="3D4EBD1B" w:rsidRPr="0085436A" w14:paraId="1FB3EA5F" w14:textId="77777777" w:rsidTr="0085436A">
        <w:trPr>
          <w:trHeight w:val="300"/>
        </w:trPr>
        <w:tc>
          <w:tcPr>
            <w:tcW w:w="785" w:type="dxa"/>
            <w:tcMar>
              <w:left w:w="108" w:type="dxa"/>
              <w:right w:w="108" w:type="dxa"/>
            </w:tcMar>
          </w:tcPr>
          <w:p w14:paraId="792ECB26" w14:textId="51FC02DE" w:rsidR="3D4EBD1B" w:rsidRPr="0085436A" w:rsidRDefault="3D4EBD1B" w:rsidP="3D4EBD1B">
            <w:pPr>
              <w:spacing w:after="0" w:line="254" w:lineRule="auto"/>
            </w:pPr>
            <w:r w:rsidRPr="0085436A">
              <w:rPr>
                <w:rFonts w:ascii="Times New Roman" w:eastAsia="Times New Roman" w:hAnsi="Times New Roman" w:cs="Times New Roman"/>
                <w:sz w:val="24"/>
                <w:szCs w:val="24"/>
              </w:rPr>
              <w:t>4.</w:t>
            </w:r>
          </w:p>
        </w:tc>
        <w:tc>
          <w:tcPr>
            <w:tcW w:w="3316" w:type="dxa"/>
            <w:tcMar>
              <w:left w:w="108" w:type="dxa"/>
              <w:right w:w="108" w:type="dxa"/>
            </w:tcMar>
          </w:tcPr>
          <w:p w14:paraId="1FB0C15C" w14:textId="573D6B61" w:rsidR="3D4EBD1B" w:rsidRPr="0085436A" w:rsidRDefault="3D4EBD1B" w:rsidP="3D4EBD1B">
            <w:pPr>
              <w:spacing w:after="0" w:line="254" w:lineRule="auto"/>
            </w:pPr>
            <w:r w:rsidRPr="0085436A">
              <w:rPr>
                <w:rFonts w:ascii="Times New Roman" w:eastAsia="Times New Roman" w:hAnsi="Times New Roman" w:cs="Times New Roman"/>
                <w:sz w:val="24"/>
                <w:szCs w:val="24"/>
              </w:rPr>
              <w:t>Pažinkime Raseinių kraštą</w:t>
            </w:r>
          </w:p>
        </w:tc>
        <w:tc>
          <w:tcPr>
            <w:tcW w:w="3462" w:type="dxa"/>
            <w:tcMar>
              <w:left w:w="108" w:type="dxa"/>
              <w:right w:w="108" w:type="dxa"/>
            </w:tcMar>
          </w:tcPr>
          <w:p w14:paraId="575220B3" w14:textId="5C264AD8" w:rsidR="3D4EBD1B" w:rsidRPr="0085436A" w:rsidRDefault="3D4EBD1B" w:rsidP="3D4EBD1B">
            <w:pPr>
              <w:spacing w:after="0" w:line="254" w:lineRule="auto"/>
            </w:pPr>
            <w:r w:rsidRPr="0085436A">
              <w:rPr>
                <w:rFonts w:ascii="Times New Roman" w:eastAsia="Times New Roman" w:hAnsi="Times New Roman" w:cs="Times New Roman"/>
                <w:sz w:val="24"/>
                <w:szCs w:val="24"/>
              </w:rPr>
              <w:t>Geografija, istorija, dorinis ugdymas, fizinis ugdymas</w:t>
            </w:r>
          </w:p>
        </w:tc>
        <w:tc>
          <w:tcPr>
            <w:tcW w:w="2052" w:type="dxa"/>
            <w:tcMar>
              <w:left w:w="108" w:type="dxa"/>
              <w:right w:w="108" w:type="dxa"/>
            </w:tcMar>
          </w:tcPr>
          <w:p w14:paraId="21C8395F" w14:textId="5579B857" w:rsidR="3D4EBD1B" w:rsidRPr="0085436A" w:rsidRDefault="3D4EBD1B" w:rsidP="3D4EBD1B">
            <w:pPr>
              <w:spacing w:after="0" w:line="254" w:lineRule="auto"/>
            </w:pPr>
            <w:r w:rsidRPr="0085436A">
              <w:rPr>
                <w:rFonts w:ascii="Times New Roman" w:eastAsia="Times New Roman" w:hAnsi="Times New Roman" w:cs="Times New Roman"/>
                <w:sz w:val="24"/>
                <w:szCs w:val="24"/>
              </w:rPr>
              <w:t>2025 m. gegužė</w:t>
            </w:r>
          </w:p>
        </w:tc>
      </w:tr>
      <w:tr w:rsidR="3D4EBD1B" w:rsidRPr="0085436A" w14:paraId="36D2F6E7" w14:textId="77777777" w:rsidTr="0085436A">
        <w:trPr>
          <w:trHeight w:val="300"/>
        </w:trPr>
        <w:tc>
          <w:tcPr>
            <w:tcW w:w="9615" w:type="dxa"/>
            <w:gridSpan w:val="4"/>
            <w:tcMar>
              <w:left w:w="108" w:type="dxa"/>
              <w:right w:w="108" w:type="dxa"/>
            </w:tcMar>
          </w:tcPr>
          <w:p w14:paraId="314DF534" w14:textId="2B0A0E03" w:rsidR="3D4EBD1B" w:rsidRPr="0085436A" w:rsidRDefault="3D4EBD1B" w:rsidP="3D4EBD1B">
            <w:pPr>
              <w:spacing w:after="0" w:line="254" w:lineRule="auto"/>
            </w:pPr>
            <w:r w:rsidRPr="0085436A">
              <w:rPr>
                <w:rFonts w:ascii="Times New Roman" w:eastAsia="Times New Roman" w:hAnsi="Times New Roman" w:cs="Times New Roman"/>
                <w:sz w:val="24"/>
                <w:szCs w:val="24"/>
              </w:rPr>
              <w:t>7 klasė</w:t>
            </w:r>
          </w:p>
        </w:tc>
      </w:tr>
      <w:tr w:rsidR="3D4EBD1B" w:rsidRPr="0085436A" w14:paraId="6637E09E" w14:textId="77777777" w:rsidTr="0085436A">
        <w:trPr>
          <w:trHeight w:val="300"/>
        </w:trPr>
        <w:tc>
          <w:tcPr>
            <w:tcW w:w="785" w:type="dxa"/>
            <w:tcMar>
              <w:left w:w="108" w:type="dxa"/>
              <w:right w:w="108" w:type="dxa"/>
            </w:tcMar>
          </w:tcPr>
          <w:p w14:paraId="633B6EDA" w14:textId="74F980E2" w:rsidR="3D4EBD1B" w:rsidRPr="0085436A" w:rsidRDefault="3D4EBD1B" w:rsidP="3D4EBD1B">
            <w:pPr>
              <w:spacing w:after="0" w:line="254" w:lineRule="auto"/>
            </w:pPr>
            <w:r w:rsidRPr="0085436A">
              <w:rPr>
                <w:rFonts w:ascii="Times New Roman" w:eastAsia="Times New Roman" w:hAnsi="Times New Roman" w:cs="Times New Roman"/>
                <w:sz w:val="24"/>
                <w:szCs w:val="24"/>
              </w:rPr>
              <w:t>5.</w:t>
            </w:r>
          </w:p>
        </w:tc>
        <w:tc>
          <w:tcPr>
            <w:tcW w:w="3316" w:type="dxa"/>
            <w:tcMar>
              <w:left w:w="108" w:type="dxa"/>
              <w:right w:w="108" w:type="dxa"/>
            </w:tcMar>
          </w:tcPr>
          <w:p w14:paraId="646EDFB5" w14:textId="57461CDF" w:rsidR="3D4EBD1B" w:rsidRPr="0085436A" w:rsidRDefault="3D4EBD1B" w:rsidP="3D4EBD1B">
            <w:pPr>
              <w:spacing w:after="0" w:line="254" w:lineRule="auto"/>
            </w:pPr>
            <w:r w:rsidRPr="0085436A">
              <w:rPr>
                <w:rFonts w:ascii="Times New Roman" w:eastAsia="Times New Roman" w:hAnsi="Times New Roman" w:cs="Times New Roman"/>
                <w:sz w:val="24"/>
                <w:szCs w:val="24"/>
              </w:rPr>
              <w:t>Protų mūšis, skirtas Vasario 16-ajai ir Kovo 11-ajai</w:t>
            </w:r>
          </w:p>
        </w:tc>
        <w:tc>
          <w:tcPr>
            <w:tcW w:w="3462" w:type="dxa"/>
            <w:tcMar>
              <w:left w:w="108" w:type="dxa"/>
              <w:right w:w="108" w:type="dxa"/>
            </w:tcMar>
          </w:tcPr>
          <w:p w14:paraId="24A8BD17" w14:textId="45E90D90" w:rsidR="3D4EBD1B" w:rsidRPr="0085436A" w:rsidRDefault="3D4EBD1B" w:rsidP="3D4EBD1B">
            <w:pPr>
              <w:spacing w:after="0" w:line="254" w:lineRule="auto"/>
            </w:pPr>
            <w:r w:rsidRPr="0085436A">
              <w:rPr>
                <w:rFonts w:ascii="Times New Roman" w:eastAsia="Times New Roman" w:hAnsi="Times New Roman" w:cs="Times New Roman"/>
                <w:sz w:val="24"/>
                <w:szCs w:val="24"/>
              </w:rPr>
              <w:t>Istorija, geografija, dorinis ugdymas</w:t>
            </w:r>
          </w:p>
        </w:tc>
        <w:tc>
          <w:tcPr>
            <w:tcW w:w="2052" w:type="dxa"/>
            <w:tcMar>
              <w:left w:w="108" w:type="dxa"/>
              <w:right w:w="108" w:type="dxa"/>
            </w:tcMar>
          </w:tcPr>
          <w:p w14:paraId="085D6121" w14:textId="0199F34E" w:rsidR="3D4EBD1B" w:rsidRPr="0085436A" w:rsidRDefault="3D4EBD1B" w:rsidP="3D4EBD1B">
            <w:pPr>
              <w:spacing w:after="0" w:line="254" w:lineRule="auto"/>
            </w:pPr>
            <w:r w:rsidRPr="0085436A">
              <w:rPr>
                <w:rFonts w:ascii="Times New Roman" w:eastAsia="Times New Roman" w:hAnsi="Times New Roman" w:cs="Times New Roman"/>
                <w:sz w:val="24"/>
                <w:szCs w:val="24"/>
              </w:rPr>
              <w:t xml:space="preserve">2025 m. </w:t>
            </w:r>
          </w:p>
          <w:p w14:paraId="73BE9FCA" w14:textId="0570D9FF" w:rsidR="3D4EBD1B" w:rsidRPr="0085436A" w:rsidRDefault="3D4EBD1B" w:rsidP="3D4EBD1B">
            <w:pPr>
              <w:spacing w:after="0" w:line="254" w:lineRule="auto"/>
            </w:pPr>
            <w:r w:rsidRPr="0085436A">
              <w:rPr>
                <w:rFonts w:ascii="Times New Roman" w:eastAsia="Times New Roman" w:hAnsi="Times New Roman" w:cs="Times New Roman"/>
                <w:sz w:val="24"/>
                <w:szCs w:val="24"/>
              </w:rPr>
              <w:t>vasaris–kovas</w:t>
            </w:r>
          </w:p>
        </w:tc>
      </w:tr>
      <w:tr w:rsidR="3D4EBD1B" w:rsidRPr="0085436A" w14:paraId="35DEA7CB" w14:textId="77777777" w:rsidTr="0085436A">
        <w:trPr>
          <w:trHeight w:val="300"/>
        </w:trPr>
        <w:tc>
          <w:tcPr>
            <w:tcW w:w="9615" w:type="dxa"/>
            <w:gridSpan w:val="4"/>
            <w:tcMar>
              <w:left w:w="108" w:type="dxa"/>
              <w:right w:w="108" w:type="dxa"/>
            </w:tcMar>
          </w:tcPr>
          <w:p w14:paraId="74741175" w14:textId="0DA8C271" w:rsidR="3D4EBD1B" w:rsidRPr="0085436A" w:rsidRDefault="3D4EBD1B" w:rsidP="3D4EBD1B">
            <w:pPr>
              <w:spacing w:after="0" w:line="254" w:lineRule="auto"/>
            </w:pPr>
            <w:r w:rsidRPr="0085436A">
              <w:rPr>
                <w:rFonts w:ascii="Times New Roman" w:eastAsia="Times New Roman" w:hAnsi="Times New Roman" w:cs="Times New Roman"/>
                <w:sz w:val="24"/>
                <w:szCs w:val="24"/>
              </w:rPr>
              <w:t>8 klasė</w:t>
            </w:r>
          </w:p>
        </w:tc>
      </w:tr>
      <w:tr w:rsidR="3D4EBD1B" w:rsidRPr="0085436A" w14:paraId="7BE88050" w14:textId="77777777" w:rsidTr="0085436A">
        <w:trPr>
          <w:trHeight w:val="300"/>
        </w:trPr>
        <w:tc>
          <w:tcPr>
            <w:tcW w:w="785" w:type="dxa"/>
            <w:tcMar>
              <w:left w:w="108" w:type="dxa"/>
              <w:right w:w="108" w:type="dxa"/>
            </w:tcMar>
          </w:tcPr>
          <w:p w14:paraId="09B44102" w14:textId="288DC820" w:rsidR="3D4EBD1B" w:rsidRPr="0085436A" w:rsidRDefault="3D4EBD1B" w:rsidP="3D4EBD1B">
            <w:pPr>
              <w:spacing w:after="0" w:line="254" w:lineRule="auto"/>
            </w:pPr>
            <w:r w:rsidRPr="0085436A">
              <w:rPr>
                <w:rFonts w:ascii="Times New Roman" w:eastAsia="Times New Roman" w:hAnsi="Times New Roman" w:cs="Times New Roman"/>
                <w:sz w:val="24"/>
                <w:szCs w:val="24"/>
              </w:rPr>
              <w:t>6.</w:t>
            </w:r>
          </w:p>
        </w:tc>
        <w:tc>
          <w:tcPr>
            <w:tcW w:w="3316" w:type="dxa"/>
            <w:tcMar>
              <w:left w:w="108" w:type="dxa"/>
              <w:right w:w="108" w:type="dxa"/>
            </w:tcMar>
          </w:tcPr>
          <w:p w14:paraId="7B94953B" w14:textId="241A13C6" w:rsidR="3D4EBD1B" w:rsidRPr="0085436A" w:rsidRDefault="3D4EBD1B" w:rsidP="3D4EBD1B">
            <w:pPr>
              <w:spacing w:after="0" w:line="254" w:lineRule="auto"/>
            </w:pPr>
            <w:r w:rsidRPr="0085436A">
              <w:rPr>
                <w:rFonts w:ascii="Times New Roman" w:eastAsia="Times New Roman" w:hAnsi="Times New Roman" w:cs="Times New Roman"/>
                <w:sz w:val="24"/>
                <w:szCs w:val="24"/>
              </w:rPr>
              <w:t>Protų mūšis, skirtas Vasario 16-ajai ir Kovo 11-ajai</w:t>
            </w:r>
          </w:p>
        </w:tc>
        <w:tc>
          <w:tcPr>
            <w:tcW w:w="3462" w:type="dxa"/>
            <w:tcMar>
              <w:left w:w="108" w:type="dxa"/>
              <w:right w:w="108" w:type="dxa"/>
            </w:tcMar>
          </w:tcPr>
          <w:p w14:paraId="2E2B6DCD" w14:textId="4D339638" w:rsidR="3D4EBD1B" w:rsidRPr="0085436A" w:rsidRDefault="3D4EBD1B" w:rsidP="3D4EBD1B">
            <w:pPr>
              <w:spacing w:after="0" w:line="254" w:lineRule="auto"/>
            </w:pPr>
            <w:r w:rsidRPr="0085436A">
              <w:rPr>
                <w:rFonts w:ascii="Times New Roman" w:eastAsia="Times New Roman" w:hAnsi="Times New Roman" w:cs="Times New Roman"/>
                <w:sz w:val="24"/>
                <w:szCs w:val="24"/>
              </w:rPr>
              <w:t>Istorija, geografija, dorinis ugdymas</w:t>
            </w:r>
          </w:p>
        </w:tc>
        <w:tc>
          <w:tcPr>
            <w:tcW w:w="2052" w:type="dxa"/>
            <w:tcMar>
              <w:left w:w="108" w:type="dxa"/>
              <w:right w:w="108" w:type="dxa"/>
            </w:tcMar>
          </w:tcPr>
          <w:p w14:paraId="589AFEC6" w14:textId="18C5B41D" w:rsidR="3D4EBD1B" w:rsidRPr="0085436A" w:rsidRDefault="3D4EBD1B" w:rsidP="3D4EBD1B">
            <w:pPr>
              <w:spacing w:after="0" w:line="254" w:lineRule="auto"/>
            </w:pPr>
            <w:r w:rsidRPr="0085436A">
              <w:rPr>
                <w:rFonts w:ascii="Times New Roman" w:eastAsia="Times New Roman" w:hAnsi="Times New Roman" w:cs="Times New Roman"/>
                <w:sz w:val="24"/>
                <w:szCs w:val="24"/>
              </w:rPr>
              <w:t xml:space="preserve">2025 m. </w:t>
            </w:r>
          </w:p>
          <w:p w14:paraId="315BA553" w14:textId="766FE083" w:rsidR="3D4EBD1B" w:rsidRPr="0085436A" w:rsidRDefault="3D4EBD1B" w:rsidP="3D4EBD1B">
            <w:pPr>
              <w:spacing w:after="0" w:line="254" w:lineRule="auto"/>
            </w:pPr>
            <w:r w:rsidRPr="0085436A">
              <w:rPr>
                <w:rFonts w:ascii="Times New Roman" w:eastAsia="Times New Roman" w:hAnsi="Times New Roman" w:cs="Times New Roman"/>
                <w:sz w:val="24"/>
                <w:szCs w:val="24"/>
              </w:rPr>
              <w:t>vasaris–kovas</w:t>
            </w:r>
          </w:p>
        </w:tc>
      </w:tr>
      <w:tr w:rsidR="3D4EBD1B" w:rsidRPr="0085436A" w14:paraId="670FE052" w14:textId="77777777" w:rsidTr="0085436A">
        <w:trPr>
          <w:trHeight w:val="300"/>
        </w:trPr>
        <w:tc>
          <w:tcPr>
            <w:tcW w:w="785" w:type="dxa"/>
            <w:tcMar>
              <w:left w:w="108" w:type="dxa"/>
              <w:right w:w="108" w:type="dxa"/>
            </w:tcMar>
          </w:tcPr>
          <w:p w14:paraId="1138CD9E" w14:textId="0BDAED7C" w:rsidR="3D4EBD1B" w:rsidRPr="0085436A" w:rsidRDefault="3D4EBD1B" w:rsidP="3D4EBD1B">
            <w:pPr>
              <w:spacing w:after="0" w:line="254" w:lineRule="auto"/>
            </w:pPr>
            <w:r w:rsidRPr="0085436A">
              <w:rPr>
                <w:rFonts w:ascii="Times New Roman" w:eastAsia="Times New Roman" w:hAnsi="Times New Roman" w:cs="Times New Roman"/>
                <w:sz w:val="24"/>
                <w:szCs w:val="24"/>
              </w:rPr>
              <w:t>7.</w:t>
            </w:r>
          </w:p>
        </w:tc>
        <w:tc>
          <w:tcPr>
            <w:tcW w:w="3316" w:type="dxa"/>
            <w:tcMar>
              <w:left w:w="108" w:type="dxa"/>
              <w:right w:w="108" w:type="dxa"/>
            </w:tcMar>
          </w:tcPr>
          <w:p w14:paraId="2C723552" w14:textId="6F665428" w:rsidR="3D4EBD1B" w:rsidRPr="0085436A" w:rsidRDefault="3D4EBD1B" w:rsidP="3D4EBD1B">
            <w:pPr>
              <w:spacing w:after="0" w:line="254" w:lineRule="auto"/>
            </w:pPr>
            <w:r w:rsidRPr="0085436A">
              <w:rPr>
                <w:rFonts w:ascii="Times New Roman" w:eastAsia="Times New Roman" w:hAnsi="Times New Roman" w:cs="Times New Roman"/>
                <w:sz w:val="24"/>
                <w:szCs w:val="24"/>
              </w:rPr>
              <w:t>Pilietiškumo pamoka Medininkuose</w:t>
            </w:r>
          </w:p>
        </w:tc>
        <w:tc>
          <w:tcPr>
            <w:tcW w:w="3462" w:type="dxa"/>
            <w:tcMar>
              <w:left w:w="108" w:type="dxa"/>
              <w:right w:w="108" w:type="dxa"/>
            </w:tcMar>
          </w:tcPr>
          <w:p w14:paraId="23DE574C" w14:textId="449D0CF3" w:rsidR="3D4EBD1B" w:rsidRPr="0085436A" w:rsidRDefault="3D4EBD1B" w:rsidP="3D4EBD1B">
            <w:pPr>
              <w:spacing w:after="0" w:line="254" w:lineRule="auto"/>
            </w:pPr>
            <w:r w:rsidRPr="0085436A">
              <w:rPr>
                <w:rFonts w:ascii="Times New Roman" w:eastAsia="Times New Roman" w:hAnsi="Times New Roman" w:cs="Times New Roman"/>
                <w:sz w:val="24"/>
                <w:szCs w:val="24"/>
              </w:rPr>
              <w:t>Dorinis ugdymas, istorija</w:t>
            </w:r>
          </w:p>
        </w:tc>
        <w:tc>
          <w:tcPr>
            <w:tcW w:w="2052" w:type="dxa"/>
            <w:tcMar>
              <w:left w:w="108" w:type="dxa"/>
              <w:right w:w="108" w:type="dxa"/>
            </w:tcMar>
          </w:tcPr>
          <w:p w14:paraId="477B4EA4" w14:textId="2BBCAFEC" w:rsidR="3D4EBD1B" w:rsidRPr="0085436A" w:rsidRDefault="3D4EBD1B" w:rsidP="3D4EBD1B">
            <w:pPr>
              <w:spacing w:after="0" w:line="254" w:lineRule="auto"/>
            </w:pPr>
            <w:r w:rsidRPr="0085436A">
              <w:rPr>
                <w:rFonts w:ascii="Times New Roman" w:eastAsia="Times New Roman" w:hAnsi="Times New Roman" w:cs="Times New Roman"/>
                <w:sz w:val="24"/>
                <w:szCs w:val="24"/>
              </w:rPr>
              <w:t>2024 m. spalis</w:t>
            </w:r>
          </w:p>
        </w:tc>
      </w:tr>
    </w:tbl>
    <w:p w14:paraId="6725C16A" w14:textId="6D144240" w:rsidR="008717D9" w:rsidRPr="008717D9" w:rsidRDefault="57DFE8AE" w:rsidP="3D4EBD1B">
      <w:pPr>
        <w:spacing w:after="0"/>
        <w:jc w:val="both"/>
      </w:pPr>
      <w:r w:rsidRPr="3D4EBD1B">
        <w:rPr>
          <w:rFonts w:ascii="Times New Roman" w:eastAsia="Times New Roman" w:hAnsi="Times New Roman" w:cs="Times New Roman"/>
          <w:b/>
          <w:bCs/>
          <w:sz w:val="24"/>
          <w:szCs w:val="24"/>
          <w:lang w:val="en-US"/>
        </w:rPr>
        <w:t xml:space="preserve"> </w:t>
      </w:r>
    </w:p>
    <w:p w14:paraId="68E449D0" w14:textId="5C77913F" w:rsidR="008717D9" w:rsidRPr="008717D9" w:rsidRDefault="57DFE8AE" w:rsidP="3D4EBD1B">
      <w:pPr>
        <w:spacing w:after="0"/>
        <w:jc w:val="both"/>
      </w:pPr>
      <w:r w:rsidRPr="3D4EBD1B">
        <w:rPr>
          <w:rFonts w:ascii="Times New Roman" w:eastAsia="Times New Roman" w:hAnsi="Times New Roman" w:cs="Times New Roman"/>
          <w:sz w:val="24"/>
          <w:szCs w:val="24"/>
        </w:rPr>
        <w:t xml:space="preserve">        Lietuvių kalba ir literatūra</w:t>
      </w:r>
    </w:p>
    <w:p w14:paraId="6A1437C7" w14:textId="41B06ADA" w:rsidR="008717D9" w:rsidRPr="008717D9" w:rsidRDefault="57DFE8AE" w:rsidP="3D4EBD1B">
      <w:pPr>
        <w:spacing w:after="0"/>
        <w:jc w:val="both"/>
      </w:pPr>
      <w:r w:rsidRPr="3D4EBD1B">
        <w:rPr>
          <w:rFonts w:ascii="Times New Roman" w:eastAsia="Times New Roman" w:hAnsi="Times New Roman" w:cs="Times New Roman"/>
          <w:b/>
          <w:bCs/>
          <w:sz w:val="24"/>
          <w:szCs w:val="24"/>
        </w:rPr>
        <w:t xml:space="preserve"> </w:t>
      </w: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3041"/>
        <w:gridCol w:w="3798"/>
        <w:gridCol w:w="2026"/>
      </w:tblGrid>
      <w:tr w:rsidR="3D4EBD1B" w:rsidRPr="0085436A" w14:paraId="79F8638D" w14:textId="77777777" w:rsidTr="0085436A">
        <w:trPr>
          <w:trHeight w:val="300"/>
        </w:trPr>
        <w:tc>
          <w:tcPr>
            <w:tcW w:w="771" w:type="dxa"/>
            <w:tcMar>
              <w:left w:w="108" w:type="dxa"/>
              <w:right w:w="108" w:type="dxa"/>
            </w:tcMar>
          </w:tcPr>
          <w:p w14:paraId="68C4E933" w14:textId="1F7A80FB" w:rsidR="3D4EBD1B" w:rsidRPr="0085436A" w:rsidRDefault="3D4EBD1B" w:rsidP="3D4EBD1B">
            <w:pPr>
              <w:spacing w:after="0" w:line="254" w:lineRule="auto"/>
            </w:pPr>
            <w:r w:rsidRPr="0085436A">
              <w:rPr>
                <w:rFonts w:ascii="Times New Roman" w:eastAsia="Times New Roman" w:hAnsi="Times New Roman" w:cs="Times New Roman"/>
                <w:sz w:val="24"/>
                <w:szCs w:val="24"/>
              </w:rPr>
              <w:t>Eil. Nr.</w:t>
            </w:r>
          </w:p>
        </w:tc>
        <w:tc>
          <w:tcPr>
            <w:tcW w:w="3041" w:type="dxa"/>
            <w:tcMar>
              <w:left w:w="108" w:type="dxa"/>
              <w:right w:w="108" w:type="dxa"/>
            </w:tcMar>
          </w:tcPr>
          <w:p w14:paraId="5D8CB074" w14:textId="04AFB33E" w:rsidR="3D4EBD1B" w:rsidRPr="0085436A" w:rsidRDefault="3D4EBD1B" w:rsidP="3D4EBD1B">
            <w:pPr>
              <w:spacing w:after="0" w:line="254" w:lineRule="auto"/>
            </w:pPr>
            <w:r w:rsidRPr="0085436A">
              <w:rPr>
                <w:rFonts w:ascii="Times New Roman" w:eastAsia="Times New Roman" w:hAnsi="Times New Roman" w:cs="Times New Roman"/>
                <w:sz w:val="24"/>
                <w:szCs w:val="24"/>
              </w:rPr>
              <w:t>Patirtinė veikla, integruojant temas</w:t>
            </w:r>
          </w:p>
        </w:tc>
        <w:tc>
          <w:tcPr>
            <w:tcW w:w="3798" w:type="dxa"/>
            <w:tcMar>
              <w:left w:w="108" w:type="dxa"/>
              <w:right w:w="108" w:type="dxa"/>
            </w:tcMar>
          </w:tcPr>
          <w:p w14:paraId="71883C29" w14:textId="61BC4CCF" w:rsidR="3D4EBD1B" w:rsidRPr="0085436A" w:rsidRDefault="3D4EBD1B" w:rsidP="3D4EBD1B">
            <w:pPr>
              <w:spacing w:after="0" w:line="254" w:lineRule="auto"/>
            </w:pPr>
            <w:r w:rsidRPr="0085436A">
              <w:rPr>
                <w:rFonts w:ascii="Times New Roman" w:eastAsia="Times New Roman" w:hAnsi="Times New Roman" w:cs="Times New Roman"/>
                <w:sz w:val="24"/>
                <w:szCs w:val="24"/>
              </w:rPr>
              <w:t>Integruojami dalykai</w:t>
            </w:r>
          </w:p>
        </w:tc>
        <w:tc>
          <w:tcPr>
            <w:tcW w:w="2026" w:type="dxa"/>
            <w:tcMar>
              <w:left w:w="108" w:type="dxa"/>
              <w:right w:w="108" w:type="dxa"/>
            </w:tcMar>
          </w:tcPr>
          <w:p w14:paraId="07D9450C" w14:textId="2C5B9169" w:rsidR="3D4EBD1B" w:rsidRPr="0085436A" w:rsidRDefault="3D4EBD1B" w:rsidP="3D4EBD1B">
            <w:pPr>
              <w:spacing w:after="0" w:line="254" w:lineRule="auto"/>
            </w:pPr>
            <w:r w:rsidRPr="0085436A">
              <w:rPr>
                <w:rFonts w:ascii="Times New Roman" w:eastAsia="Times New Roman" w:hAnsi="Times New Roman" w:cs="Times New Roman"/>
                <w:sz w:val="24"/>
                <w:szCs w:val="24"/>
              </w:rPr>
              <w:t>Laikas</w:t>
            </w:r>
          </w:p>
        </w:tc>
      </w:tr>
      <w:tr w:rsidR="3D4EBD1B" w:rsidRPr="0085436A" w14:paraId="4FFD95EF" w14:textId="77777777" w:rsidTr="0085436A">
        <w:trPr>
          <w:trHeight w:val="300"/>
        </w:trPr>
        <w:tc>
          <w:tcPr>
            <w:tcW w:w="9636" w:type="dxa"/>
            <w:gridSpan w:val="4"/>
            <w:tcMar>
              <w:left w:w="108" w:type="dxa"/>
              <w:right w:w="108" w:type="dxa"/>
            </w:tcMar>
          </w:tcPr>
          <w:p w14:paraId="4EDCD7AC" w14:textId="3D518594" w:rsidR="3D4EBD1B" w:rsidRPr="0085436A" w:rsidRDefault="3D4EBD1B" w:rsidP="3D4EBD1B">
            <w:pPr>
              <w:spacing w:after="0" w:line="254" w:lineRule="auto"/>
            </w:pPr>
            <w:r w:rsidRPr="0085436A">
              <w:rPr>
                <w:rFonts w:ascii="Times New Roman" w:eastAsia="Times New Roman" w:hAnsi="Times New Roman" w:cs="Times New Roman"/>
                <w:sz w:val="24"/>
                <w:szCs w:val="24"/>
              </w:rPr>
              <w:t>5 klasė</w:t>
            </w:r>
          </w:p>
        </w:tc>
      </w:tr>
      <w:tr w:rsidR="3D4EBD1B" w:rsidRPr="0085436A" w14:paraId="470B00E2" w14:textId="77777777" w:rsidTr="0085436A">
        <w:trPr>
          <w:trHeight w:val="300"/>
        </w:trPr>
        <w:tc>
          <w:tcPr>
            <w:tcW w:w="771" w:type="dxa"/>
            <w:tcMar>
              <w:left w:w="108" w:type="dxa"/>
              <w:right w:w="108" w:type="dxa"/>
            </w:tcMar>
          </w:tcPr>
          <w:p w14:paraId="2F8B9611" w14:textId="335B35A7" w:rsidR="3D4EBD1B" w:rsidRPr="0085436A" w:rsidRDefault="3D4EBD1B" w:rsidP="3D4EBD1B">
            <w:pPr>
              <w:spacing w:after="0" w:line="254" w:lineRule="auto"/>
            </w:pPr>
            <w:r w:rsidRPr="0085436A">
              <w:rPr>
                <w:rFonts w:ascii="Times New Roman" w:eastAsia="Times New Roman" w:hAnsi="Times New Roman" w:cs="Times New Roman"/>
                <w:sz w:val="24"/>
                <w:szCs w:val="24"/>
              </w:rPr>
              <w:lastRenderedPageBreak/>
              <w:t>1.</w:t>
            </w:r>
          </w:p>
        </w:tc>
        <w:tc>
          <w:tcPr>
            <w:tcW w:w="3041" w:type="dxa"/>
            <w:tcMar>
              <w:left w:w="108" w:type="dxa"/>
              <w:right w:w="108" w:type="dxa"/>
            </w:tcMar>
          </w:tcPr>
          <w:p w14:paraId="606072B2" w14:textId="25099983" w:rsidR="3D4EBD1B" w:rsidRPr="0085436A" w:rsidRDefault="3D4EBD1B" w:rsidP="3D4EBD1B">
            <w:pPr>
              <w:spacing w:after="0" w:line="254" w:lineRule="auto"/>
            </w:pPr>
            <w:r w:rsidRPr="0085436A">
              <w:rPr>
                <w:rFonts w:ascii="Times New Roman" w:eastAsia="Times New Roman" w:hAnsi="Times New Roman" w:cs="Times New Roman"/>
                <w:sz w:val="24"/>
                <w:szCs w:val="24"/>
              </w:rPr>
              <w:t>Laiškas, kūrybinis darbas „Tėti, mama, jūs nuostabūs...“</w:t>
            </w:r>
          </w:p>
        </w:tc>
        <w:tc>
          <w:tcPr>
            <w:tcW w:w="3798" w:type="dxa"/>
            <w:tcMar>
              <w:left w:w="108" w:type="dxa"/>
              <w:right w:w="108" w:type="dxa"/>
            </w:tcMar>
          </w:tcPr>
          <w:p w14:paraId="2FEEF806" w14:textId="40C364CA" w:rsidR="3D4EBD1B" w:rsidRPr="0085436A" w:rsidRDefault="3D4EBD1B" w:rsidP="3D4EBD1B">
            <w:pPr>
              <w:spacing w:after="0" w:line="254" w:lineRule="auto"/>
            </w:pPr>
            <w:r w:rsidRPr="0085436A">
              <w:rPr>
                <w:rFonts w:ascii="Times New Roman" w:eastAsia="Times New Roman" w:hAnsi="Times New Roman" w:cs="Times New Roman"/>
                <w:sz w:val="24"/>
                <w:szCs w:val="24"/>
              </w:rPr>
              <w:t>Lietuvių kalba ir literatūra, dorinis ugdymas, dailė, muzika</w:t>
            </w:r>
          </w:p>
        </w:tc>
        <w:tc>
          <w:tcPr>
            <w:tcW w:w="2026" w:type="dxa"/>
            <w:tcMar>
              <w:left w:w="108" w:type="dxa"/>
              <w:right w:w="108" w:type="dxa"/>
            </w:tcMar>
          </w:tcPr>
          <w:p w14:paraId="22D58B75" w14:textId="682E2492" w:rsidR="3D4EBD1B" w:rsidRPr="0085436A" w:rsidRDefault="3D4EBD1B" w:rsidP="3D4EBD1B">
            <w:pPr>
              <w:spacing w:after="0" w:line="254" w:lineRule="auto"/>
            </w:pPr>
            <w:r w:rsidRPr="0085436A">
              <w:rPr>
                <w:rFonts w:ascii="Times New Roman" w:eastAsia="Times New Roman" w:hAnsi="Times New Roman" w:cs="Times New Roman"/>
                <w:sz w:val="24"/>
                <w:szCs w:val="24"/>
              </w:rPr>
              <w:t>2025 m. gegužė–birželis</w:t>
            </w:r>
          </w:p>
        </w:tc>
      </w:tr>
      <w:tr w:rsidR="3D4EBD1B" w:rsidRPr="0085436A" w14:paraId="43270598" w14:textId="77777777" w:rsidTr="0085436A">
        <w:trPr>
          <w:trHeight w:val="300"/>
        </w:trPr>
        <w:tc>
          <w:tcPr>
            <w:tcW w:w="771" w:type="dxa"/>
            <w:tcMar>
              <w:left w:w="108" w:type="dxa"/>
              <w:right w:w="108" w:type="dxa"/>
            </w:tcMar>
          </w:tcPr>
          <w:p w14:paraId="2CC039BE" w14:textId="5DB23C54" w:rsidR="3D4EBD1B" w:rsidRPr="0085436A" w:rsidRDefault="3D4EBD1B" w:rsidP="3D4EBD1B">
            <w:pPr>
              <w:spacing w:after="0" w:line="254" w:lineRule="auto"/>
            </w:pPr>
            <w:r w:rsidRPr="0085436A">
              <w:rPr>
                <w:rFonts w:ascii="Times New Roman" w:eastAsia="Times New Roman" w:hAnsi="Times New Roman" w:cs="Times New Roman"/>
                <w:sz w:val="24"/>
                <w:szCs w:val="24"/>
              </w:rPr>
              <w:t>2.</w:t>
            </w:r>
          </w:p>
        </w:tc>
        <w:tc>
          <w:tcPr>
            <w:tcW w:w="3041" w:type="dxa"/>
            <w:tcMar>
              <w:left w:w="108" w:type="dxa"/>
              <w:right w:w="108" w:type="dxa"/>
            </w:tcMar>
          </w:tcPr>
          <w:p w14:paraId="6D4E190C" w14:textId="579B5D49" w:rsidR="3D4EBD1B" w:rsidRPr="0085436A" w:rsidRDefault="3D4EBD1B" w:rsidP="3D4EBD1B">
            <w:pPr>
              <w:spacing w:after="0" w:line="254" w:lineRule="auto"/>
            </w:pPr>
            <w:r w:rsidRPr="0085436A">
              <w:rPr>
                <w:rFonts w:ascii="Times New Roman" w:eastAsia="Times New Roman" w:hAnsi="Times New Roman" w:cs="Times New Roman"/>
                <w:sz w:val="24"/>
                <w:szCs w:val="24"/>
              </w:rPr>
              <w:t>Pasakų pasaulis</w:t>
            </w:r>
          </w:p>
        </w:tc>
        <w:tc>
          <w:tcPr>
            <w:tcW w:w="3798" w:type="dxa"/>
            <w:tcMar>
              <w:left w:w="108" w:type="dxa"/>
              <w:right w:w="108" w:type="dxa"/>
            </w:tcMar>
          </w:tcPr>
          <w:p w14:paraId="4B546557" w14:textId="53D9ACE9" w:rsidR="3D4EBD1B" w:rsidRPr="0085436A" w:rsidRDefault="3D4EBD1B" w:rsidP="3D4EBD1B">
            <w:pPr>
              <w:spacing w:after="0" w:line="254" w:lineRule="auto"/>
            </w:pPr>
            <w:r w:rsidRPr="0085436A">
              <w:rPr>
                <w:rFonts w:ascii="Times New Roman" w:eastAsia="Times New Roman" w:hAnsi="Times New Roman" w:cs="Times New Roman"/>
                <w:sz w:val="24"/>
                <w:szCs w:val="24"/>
              </w:rPr>
              <w:t>Lietuvių kalba ir literatūra, dailė, muzika, informatika</w:t>
            </w:r>
          </w:p>
        </w:tc>
        <w:tc>
          <w:tcPr>
            <w:tcW w:w="2026" w:type="dxa"/>
            <w:tcMar>
              <w:left w:w="108" w:type="dxa"/>
              <w:right w:w="108" w:type="dxa"/>
            </w:tcMar>
          </w:tcPr>
          <w:p w14:paraId="31973244" w14:textId="528C185A" w:rsidR="3D4EBD1B" w:rsidRPr="0085436A" w:rsidRDefault="3D4EBD1B" w:rsidP="3D4EBD1B">
            <w:pPr>
              <w:spacing w:after="0" w:line="254" w:lineRule="auto"/>
            </w:pPr>
            <w:r w:rsidRPr="0085436A">
              <w:rPr>
                <w:rFonts w:ascii="Times New Roman" w:eastAsia="Times New Roman" w:hAnsi="Times New Roman" w:cs="Times New Roman"/>
                <w:sz w:val="24"/>
                <w:szCs w:val="24"/>
              </w:rPr>
              <w:t>2024 m. spalis</w:t>
            </w:r>
          </w:p>
        </w:tc>
      </w:tr>
      <w:tr w:rsidR="3D4EBD1B" w:rsidRPr="0085436A" w14:paraId="3AD1E27E" w14:textId="77777777" w:rsidTr="0085436A">
        <w:trPr>
          <w:trHeight w:val="300"/>
        </w:trPr>
        <w:tc>
          <w:tcPr>
            <w:tcW w:w="9636" w:type="dxa"/>
            <w:gridSpan w:val="4"/>
            <w:tcMar>
              <w:left w:w="108" w:type="dxa"/>
              <w:right w:w="108" w:type="dxa"/>
            </w:tcMar>
          </w:tcPr>
          <w:p w14:paraId="117DB82F" w14:textId="0F389247" w:rsidR="3D4EBD1B" w:rsidRPr="0085436A" w:rsidRDefault="3D4EBD1B" w:rsidP="3D4EBD1B">
            <w:pPr>
              <w:spacing w:after="0" w:line="254" w:lineRule="auto"/>
            </w:pPr>
            <w:r w:rsidRPr="0085436A">
              <w:rPr>
                <w:rFonts w:ascii="Times New Roman" w:eastAsia="Times New Roman" w:hAnsi="Times New Roman" w:cs="Times New Roman"/>
                <w:sz w:val="24"/>
                <w:szCs w:val="24"/>
              </w:rPr>
              <w:t>6 klasė</w:t>
            </w:r>
          </w:p>
        </w:tc>
      </w:tr>
      <w:tr w:rsidR="3D4EBD1B" w:rsidRPr="0085436A" w14:paraId="5EA3114E" w14:textId="77777777" w:rsidTr="0085436A">
        <w:trPr>
          <w:trHeight w:val="300"/>
        </w:trPr>
        <w:tc>
          <w:tcPr>
            <w:tcW w:w="771" w:type="dxa"/>
            <w:tcMar>
              <w:left w:w="108" w:type="dxa"/>
              <w:right w:w="108" w:type="dxa"/>
            </w:tcMar>
          </w:tcPr>
          <w:p w14:paraId="1BA48C1A" w14:textId="2DD92267" w:rsidR="3D4EBD1B" w:rsidRPr="0085436A" w:rsidRDefault="3D4EBD1B" w:rsidP="3D4EBD1B">
            <w:pPr>
              <w:spacing w:after="0" w:line="254" w:lineRule="auto"/>
            </w:pPr>
            <w:r w:rsidRPr="0085436A">
              <w:rPr>
                <w:rFonts w:ascii="Times New Roman" w:eastAsia="Times New Roman" w:hAnsi="Times New Roman" w:cs="Times New Roman"/>
                <w:sz w:val="24"/>
                <w:szCs w:val="24"/>
              </w:rPr>
              <w:t>3.</w:t>
            </w:r>
          </w:p>
        </w:tc>
        <w:tc>
          <w:tcPr>
            <w:tcW w:w="3041" w:type="dxa"/>
            <w:tcMar>
              <w:left w:w="108" w:type="dxa"/>
              <w:right w:w="108" w:type="dxa"/>
            </w:tcMar>
          </w:tcPr>
          <w:p w14:paraId="2D469605" w14:textId="1F805790" w:rsidR="3D4EBD1B" w:rsidRPr="0085436A" w:rsidRDefault="3D4EBD1B" w:rsidP="3D4EBD1B">
            <w:pPr>
              <w:spacing w:after="0" w:line="254" w:lineRule="auto"/>
            </w:pPr>
            <w:r w:rsidRPr="0085436A">
              <w:rPr>
                <w:rFonts w:ascii="Times New Roman" w:eastAsia="Times New Roman" w:hAnsi="Times New Roman" w:cs="Times New Roman"/>
                <w:sz w:val="24"/>
                <w:szCs w:val="24"/>
              </w:rPr>
              <w:t>Pažįstu savo gimtinę</w:t>
            </w:r>
          </w:p>
        </w:tc>
        <w:tc>
          <w:tcPr>
            <w:tcW w:w="3798" w:type="dxa"/>
            <w:tcMar>
              <w:left w:w="108" w:type="dxa"/>
              <w:right w:w="108" w:type="dxa"/>
            </w:tcMar>
          </w:tcPr>
          <w:p w14:paraId="5B7541B4" w14:textId="6995A588" w:rsidR="3D4EBD1B" w:rsidRPr="0085436A" w:rsidRDefault="3D4EBD1B" w:rsidP="3D4EBD1B">
            <w:pPr>
              <w:spacing w:after="0" w:line="254" w:lineRule="auto"/>
            </w:pPr>
            <w:r w:rsidRPr="0085436A">
              <w:rPr>
                <w:rFonts w:ascii="Times New Roman" w:eastAsia="Times New Roman" w:hAnsi="Times New Roman" w:cs="Times New Roman"/>
                <w:sz w:val="24"/>
                <w:szCs w:val="24"/>
              </w:rPr>
              <w:t>Lietuvių kalba ir literatūra, gamtos, socialiniai mokslai, istorija, dailė, fizinis ugdymas</w:t>
            </w:r>
          </w:p>
        </w:tc>
        <w:tc>
          <w:tcPr>
            <w:tcW w:w="2026" w:type="dxa"/>
            <w:tcMar>
              <w:left w:w="108" w:type="dxa"/>
              <w:right w:w="108" w:type="dxa"/>
            </w:tcMar>
          </w:tcPr>
          <w:p w14:paraId="496097A7" w14:textId="205FB228" w:rsidR="3D4EBD1B" w:rsidRPr="0085436A" w:rsidRDefault="3D4EBD1B" w:rsidP="3D4EBD1B">
            <w:pPr>
              <w:spacing w:after="0" w:line="254" w:lineRule="auto"/>
            </w:pPr>
            <w:r w:rsidRPr="0085436A">
              <w:rPr>
                <w:rFonts w:ascii="Times New Roman" w:eastAsia="Times New Roman" w:hAnsi="Times New Roman" w:cs="Times New Roman"/>
                <w:sz w:val="24"/>
                <w:szCs w:val="24"/>
              </w:rPr>
              <w:t>2025 m. vasaris– kovas</w:t>
            </w:r>
          </w:p>
        </w:tc>
      </w:tr>
      <w:tr w:rsidR="3D4EBD1B" w:rsidRPr="0085436A" w14:paraId="62840B0E" w14:textId="77777777" w:rsidTr="0085436A">
        <w:trPr>
          <w:trHeight w:val="300"/>
        </w:trPr>
        <w:tc>
          <w:tcPr>
            <w:tcW w:w="9636" w:type="dxa"/>
            <w:gridSpan w:val="4"/>
            <w:tcMar>
              <w:left w:w="108" w:type="dxa"/>
              <w:right w:w="108" w:type="dxa"/>
            </w:tcMar>
          </w:tcPr>
          <w:p w14:paraId="0E9F3114" w14:textId="692B7D21" w:rsidR="3D4EBD1B" w:rsidRPr="0085436A" w:rsidRDefault="3D4EBD1B" w:rsidP="3D4EBD1B">
            <w:pPr>
              <w:spacing w:after="0" w:line="254" w:lineRule="auto"/>
            </w:pPr>
            <w:r w:rsidRPr="0085436A">
              <w:rPr>
                <w:rFonts w:ascii="Times New Roman" w:eastAsia="Times New Roman" w:hAnsi="Times New Roman" w:cs="Times New Roman"/>
                <w:sz w:val="24"/>
                <w:szCs w:val="24"/>
              </w:rPr>
              <w:t>7 klasė</w:t>
            </w:r>
          </w:p>
        </w:tc>
      </w:tr>
      <w:tr w:rsidR="3D4EBD1B" w:rsidRPr="0085436A" w14:paraId="04C01772" w14:textId="77777777" w:rsidTr="0085436A">
        <w:trPr>
          <w:trHeight w:val="300"/>
        </w:trPr>
        <w:tc>
          <w:tcPr>
            <w:tcW w:w="771" w:type="dxa"/>
            <w:tcMar>
              <w:left w:w="108" w:type="dxa"/>
              <w:right w:w="108" w:type="dxa"/>
            </w:tcMar>
          </w:tcPr>
          <w:p w14:paraId="46017B64" w14:textId="7A38E479" w:rsidR="3D4EBD1B" w:rsidRPr="0085436A" w:rsidRDefault="3D4EBD1B" w:rsidP="3D4EBD1B">
            <w:pPr>
              <w:spacing w:after="0" w:line="254" w:lineRule="auto"/>
            </w:pPr>
            <w:r w:rsidRPr="0085436A">
              <w:rPr>
                <w:rFonts w:ascii="Times New Roman" w:eastAsia="Times New Roman" w:hAnsi="Times New Roman" w:cs="Times New Roman"/>
                <w:sz w:val="24"/>
                <w:szCs w:val="24"/>
              </w:rPr>
              <w:t>4.</w:t>
            </w:r>
          </w:p>
        </w:tc>
        <w:tc>
          <w:tcPr>
            <w:tcW w:w="3041" w:type="dxa"/>
            <w:tcMar>
              <w:left w:w="108" w:type="dxa"/>
              <w:right w:w="108" w:type="dxa"/>
            </w:tcMar>
          </w:tcPr>
          <w:p w14:paraId="6732E91A" w14:textId="1479C43B" w:rsidR="3D4EBD1B" w:rsidRPr="0085436A" w:rsidRDefault="3D4EBD1B" w:rsidP="3D4EBD1B">
            <w:pPr>
              <w:spacing w:after="0" w:line="254" w:lineRule="auto"/>
            </w:pPr>
            <w:r w:rsidRPr="0085436A">
              <w:rPr>
                <w:rFonts w:ascii="Times New Roman" w:eastAsia="Times New Roman" w:hAnsi="Times New Roman" w:cs="Times New Roman"/>
                <w:sz w:val="24"/>
                <w:szCs w:val="24"/>
              </w:rPr>
              <w:t>„Amžinos vertybės“</w:t>
            </w:r>
          </w:p>
        </w:tc>
        <w:tc>
          <w:tcPr>
            <w:tcW w:w="3798" w:type="dxa"/>
            <w:tcMar>
              <w:left w:w="108" w:type="dxa"/>
              <w:right w:w="108" w:type="dxa"/>
            </w:tcMar>
          </w:tcPr>
          <w:p w14:paraId="38C155EB" w14:textId="4972E96F" w:rsidR="3D4EBD1B" w:rsidRPr="0085436A" w:rsidRDefault="3D4EBD1B" w:rsidP="3D4EBD1B">
            <w:pPr>
              <w:spacing w:after="0" w:line="254" w:lineRule="auto"/>
            </w:pPr>
            <w:r w:rsidRPr="0085436A">
              <w:rPr>
                <w:rFonts w:ascii="Times New Roman" w:eastAsia="Times New Roman" w:hAnsi="Times New Roman" w:cs="Times New Roman"/>
                <w:sz w:val="24"/>
                <w:szCs w:val="24"/>
              </w:rPr>
              <w:t>Lietuvių kalba ir literatūra, dorinis ugdymas, dailė</w:t>
            </w:r>
          </w:p>
        </w:tc>
        <w:tc>
          <w:tcPr>
            <w:tcW w:w="2026" w:type="dxa"/>
            <w:tcMar>
              <w:left w:w="108" w:type="dxa"/>
              <w:right w:w="108" w:type="dxa"/>
            </w:tcMar>
          </w:tcPr>
          <w:p w14:paraId="1BBDA69E" w14:textId="39B1B9D2" w:rsidR="3D4EBD1B" w:rsidRPr="0085436A" w:rsidRDefault="3D4EBD1B" w:rsidP="3D4EBD1B">
            <w:pPr>
              <w:spacing w:after="0" w:line="254" w:lineRule="auto"/>
            </w:pPr>
            <w:r w:rsidRPr="0085436A">
              <w:rPr>
                <w:rFonts w:ascii="Times New Roman" w:eastAsia="Times New Roman" w:hAnsi="Times New Roman" w:cs="Times New Roman"/>
                <w:sz w:val="24"/>
                <w:szCs w:val="24"/>
              </w:rPr>
              <w:t>2024 m. lapkritis–gruodis</w:t>
            </w:r>
          </w:p>
        </w:tc>
      </w:tr>
      <w:tr w:rsidR="3D4EBD1B" w:rsidRPr="0085436A" w14:paraId="4AB6835A" w14:textId="77777777" w:rsidTr="0085436A">
        <w:trPr>
          <w:trHeight w:val="300"/>
        </w:trPr>
        <w:tc>
          <w:tcPr>
            <w:tcW w:w="9636" w:type="dxa"/>
            <w:gridSpan w:val="4"/>
            <w:tcMar>
              <w:left w:w="108" w:type="dxa"/>
              <w:right w:w="108" w:type="dxa"/>
            </w:tcMar>
          </w:tcPr>
          <w:p w14:paraId="35B1AF7B" w14:textId="1B31B774" w:rsidR="3D4EBD1B" w:rsidRPr="0085436A" w:rsidRDefault="3D4EBD1B" w:rsidP="3D4EBD1B">
            <w:pPr>
              <w:spacing w:after="0" w:line="254" w:lineRule="auto"/>
            </w:pPr>
            <w:r w:rsidRPr="0085436A">
              <w:rPr>
                <w:rFonts w:ascii="Times New Roman" w:eastAsia="Times New Roman" w:hAnsi="Times New Roman" w:cs="Times New Roman"/>
                <w:sz w:val="24"/>
                <w:szCs w:val="24"/>
              </w:rPr>
              <w:t>8 klasė</w:t>
            </w:r>
          </w:p>
        </w:tc>
      </w:tr>
      <w:tr w:rsidR="3D4EBD1B" w:rsidRPr="0085436A" w14:paraId="5F49BC22" w14:textId="77777777" w:rsidTr="0085436A">
        <w:trPr>
          <w:trHeight w:val="600"/>
        </w:trPr>
        <w:tc>
          <w:tcPr>
            <w:tcW w:w="771" w:type="dxa"/>
            <w:tcMar>
              <w:left w:w="108" w:type="dxa"/>
              <w:right w:w="108" w:type="dxa"/>
            </w:tcMar>
          </w:tcPr>
          <w:p w14:paraId="03D89E61" w14:textId="0A216503" w:rsidR="3D4EBD1B" w:rsidRPr="0085436A" w:rsidRDefault="3D4EBD1B" w:rsidP="3D4EBD1B">
            <w:pPr>
              <w:spacing w:after="0" w:line="254" w:lineRule="auto"/>
            </w:pPr>
            <w:r w:rsidRPr="0085436A">
              <w:rPr>
                <w:rFonts w:ascii="Times New Roman" w:eastAsia="Times New Roman" w:hAnsi="Times New Roman" w:cs="Times New Roman"/>
                <w:sz w:val="24"/>
                <w:szCs w:val="24"/>
              </w:rPr>
              <w:t>7.</w:t>
            </w:r>
          </w:p>
        </w:tc>
        <w:tc>
          <w:tcPr>
            <w:tcW w:w="3041" w:type="dxa"/>
            <w:tcMar>
              <w:left w:w="108" w:type="dxa"/>
              <w:right w:w="108" w:type="dxa"/>
            </w:tcMar>
          </w:tcPr>
          <w:p w14:paraId="12FC90B1" w14:textId="7B304AF6" w:rsidR="3D4EBD1B" w:rsidRPr="0085436A" w:rsidRDefault="3D4EBD1B" w:rsidP="3D4EBD1B">
            <w:pPr>
              <w:spacing w:after="0" w:line="254" w:lineRule="auto"/>
            </w:pPr>
            <w:r w:rsidRPr="0085436A">
              <w:rPr>
                <w:rFonts w:ascii="Times New Roman" w:eastAsia="Times New Roman" w:hAnsi="Times New Roman" w:cs="Times New Roman"/>
                <w:sz w:val="24"/>
                <w:szCs w:val="24"/>
              </w:rPr>
              <w:t>Literatūros kūrinio ekranizacija</w:t>
            </w:r>
          </w:p>
          <w:p w14:paraId="06229400" w14:textId="73706301" w:rsidR="3D4EBD1B" w:rsidRPr="0085436A" w:rsidRDefault="3D4EBD1B" w:rsidP="3D4EBD1B">
            <w:pPr>
              <w:spacing w:after="0" w:line="254" w:lineRule="auto"/>
            </w:pPr>
            <w:r w:rsidRPr="0085436A">
              <w:rPr>
                <w:rFonts w:ascii="Times New Roman" w:eastAsia="Times New Roman" w:hAnsi="Times New Roman" w:cs="Times New Roman"/>
                <w:sz w:val="24"/>
                <w:szCs w:val="24"/>
              </w:rPr>
              <w:t>(pasirinkto autoriaus)</w:t>
            </w:r>
          </w:p>
        </w:tc>
        <w:tc>
          <w:tcPr>
            <w:tcW w:w="3798" w:type="dxa"/>
            <w:tcMar>
              <w:left w:w="108" w:type="dxa"/>
              <w:right w:w="108" w:type="dxa"/>
            </w:tcMar>
          </w:tcPr>
          <w:p w14:paraId="61EC00E8" w14:textId="081DA393" w:rsidR="3D4EBD1B" w:rsidRPr="0085436A" w:rsidRDefault="3D4EBD1B" w:rsidP="3D4EBD1B">
            <w:pPr>
              <w:spacing w:after="0" w:line="254" w:lineRule="auto"/>
            </w:pPr>
            <w:r w:rsidRPr="0085436A">
              <w:rPr>
                <w:rFonts w:ascii="Times New Roman" w:eastAsia="Times New Roman" w:hAnsi="Times New Roman" w:cs="Times New Roman"/>
                <w:sz w:val="24"/>
                <w:szCs w:val="24"/>
              </w:rPr>
              <w:t>Lietuvių kalba ir literatūra, muzika, istorija, dailė</w:t>
            </w:r>
          </w:p>
        </w:tc>
        <w:tc>
          <w:tcPr>
            <w:tcW w:w="2026" w:type="dxa"/>
            <w:tcMar>
              <w:left w:w="108" w:type="dxa"/>
              <w:right w:w="108" w:type="dxa"/>
            </w:tcMar>
          </w:tcPr>
          <w:p w14:paraId="4302D0CA" w14:textId="25051026" w:rsidR="3D4EBD1B" w:rsidRPr="0085436A" w:rsidRDefault="3D4EBD1B" w:rsidP="3D4EBD1B">
            <w:pPr>
              <w:spacing w:after="0" w:line="254" w:lineRule="auto"/>
            </w:pPr>
            <w:r w:rsidRPr="0085436A">
              <w:rPr>
                <w:rFonts w:ascii="Times New Roman" w:eastAsia="Times New Roman" w:hAnsi="Times New Roman" w:cs="Times New Roman"/>
                <w:sz w:val="24"/>
                <w:szCs w:val="24"/>
              </w:rPr>
              <w:t>2025 m. kovas, balandis, gegužė</w:t>
            </w:r>
          </w:p>
        </w:tc>
      </w:tr>
    </w:tbl>
    <w:p w14:paraId="2B71A957" w14:textId="013CB566" w:rsidR="008717D9" w:rsidRPr="008717D9" w:rsidRDefault="57DFE8AE" w:rsidP="3D4EBD1B">
      <w:pPr>
        <w:spacing w:after="0"/>
        <w:jc w:val="both"/>
      </w:pPr>
      <w:r w:rsidRPr="3D4EBD1B">
        <w:rPr>
          <w:rFonts w:ascii="Times New Roman" w:eastAsia="Times New Roman" w:hAnsi="Times New Roman" w:cs="Times New Roman"/>
          <w:b/>
          <w:bCs/>
          <w:sz w:val="24"/>
          <w:szCs w:val="24"/>
        </w:rPr>
        <w:t xml:space="preserve"> </w:t>
      </w:r>
    </w:p>
    <w:p w14:paraId="4C5D9878" w14:textId="0F22B1BE" w:rsidR="008717D9" w:rsidRPr="008717D9" w:rsidRDefault="57DFE8AE" w:rsidP="3D4EBD1B">
      <w:pPr>
        <w:spacing w:after="0"/>
        <w:jc w:val="both"/>
      </w:pPr>
      <w:r w:rsidRPr="3D4EBD1B">
        <w:rPr>
          <w:rFonts w:ascii="Times New Roman" w:eastAsia="Times New Roman" w:hAnsi="Times New Roman" w:cs="Times New Roman"/>
          <w:sz w:val="24"/>
          <w:szCs w:val="24"/>
        </w:rPr>
        <w:t xml:space="preserve">      Užsienio kalbos (anglų, vokiečių, rusų)</w:t>
      </w:r>
    </w:p>
    <w:p w14:paraId="13C26DAC" w14:textId="1A790FA1" w:rsidR="008717D9" w:rsidRPr="008717D9" w:rsidRDefault="57DFE8AE" w:rsidP="3D4EBD1B">
      <w:pPr>
        <w:spacing w:after="0"/>
        <w:jc w:val="both"/>
      </w:pPr>
      <w:r w:rsidRPr="3D4EBD1B">
        <w:rPr>
          <w:rFonts w:ascii="Times New Roman" w:eastAsia="Times New Roman" w:hAnsi="Times New Roman" w:cs="Times New Roman"/>
          <w:b/>
          <w:bCs/>
          <w:sz w:val="24"/>
          <w:szCs w:val="24"/>
        </w:rPr>
        <w:t xml:space="preserve"> </w:t>
      </w:r>
    </w:p>
    <w:tbl>
      <w:tblPr>
        <w:tblW w:w="9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05"/>
        <w:gridCol w:w="3811"/>
        <w:gridCol w:w="2015"/>
      </w:tblGrid>
      <w:tr w:rsidR="3D4EBD1B" w:rsidRPr="009979BA" w14:paraId="500DCF26" w14:textId="77777777" w:rsidTr="009979BA">
        <w:trPr>
          <w:trHeight w:val="300"/>
        </w:trPr>
        <w:tc>
          <w:tcPr>
            <w:tcW w:w="786" w:type="dxa"/>
            <w:tcMar>
              <w:left w:w="108" w:type="dxa"/>
              <w:right w:w="108" w:type="dxa"/>
            </w:tcMar>
          </w:tcPr>
          <w:p w14:paraId="2CF58FC5" w14:textId="15ED24EA" w:rsidR="3D4EBD1B" w:rsidRPr="009979BA" w:rsidRDefault="3D4EBD1B" w:rsidP="3D4EBD1B">
            <w:pPr>
              <w:spacing w:after="0" w:line="254" w:lineRule="auto"/>
            </w:pPr>
            <w:r w:rsidRPr="009979BA">
              <w:rPr>
                <w:rFonts w:ascii="Times New Roman" w:eastAsia="Times New Roman" w:hAnsi="Times New Roman" w:cs="Times New Roman"/>
                <w:sz w:val="24"/>
                <w:szCs w:val="24"/>
              </w:rPr>
              <w:t>Eil. Nr.</w:t>
            </w:r>
          </w:p>
        </w:tc>
        <w:tc>
          <w:tcPr>
            <w:tcW w:w="3005" w:type="dxa"/>
            <w:tcMar>
              <w:left w:w="108" w:type="dxa"/>
              <w:right w:w="108" w:type="dxa"/>
            </w:tcMar>
          </w:tcPr>
          <w:p w14:paraId="0421930B" w14:textId="1403BB75" w:rsidR="3D4EBD1B" w:rsidRPr="009979BA" w:rsidRDefault="3D4EBD1B" w:rsidP="3D4EBD1B">
            <w:pPr>
              <w:spacing w:after="0" w:line="254" w:lineRule="auto"/>
            </w:pPr>
            <w:r w:rsidRPr="009979BA">
              <w:rPr>
                <w:rFonts w:ascii="Times New Roman" w:eastAsia="Times New Roman" w:hAnsi="Times New Roman" w:cs="Times New Roman"/>
                <w:sz w:val="24"/>
                <w:szCs w:val="24"/>
              </w:rPr>
              <w:t>Patirtinė veikla, integruojant temas</w:t>
            </w:r>
          </w:p>
        </w:tc>
        <w:tc>
          <w:tcPr>
            <w:tcW w:w="3811" w:type="dxa"/>
            <w:tcMar>
              <w:left w:w="108" w:type="dxa"/>
              <w:right w:w="108" w:type="dxa"/>
            </w:tcMar>
          </w:tcPr>
          <w:p w14:paraId="492DE961" w14:textId="691D644C" w:rsidR="3D4EBD1B" w:rsidRPr="009979BA" w:rsidRDefault="3D4EBD1B" w:rsidP="3D4EBD1B">
            <w:pPr>
              <w:spacing w:after="0" w:line="254" w:lineRule="auto"/>
            </w:pPr>
            <w:r w:rsidRPr="009979BA">
              <w:rPr>
                <w:rFonts w:ascii="Times New Roman" w:eastAsia="Times New Roman" w:hAnsi="Times New Roman" w:cs="Times New Roman"/>
                <w:sz w:val="24"/>
                <w:szCs w:val="24"/>
              </w:rPr>
              <w:t>Integruojami dalykai</w:t>
            </w:r>
          </w:p>
        </w:tc>
        <w:tc>
          <w:tcPr>
            <w:tcW w:w="2015" w:type="dxa"/>
            <w:tcMar>
              <w:left w:w="108" w:type="dxa"/>
              <w:right w:w="108" w:type="dxa"/>
            </w:tcMar>
          </w:tcPr>
          <w:p w14:paraId="35F7EF30" w14:textId="394E2E26" w:rsidR="3D4EBD1B" w:rsidRPr="009979BA" w:rsidRDefault="3D4EBD1B" w:rsidP="3D4EBD1B">
            <w:pPr>
              <w:spacing w:after="0" w:line="254" w:lineRule="auto"/>
            </w:pPr>
            <w:r w:rsidRPr="009979BA">
              <w:rPr>
                <w:rFonts w:ascii="Times New Roman" w:eastAsia="Times New Roman" w:hAnsi="Times New Roman" w:cs="Times New Roman"/>
                <w:sz w:val="24"/>
                <w:szCs w:val="24"/>
              </w:rPr>
              <w:t>Laikas</w:t>
            </w:r>
          </w:p>
        </w:tc>
      </w:tr>
      <w:tr w:rsidR="3D4EBD1B" w:rsidRPr="009979BA" w14:paraId="2BB258C4" w14:textId="77777777" w:rsidTr="009979BA">
        <w:trPr>
          <w:trHeight w:val="300"/>
        </w:trPr>
        <w:tc>
          <w:tcPr>
            <w:tcW w:w="9617" w:type="dxa"/>
            <w:gridSpan w:val="4"/>
            <w:tcMar>
              <w:left w:w="108" w:type="dxa"/>
              <w:right w:w="108" w:type="dxa"/>
            </w:tcMar>
          </w:tcPr>
          <w:p w14:paraId="38100EE6" w14:textId="6E53400B" w:rsidR="3D4EBD1B" w:rsidRPr="009979BA" w:rsidRDefault="3D4EBD1B" w:rsidP="3D4EBD1B">
            <w:pPr>
              <w:spacing w:after="0" w:line="254" w:lineRule="auto"/>
            </w:pPr>
            <w:r w:rsidRPr="009979BA">
              <w:rPr>
                <w:rFonts w:ascii="Times New Roman" w:eastAsia="Times New Roman" w:hAnsi="Times New Roman" w:cs="Times New Roman"/>
                <w:sz w:val="24"/>
                <w:szCs w:val="24"/>
              </w:rPr>
              <w:t>5 klasė</w:t>
            </w:r>
          </w:p>
        </w:tc>
      </w:tr>
      <w:tr w:rsidR="3D4EBD1B" w:rsidRPr="009979BA" w14:paraId="1640F0DC" w14:textId="77777777" w:rsidTr="009979BA">
        <w:trPr>
          <w:trHeight w:val="300"/>
        </w:trPr>
        <w:tc>
          <w:tcPr>
            <w:tcW w:w="786" w:type="dxa"/>
            <w:tcMar>
              <w:left w:w="108" w:type="dxa"/>
              <w:right w:w="108" w:type="dxa"/>
            </w:tcMar>
          </w:tcPr>
          <w:p w14:paraId="058A6DAC" w14:textId="0D893F92" w:rsidR="3D4EBD1B" w:rsidRPr="009979BA" w:rsidRDefault="3D4EBD1B" w:rsidP="3D4EBD1B">
            <w:pPr>
              <w:spacing w:after="0" w:line="254" w:lineRule="auto"/>
            </w:pPr>
            <w:r w:rsidRPr="009979BA">
              <w:rPr>
                <w:rFonts w:ascii="Times New Roman" w:eastAsia="Times New Roman" w:hAnsi="Times New Roman" w:cs="Times New Roman"/>
                <w:sz w:val="24"/>
                <w:szCs w:val="24"/>
              </w:rPr>
              <w:t>1.</w:t>
            </w:r>
          </w:p>
        </w:tc>
        <w:tc>
          <w:tcPr>
            <w:tcW w:w="3005" w:type="dxa"/>
            <w:tcMar>
              <w:left w:w="108" w:type="dxa"/>
              <w:right w:w="108" w:type="dxa"/>
            </w:tcMar>
          </w:tcPr>
          <w:p w14:paraId="5D703B85" w14:textId="7521D7D8" w:rsidR="3D4EBD1B" w:rsidRPr="009979BA" w:rsidRDefault="3D4EBD1B" w:rsidP="3D4EBD1B">
            <w:pPr>
              <w:spacing w:after="0" w:line="254" w:lineRule="auto"/>
            </w:pPr>
            <w:r w:rsidRPr="009979BA">
              <w:rPr>
                <w:rFonts w:ascii="Times New Roman" w:eastAsia="Times New Roman" w:hAnsi="Times New Roman" w:cs="Times New Roman"/>
                <w:sz w:val="24"/>
                <w:szCs w:val="24"/>
              </w:rPr>
              <w:t>Gamta</w:t>
            </w:r>
          </w:p>
        </w:tc>
        <w:tc>
          <w:tcPr>
            <w:tcW w:w="3811" w:type="dxa"/>
            <w:tcMar>
              <w:left w:w="108" w:type="dxa"/>
              <w:right w:w="108" w:type="dxa"/>
            </w:tcMar>
          </w:tcPr>
          <w:p w14:paraId="14D8842B" w14:textId="6E6C09A9" w:rsidR="3D4EBD1B" w:rsidRPr="009979BA" w:rsidRDefault="3D4EBD1B" w:rsidP="3D4EBD1B">
            <w:pPr>
              <w:spacing w:after="0" w:line="254" w:lineRule="auto"/>
            </w:pPr>
            <w:r w:rsidRPr="009979BA">
              <w:rPr>
                <w:rFonts w:ascii="Times New Roman" w:eastAsia="Times New Roman" w:hAnsi="Times New Roman" w:cs="Times New Roman"/>
                <w:sz w:val="24"/>
                <w:szCs w:val="24"/>
              </w:rPr>
              <w:t>Užsienio kalbos, technologijos, dailė, fizinis ugdymas</w:t>
            </w:r>
          </w:p>
        </w:tc>
        <w:tc>
          <w:tcPr>
            <w:tcW w:w="2015" w:type="dxa"/>
            <w:tcMar>
              <w:left w:w="108" w:type="dxa"/>
              <w:right w:w="108" w:type="dxa"/>
            </w:tcMar>
          </w:tcPr>
          <w:p w14:paraId="460CBEA5" w14:textId="65CCA2C6" w:rsidR="3D4EBD1B" w:rsidRPr="009979BA" w:rsidRDefault="6CF67736" w:rsidP="6B1F4223">
            <w:pPr>
              <w:spacing w:after="0" w:line="254" w:lineRule="auto"/>
            </w:pPr>
            <w:r w:rsidRPr="009979BA">
              <w:rPr>
                <w:rFonts w:ascii="Times New Roman" w:eastAsia="Times New Roman" w:hAnsi="Times New Roman" w:cs="Times New Roman"/>
                <w:sz w:val="24"/>
                <w:szCs w:val="24"/>
              </w:rPr>
              <w:t>2025 m. kovas–balandis</w:t>
            </w:r>
          </w:p>
        </w:tc>
      </w:tr>
      <w:tr w:rsidR="3D4EBD1B" w:rsidRPr="009979BA" w14:paraId="1536D652" w14:textId="77777777" w:rsidTr="009979BA">
        <w:trPr>
          <w:trHeight w:val="300"/>
        </w:trPr>
        <w:tc>
          <w:tcPr>
            <w:tcW w:w="9617" w:type="dxa"/>
            <w:gridSpan w:val="4"/>
            <w:tcMar>
              <w:left w:w="108" w:type="dxa"/>
              <w:right w:w="108" w:type="dxa"/>
            </w:tcMar>
          </w:tcPr>
          <w:p w14:paraId="11F7B7FF" w14:textId="679D01BE" w:rsidR="3D4EBD1B" w:rsidRPr="009979BA" w:rsidRDefault="3D4EBD1B" w:rsidP="3D4EBD1B">
            <w:pPr>
              <w:spacing w:after="0" w:line="254" w:lineRule="auto"/>
            </w:pPr>
            <w:r w:rsidRPr="009979BA">
              <w:rPr>
                <w:rFonts w:ascii="Times New Roman" w:eastAsia="Times New Roman" w:hAnsi="Times New Roman" w:cs="Times New Roman"/>
                <w:sz w:val="24"/>
                <w:szCs w:val="24"/>
              </w:rPr>
              <w:t>6 klasė</w:t>
            </w:r>
          </w:p>
        </w:tc>
      </w:tr>
      <w:tr w:rsidR="3D4EBD1B" w:rsidRPr="009979BA" w14:paraId="565AEAAA" w14:textId="77777777" w:rsidTr="009979BA">
        <w:trPr>
          <w:trHeight w:val="300"/>
        </w:trPr>
        <w:tc>
          <w:tcPr>
            <w:tcW w:w="786" w:type="dxa"/>
            <w:tcMar>
              <w:left w:w="108" w:type="dxa"/>
              <w:right w:w="108" w:type="dxa"/>
            </w:tcMar>
          </w:tcPr>
          <w:p w14:paraId="5891E5CB" w14:textId="37FF4BB4" w:rsidR="3D4EBD1B" w:rsidRPr="009979BA" w:rsidRDefault="3D4EBD1B" w:rsidP="3D4EBD1B">
            <w:pPr>
              <w:spacing w:after="0" w:line="254" w:lineRule="auto"/>
            </w:pPr>
            <w:r w:rsidRPr="009979BA">
              <w:rPr>
                <w:rFonts w:ascii="Times New Roman" w:eastAsia="Times New Roman" w:hAnsi="Times New Roman" w:cs="Times New Roman"/>
                <w:sz w:val="24"/>
                <w:szCs w:val="24"/>
              </w:rPr>
              <w:t>2.</w:t>
            </w:r>
          </w:p>
        </w:tc>
        <w:tc>
          <w:tcPr>
            <w:tcW w:w="3005" w:type="dxa"/>
            <w:tcMar>
              <w:left w:w="108" w:type="dxa"/>
              <w:right w:w="108" w:type="dxa"/>
            </w:tcMar>
          </w:tcPr>
          <w:p w14:paraId="7191224F" w14:textId="4D356FF2" w:rsidR="3D4EBD1B" w:rsidRPr="009979BA" w:rsidRDefault="3D4EBD1B" w:rsidP="3D4EBD1B">
            <w:pPr>
              <w:spacing w:after="0" w:line="254" w:lineRule="auto"/>
            </w:pPr>
            <w:r w:rsidRPr="009979BA">
              <w:rPr>
                <w:rFonts w:ascii="Times New Roman" w:eastAsia="Times New Roman" w:hAnsi="Times New Roman" w:cs="Times New Roman"/>
                <w:sz w:val="24"/>
                <w:szCs w:val="24"/>
              </w:rPr>
              <w:t>Profesijos</w:t>
            </w:r>
          </w:p>
        </w:tc>
        <w:tc>
          <w:tcPr>
            <w:tcW w:w="3811" w:type="dxa"/>
            <w:tcMar>
              <w:left w:w="108" w:type="dxa"/>
              <w:right w:w="108" w:type="dxa"/>
            </w:tcMar>
          </w:tcPr>
          <w:p w14:paraId="45270CB7" w14:textId="2B359E29" w:rsidR="3D4EBD1B" w:rsidRPr="009979BA" w:rsidRDefault="3D4EBD1B" w:rsidP="3D4EBD1B">
            <w:pPr>
              <w:spacing w:after="0" w:line="254" w:lineRule="auto"/>
            </w:pPr>
            <w:r w:rsidRPr="009979BA">
              <w:rPr>
                <w:rFonts w:ascii="Times New Roman" w:eastAsia="Times New Roman" w:hAnsi="Times New Roman" w:cs="Times New Roman"/>
                <w:sz w:val="24"/>
                <w:szCs w:val="24"/>
              </w:rPr>
              <w:t xml:space="preserve">Užsienio kalbos, technologijos, dailė, UK </w:t>
            </w:r>
          </w:p>
        </w:tc>
        <w:tc>
          <w:tcPr>
            <w:tcW w:w="2015" w:type="dxa"/>
            <w:tcMar>
              <w:left w:w="108" w:type="dxa"/>
              <w:right w:w="108" w:type="dxa"/>
            </w:tcMar>
          </w:tcPr>
          <w:p w14:paraId="7E995BD8" w14:textId="066271D4" w:rsidR="3D4EBD1B" w:rsidRPr="009979BA" w:rsidRDefault="3D4EBD1B" w:rsidP="3D4EBD1B">
            <w:pPr>
              <w:spacing w:after="0" w:line="254" w:lineRule="auto"/>
            </w:pPr>
            <w:r w:rsidRPr="009979BA">
              <w:rPr>
                <w:rFonts w:ascii="Times New Roman" w:eastAsia="Times New Roman" w:hAnsi="Times New Roman" w:cs="Times New Roman"/>
                <w:sz w:val="24"/>
                <w:szCs w:val="24"/>
              </w:rPr>
              <w:t>2025 m. sausis–vasaris</w:t>
            </w:r>
          </w:p>
        </w:tc>
      </w:tr>
      <w:tr w:rsidR="3D4EBD1B" w:rsidRPr="009979BA" w14:paraId="59647B34" w14:textId="77777777" w:rsidTr="009979BA">
        <w:trPr>
          <w:trHeight w:val="300"/>
        </w:trPr>
        <w:tc>
          <w:tcPr>
            <w:tcW w:w="9617" w:type="dxa"/>
            <w:gridSpan w:val="4"/>
            <w:tcMar>
              <w:left w:w="108" w:type="dxa"/>
              <w:right w:w="108" w:type="dxa"/>
            </w:tcMar>
          </w:tcPr>
          <w:p w14:paraId="6EC67F56" w14:textId="239A4EE1" w:rsidR="3D4EBD1B" w:rsidRPr="009979BA" w:rsidRDefault="3D4EBD1B" w:rsidP="3D4EBD1B">
            <w:pPr>
              <w:spacing w:after="0" w:line="254" w:lineRule="auto"/>
            </w:pPr>
            <w:r w:rsidRPr="009979BA">
              <w:rPr>
                <w:rFonts w:ascii="Times New Roman" w:eastAsia="Times New Roman" w:hAnsi="Times New Roman" w:cs="Times New Roman"/>
                <w:sz w:val="24"/>
                <w:szCs w:val="24"/>
              </w:rPr>
              <w:t>7 klasė</w:t>
            </w:r>
          </w:p>
        </w:tc>
      </w:tr>
      <w:tr w:rsidR="3D4EBD1B" w:rsidRPr="009979BA" w14:paraId="25AE5755" w14:textId="77777777" w:rsidTr="009979BA">
        <w:trPr>
          <w:trHeight w:val="300"/>
        </w:trPr>
        <w:tc>
          <w:tcPr>
            <w:tcW w:w="786" w:type="dxa"/>
            <w:tcMar>
              <w:left w:w="108" w:type="dxa"/>
              <w:right w:w="108" w:type="dxa"/>
            </w:tcMar>
          </w:tcPr>
          <w:p w14:paraId="45760CEC" w14:textId="54A12407" w:rsidR="3D4EBD1B" w:rsidRPr="009979BA" w:rsidRDefault="3D4EBD1B" w:rsidP="3D4EBD1B">
            <w:pPr>
              <w:spacing w:after="0" w:line="254" w:lineRule="auto"/>
            </w:pPr>
            <w:r w:rsidRPr="009979BA">
              <w:rPr>
                <w:rFonts w:ascii="Times New Roman" w:eastAsia="Times New Roman" w:hAnsi="Times New Roman" w:cs="Times New Roman"/>
                <w:sz w:val="24"/>
                <w:szCs w:val="24"/>
              </w:rPr>
              <w:t>3.</w:t>
            </w:r>
          </w:p>
        </w:tc>
        <w:tc>
          <w:tcPr>
            <w:tcW w:w="3005" w:type="dxa"/>
            <w:tcMar>
              <w:left w:w="108" w:type="dxa"/>
              <w:right w:w="108" w:type="dxa"/>
            </w:tcMar>
          </w:tcPr>
          <w:p w14:paraId="045B147B" w14:textId="13721918" w:rsidR="3D4EBD1B" w:rsidRPr="009979BA" w:rsidRDefault="3D4EBD1B" w:rsidP="3D4EBD1B">
            <w:pPr>
              <w:spacing w:after="0" w:line="254" w:lineRule="auto"/>
            </w:pPr>
            <w:r w:rsidRPr="009979BA">
              <w:rPr>
                <w:rFonts w:ascii="Times New Roman" w:eastAsia="Times New Roman" w:hAnsi="Times New Roman" w:cs="Times New Roman"/>
                <w:sz w:val="24"/>
                <w:szCs w:val="24"/>
              </w:rPr>
              <w:t>Pasaulio virtuvė</w:t>
            </w:r>
          </w:p>
        </w:tc>
        <w:tc>
          <w:tcPr>
            <w:tcW w:w="3811" w:type="dxa"/>
            <w:tcMar>
              <w:left w:w="108" w:type="dxa"/>
              <w:right w:w="108" w:type="dxa"/>
            </w:tcMar>
          </w:tcPr>
          <w:p w14:paraId="7EF1AE72" w14:textId="39A7AC99" w:rsidR="3D4EBD1B" w:rsidRPr="009979BA" w:rsidRDefault="3D4EBD1B" w:rsidP="3D4EBD1B">
            <w:pPr>
              <w:spacing w:after="0" w:line="254" w:lineRule="auto"/>
            </w:pPr>
            <w:r w:rsidRPr="009979BA">
              <w:rPr>
                <w:rFonts w:ascii="Times New Roman" w:eastAsia="Times New Roman" w:hAnsi="Times New Roman" w:cs="Times New Roman"/>
                <w:sz w:val="24"/>
                <w:szCs w:val="24"/>
              </w:rPr>
              <w:t>Užsienio kalbos, technologijos, etika</w:t>
            </w:r>
          </w:p>
        </w:tc>
        <w:tc>
          <w:tcPr>
            <w:tcW w:w="2015" w:type="dxa"/>
            <w:tcMar>
              <w:left w:w="108" w:type="dxa"/>
              <w:right w:w="108" w:type="dxa"/>
            </w:tcMar>
          </w:tcPr>
          <w:p w14:paraId="6C8DCCEA" w14:textId="4EC6BDBA" w:rsidR="3D4EBD1B" w:rsidRPr="009979BA" w:rsidRDefault="6CF67736" w:rsidP="6B1F4223">
            <w:pPr>
              <w:spacing w:after="0" w:line="254" w:lineRule="auto"/>
            </w:pPr>
            <w:r w:rsidRPr="009979BA">
              <w:rPr>
                <w:rFonts w:ascii="Times New Roman" w:eastAsia="Times New Roman" w:hAnsi="Times New Roman" w:cs="Times New Roman"/>
                <w:sz w:val="24"/>
                <w:szCs w:val="24"/>
              </w:rPr>
              <w:t>2025 m. balandis–gegužė</w:t>
            </w:r>
          </w:p>
        </w:tc>
      </w:tr>
      <w:tr w:rsidR="3D4EBD1B" w:rsidRPr="009979BA" w14:paraId="325BFC9D" w14:textId="77777777" w:rsidTr="009979BA">
        <w:trPr>
          <w:trHeight w:val="300"/>
        </w:trPr>
        <w:tc>
          <w:tcPr>
            <w:tcW w:w="9617" w:type="dxa"/>
            <w:gridSpan w:val="4"/>
            <w:tcMar>
              <w:left w:w="108" w:type="dxa"/>
              <w:right w:w="108" w:type="dxa"/>
            </w:tcMar>
          </w:tcPr>
          <w:p w14:paraId="609D36B3" w14:textId="4E35DDEA" w:rsidR="3D4EBD1B" w:rsidRPr="009979BA" w:rsidRDefault="3D4EBD1B" w:rsidP="3D4EBD1B">
            <w:pPr>
              <w:spacing w:after="0" w:line="254" w:lineRule="auto"/>
            </w:pPr>
            <w:r w:rsidRPr="009979BA">
              <w:rPr>
                <w:rFonts w:ascii="Times New Roman" w:eastAsia="Times New Roman" w:hAnsi="Times New Roman" w:cs="Times New Roman"/>
                <w:sz w:val="24"/>
                <w:szCs w:val="24"/>
              </w:rPr>
              <w:t>8 klasė</w:t>
            </w:r>
          </w:p>
        </w:tc>
      </w:tr>
      <w:tr w:rsidR="3D4EBD1B" w:rsidRPr="009979BA" w14:paraId="60975FEF" w14:textId="77777777" w:rsidTr="009979BA">
        <w:trPr>
          <w:trHeight w:val="300"/>
        </w:trPr>
        <w:tc>
          <w:tcPr>
            <w:tcW w:w="786" w:type="dxa"/>
            <w:tcMar>
              <w:left w:w="108" w:type="dxa"/>
              <w:right w:w="108" w:type="dxa"/>
            </w:tcMar>
          </w:tcPr>
          <w:p w14:paraId="2B5BDBC5" w14:textId="78AF7333" w:rsidR="3D4EBD1B" w:rsidRPr="009979BA" w:rsidRDefault="3D4EBD1B" w:rsidP="3D4EBD1B">
            <w:pPr>
              <w:spacing w:after="0" w:line="254" w:lineRule="auto"/>
            </w:pPr>
            <w:r w:rsidRPr="009979BA">
              <w:rPr>
                <w:rFonts w:ascii="Times New Roman" w:eastAsia="Times New Roman" w:hAnsi="Times New Roman" w:cs="Times New Roman"/>
                <w:sz w:val="24"/>
                <w:szCs w:val="24"/>
              </w:rPr>
              <w:t>4</w:t>
            </w:r>
            <w:r w:rsidRPr="009979BA">
              <w:rPr>
                <w:rFonts w:ascii="Times New Roman" w:eastAsia="Times New Roman" w:hAnsi="Times New Roman" w:cs="Times New Roman"/>
                <w:i/>
                <w:iCs/>
                <w:sz w:val="24"/>
                <w:szCs w:val="24"/>
              </w:rPr>
              <w:t>.</w:t>
            </w:r>
          </w:p>
        </w:tc>
        <w:tc>
          <w:tcPr>
            <w:tcW w:w="3005" w:type="dxa"/>
            <w:tcMar>
              <w:left w:w="108" w:type="dxa"/>
              <w:right w:w="108" w:type="dxa"/>
            </w:tcMar>
          </w:tcPr>
          <w:p w14:paraId="504671A6" w14:textId="5AD3F86C" w:rsidR="3D4EBD1B" w:rsidRPr="009979BA" w:rsidRDefault="3D4EBD1B" w:rsidP="3D4EBD1B">
            <w:pPr>
              <w:spacing w:after="0" w:line="254" w:lineRule="auto"/>
            </w:pPr>
            <w:r w:rsidRPr="009979BA">
              <w:rPr>
                <w:rFonts w:ascii="Times New Roman" w:eastAsia="Times New Roman" w:hAnsi="Times New Roman" w:cs="Times New Roman"/>
                <w:sz w:val="24"/>
                <w:szCs w:val="24"/>
              </w:rPr>
              <w:t>Žymūs žmonės ir jų pasiekimai</w:t>
            </w:r>
          </w:p>
        </w:tc>
        <w:tc>
          <w:tcPr>
            <w:tcW w:w="3811" w:type="dxa"/>
            <w:tcMar>
              <w:left w:w="108" w:type="dxa"/>
              <w:right w:w="108" w:type="dxa"/>
            </w:tcMar>
          </w:tcPr>
          <w:p w14:paraId="4F1FA682" w14:textId="5C0D2D32" w:rsidR="3D4EBD1B" w:rsidRPr="009979BA" w:rsidRDefault="3D4EBD1B" w:rsidP="3D4EBD1B">
            <w:pPr>
              <w:spacing w:after="0" w:line="254" w:lineRule="auto"/>
            </w:pPr>
            <w:r w:rsidRPr="009979BA">
              <w:rPr>
                <w:rFonts w:ascii="Times New Roman" w:eastAsia="Times New Roman" w:hAnsi="Times New Roman" w:cs="Times New Roman"/>
                <w:sz w:val="24"/>
                <w:szCs w:val="24"/>
              </w:rPr>
              <w:t>Užsienio kalbos, istorija, muzika, dailė</w:t>
            </w:r>
          </w:p>
        </w:tc>
        <w:tc>
          <w:tcPr>
            <w:tcW w:w="2015" w:type="dxa"/>
            <w:tcMar>
              <w:left w:w="108" w:type="dxa"/>
              <w:right w:w="108" w:type="dxa"/>
            </w:tcMar>
          </w:tcPr>
          <w:p w14:paraId="6F6CD031" w14:textId="7A6E24FB" w:rsidR="3D4EBD1B" w:rsidRPr="009979BA" w:rsidRDefault="3D4EBD1B" w:rsidP="3D4EBD1B">
            <w:pPr>
              <w:spacing w:after="0" w:line="254" w:lineRule="auto"/>
            </w:pPr>
            <w:r w:rsidRPr="009979BA">
              <w:rPr>
                <w:rFonts w:ascii="Times New Roman" w:eastAsia="Times New Roman" w:hAnsi="Times New Roman" w:cs="Times New Roman"/>
                <w:sz w:val="24"/>
                <w:szCs w:val="24"/>
              </w:rPr>
              <w:t>2024 m. spalis–</w:t>
            </w:r>
          </w:p>
          <w:p w14:paraId="242D1716" w14:textId="35F484AD" w:rsidR="3D4EBD1B" w:rsidRPr="009979BA" w:rsidRDefault="3D4EBD1B" w:rsidP="3D4EBD1B">
            <w:pPr>
              <w:spacing w:after="0" w:line="254" w:lineRule="auto"/>
            </w:pPr>
            <w:r w:rsidRPr="009979BA">
              <w:rPr>
                <w:rFonts w:ascii="Times New Roman" w:eastAsia="Times New Roman" w:hAnsi="Times New Roman" w:cs="Times New Roman"/>
                <w:sz w:val="24"/>
                <w:szCs w:val="24"/>
              </w:rPr>
              <w:t>2025 m. birželis</w:t>
            </w:r>
          </w:p>
        </w:tc>
      </w:tr>
    </w:tbl>
    <w:p w14:paraId="71149849" w14:textId="0A1495B0" w:rsidR="008717D9" w:rsidRPr="008717D9" w:rsidRDefault="57DFE8AE" w:rsidP="3D4EBD1B">
      <w:pPr>
        <w:spacing w:after="0" w:line="228" w:lineRule="auto"/>
        <w:jc w:val="both"/>
      </w:pPr>
      <w:r w:rsidRPr="3D4EBD1B">
        <w:rPr>
          <w:rFonts w:ascii="Times New Roman" w:eastAsia="Times New Roman" w:hAnsi="Times New Roman" w:cs="Times New Roman"/>
          <w:sz w:val="24"/>
          <w:szCs w:val="24"/>
        </w:rPr>
        <w:t xml:space="preserve"> </w:t>
      </w:r>
    </w:p>
    <w:p w14:paraId="4B75E5AE" w14:textId="25ECE2C5" w:rsidR="008717D9" w:rsidRPr="008717D9" w:rsidRDefault="57DFE8AE" w:rsidP="3D4EBD1B">
      <w:pPr>
        <w:spacing w:after="0" w:line="228" w:lineRule="auto"/>
        <w:jc w:val="both"/>
      </w:pPr>
      <w:r w:rsidRPr="47297EDD">
        <w:rPr>
          <w:rFonts w:ascii="Times New Roman" w:eastAsia="Times New Roman" w:hAnsi="Times New Roman" w:cs="Times New Roman"/>
          <w:sz w:val="24"/>
          <w:szCs w:val="24"/>
        </w:rPr>
        <w:t xml:space="preserve">    Matematika, informatika, gamtos mokslai</w:t>
      </w:r>
    </w:p>
    <w:p w14:paraId="59C77A9E" w14:textId="471488FC" w:rsidR="008717D9" w:rsidRPr="008717D9" w:rsidRDefault="57DFE8AE" w:rsidP="3D4EBD1B">
      <w:pPr>
        <w:spacing w:after="0" w:line="228" w:lineRule="auto"/>
        <w:jc w:val="both"/>
      </w:pPr>
      <w:r w:rsidRPr="3D4EBD1B">
        <w:rPr>
          <w:rFonts w:ascii="Times New Roman" w:eastAsia="Times New Roman" w:hAnsi="Times New Roman" w:cs="Times New Roman"/>
          <w:b/>
          <w:bCs/>
          <w:sz w:val="24"/>
          <w:szCs w:val="24"/>
        </w:rPr>
        <w:t xml:space="preserve"> </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2986"/>
        <w:gridCol w:w="3779"/>
        <w:gridCol w:w="2035"/>
      </w:tblGrid>
      <w:tr w:rsidR="3D4EBD1B" w:rsidRPr="009979BA" w14:paraId="7104E43F" w14:textId="77777777" w:rsidTr="009979BA">
        <w:trPr>
          <w:trHeight w:val="300"/>
        </w:trPr>
        <w:tc>
          <w:tcPr>
            <w:tcW w:w="864" w:type="dxa"/>
            <w:tcMar>
              <w:left w:w="108" w:type="dxa"/>
              <w:right w:w="108" w:type="dxa"/>
            </w:tcMar>
          </w:tcPr>
          <w:p w14:paraId="285A5EBF" w14:textId="01CEB84C" w:rsidR="3D4EBD1B" w:rsidRPr="009979BA" w:rsidRDefault="3D4EBD1B" w:rsidP="3D4EBD1B">
            <w:pPr>
              <w:spacing w:after="0" w:line="254" w:lineRule="auto"/>
            </w:pPr>
            <w:r w:rsidRPr="009979BA">
              <w:rPr>
                <w:rFonts w:ascii="Times New Roman" w:eastAsia="Times New Roman" w:hAnsi="Times New Roman" w:cs="Times New Roman"/>
                <w:sz w:val="24"/>
                <w:szCs w:val="24"/>
              </w:rPr>
              <w:t>Eil. Nr.</w:t>
            </w:r>
          </w:p>
        </w:tc>
        <w:tc>
          <w:tcPr>
            <w:tcW w:w="2986" w:type="dxa"/>
            <w:tcMar>
              <w:left w:w="108" w:type="dxa"/>
              <w:right w:w="108" w:type="dxa"/>
            </w:tcMar>
          </w:tcPr>
          <w:p w14:paraId="03EBB7CE" w14:textId="3676EE2E" w:rsidR="3D4EBD1B" w:rsidRPr="009979BA" w:rsidRDefault="3D4EBD1B" w:rsidP="3D4EBD1B">
            <w:pPr>
              <w:spacing w:after="0" w:line="254" w:lineRule="auto"/>
            </w:pPr>
            <w:r w:rsidRPr="009979BA">
              <w:rPr>
                <w:rFonts w:ascii="Times New Roman" w:eastAsia="Times New Roman" w:hAnsi="Times New Roman" w:cs="Times New Roman"/>
                <w:sz w:val="24"/>
                <w:szCs w:val="24"/>
              </w:rPr>
              <w:t>Patirtinė veikla, integruojant temas</w:t>
            </w:r>
          </w:p>
        </w:tc>
        <w:tc>
          <w:tcPr>
            <w:tcW w:w="3779" w:type="dxa"/>
            <w:tcMar>
              <w:left w:w="108" w:type="dxa"/>
              <w:right w:w="108" w:type="dxa"/>
            </w:tcMar>
          </w:tcPr>
          <w:p w14:paraId="27A7B68D" w14:textId="3B1B5B5F" w:rsidR="3D4EBD1B" w:rsidRPr="009979BA" w:rsidRDefault="3D4EBD1B" w:rsidP="3D4EBD1B">
            <w:pPr>
              <w:spacing w:after="0" w:line="254" w:lineRule="auto"/>
            </w:pPr>
            <w:r w:rsidRPr="009979BA">
              <w:rPr>
                <w:rFonts w:ascii="Times New Roman" w:eastAsia="Times New Roman" w:hAnsi="Times New Roman" w:cs="Times New Roman"/>
                <w:sz w:val="24"/>
                <w:szCs w:val="24"/>
              </w:rPr>
              <w:t>Integruojami dalykai</w:t>
            </w:r>
          </w:p>
        </w:tc>
        <w:tc>
          <w:tcPr>
            <w:tcW w:w="2035" w:type="dxa"/>
            <w:tcMar>
              <w:left w:w="108" w:type="dxa"/>
              <w:right w:w="108" w:type="dxa"/>
            </w:tcMar>
          </w:tcPr>
          <w:p w14:paraId="00E5C82C" w14:textId="24849569" w:rsidR="3D4EBD1B" w:rsidRPr="009979BA" w:rsidRDefault="3D4EBD1B" w:rsidP="3D4EBD1B">
            <w:pPr>
              <w:spacing w:after="0" w:line="254" w:lineRule="auto"/>
            </w:pPr>
            <w:r w:rsidRPr="009979BA">
              <w:rPr>
                <w:rFonts w:ascii="Times New Roman" w:eastAsia="Times New Roman" w:hAnsi="Times New Roman" w:cs="Times New Roman"/>
                <w:sz w:val="24"/>
                <w:szCs w:val="24"/>
              </w:rPr>
              <w:t>Laikas</w:t>
            </w:r>
          </w:p>
        </w:tc>
      </w:tr>
      <w:tr w:rsidR="3D4EBD1B" w:rsidRPr="009979BA" w14:paraId="6A1355F8" w14:textId="77777777" w:rsidTr="009979BA">
        <w:trPr>
          <w:trHeight w:val="300"/>
        </w:trPr>
        <w:tc>
          <w:tcPr>
            <w:tcW w:w="9664" w:type="dxa"/>
            <w:gridSpan w:val="4"/>
            <w:tcMar>
              <w:left w:w="108" w:type="dxa"/>
              <w:right w:w="108" w:type="dxa"/>
            </w:tcMar>
          </w:tcPr>
          <w:p w14:paraId="57275F66" w14:textId="190D7B5D" w:rsidR="3D4EBD1B" w:rsidRPr="009979BA" w:rsidRDefault="3D4EBD1B" w:rsidP="3D4EBD1B">
            <w:pPr>
              <w:spacing w:after="0" w:line="254" w:lineRule="auto"/>
            </w:pPr>
            <w:r w:rsidRPr="009979BA">
              <w:rPr>
                <w:rFonts w:ascii="Times New Roman" w:eastAsia="Times New Roman" w:hAnsi="Times New Roman" w:cs="Times New Roman"/>
                <w:sz w:val="24"/>
                <w:szCs w:val="24"/>
              </w:rPr>
              <w:t>5 klasė</w:t>
            </w:r>
          </w:p>
        </w:tc>
      </w:tr>
      <w:tr w:rsidR="3D4EBD1B" w:rsidRPr="009979BA" w14:paraId="5B8AA205" w14:textId="77777777" w:rsidTr="009979BA">
        <w:trPr>
          <w:trHeight w:val="300"/>
        </w:trPr>
        <w:tc>
          <w:tcPr>
            <w:tcW w:w="864" w:type="dxa"/>
            <w:tcMar>
              <w:left w:w="108" w:type="dxa"/>
              <w:right w:w="108" w:type="dxa"/>
            </w:tcMar>
          </w:tcPr>
          <w:p w14:paraId="56B68146" w14:textId="514A3894" w:rsidR="3D4EBD1B" w:rsidRPr="009979BA" w:rsidRDefault="3D4EBD1B" w:rsidP="3D4EBD1B">
            <w:pPr>
              <w:spacing w:after="0" w:line="254" w:lineRule="auto"/>
            </w:pPr>
            <w:r w:rsidRPr="009979BA">
              <w:rPr>
                <w:rFonts w:ascii="Times New Roman" w:eastAsia="Times New Roman" w:hAnsi="Times New Roman" w:cs="Times New Roman"/>
                <w:sz w:val="24"/>
                <w:szCs w:val="24"/>
              </w:rPr>
              <w:t>1.</w:t>
            </w:r>
          </w:p>
        </w:tc>
        <w:tc>
          <w:tcPr>
            <w:tcW w:w="2986" w:type="dxa"/>
            <w:tcMar>
              <w:left w:w="108" w:type="dxa"/>
              <w:right w:w="108" w:type="dxa"/>
            </w:tcMar>
          </w:tcPr>
          <w:p w14:paraId="78326DC4" w14:textId="14A24A6C" w:rsidR="3D4EBD1B" w:rsidRPr="009979BA" w:rsidRDefault="3D4EBD1B" w:rsidP="3D4EBD1B">
            <w:pPr>
              <w:spacing w:after="0" w:line="254" w:lineRule="auto"/>
            </w:pPr>
            <w:r w:rsidRPr="009979BA">
              <w:rPr>
                <w:rFonts w:ascii="Times New Roman" w:eastAsia="Times New Roman" w:hAnsi="Times New Roman" w:cs="Times New Roman"/>
                <w:sz w:val="24"/>
                <w:szCs w:val="24"/>
              </w:rPr>
              <w:t>Romėniškieji skaičiai</w:t>
            </w:r>
          </w:p>
        </w:tc>
        <w:tc>
          <w:tcPr>
            <w:tcW w:w="3779" w:type="dxa"/>
            <w:tcMar>
              <w:left w:w="108" w:type="dxa"/>
              <w:right w:w="108" w:type="dxa"/>
            </w:tcMar>
          </w:tcPr>
          <w:p w14:paraId="113BE09C" w14:textId="04E243F7" w:rsidR="3D4EBD1B" w:rsidRPr="009979BA" w:rsidRDefault="3D4EBD1B" w:rsidP="3D4EBD1B">
            <w:pPr>
              <w:spacing w:after="0" w:line="254" w:lineRule="auto"/>
            </w:pPr>
            <w:r w:rsidRPr="009979BA">
              <w:rPr>
                <w:rFonts w:ascii="Times New Roman" w:eastAsia="Times New Roman" w:hAnsi="Times New Roman" w:cs="Times New Roman"/>
                <w:sz w:val="24"/>
                <w:szCs w:val="24"/>
              </w:rPr>
              <w:t>Matematika, dailė, istorija, muzika</w:t>
            </w:r>
          </w:p>
        </w:tc>
        <w:tc>
          <w:tcPr>
            <w:tcW w:w="2035" w:type="dxa"/>
            <w:tcMar>
              <w:left w:w="108" w:type="dxa"/>
              <w:right w:w="108" w:type="dxa"/>
            </w:tcMar>
          </w:tcPr>
          <w:p w14:paraId="7A2F0DC4" w14:textId="00E4026E" w:rsidR="3D4EBD1B" w:rsidRPr="009979BA" w:rsidRDefault="3D4EBD1B" w:rsidP="3D4EBD1B">
            <w:pPr>
              <w:spacing w:after="0" w:line="254" w:lineRule="auto"/>
            </w:pPr>
            <w:r w:rsidRPr="009979BA">
              <w:rPr>
                <w:rFonts w:ascii="Times New Roman" w:eastAsia="Times New Roman" w:hAnsi="Times New Roman" w:cs="Times New Roman"/>
                <w:sz w:val="24"/>
                <w:szCs w:val="24"/>
              </w:rPr>
              <w:t>2024 m. spalis</w:t>
            </w:r>
          </w:p>
        </w:tc>
      </w:tr>
      <w:tr w:rsidR="3D4EBD1B" w:rsidRPr="009979BA" w14:paraId="15A32A49" w14:textId="77777777" w:rsidTr="009979BA">
        <w:trPr>
          <w:trHeight w:val="659"/>
        </w:trPr>
        <w:tc>
          <w:tcPr>
            <w:tcW w:w="864" w:type="dxa"/>
            <w:tcMar>
              <w:left w:w="108" w:type="dxa"/>
              <w:right w:w="108" w:type="dxa"/>
            </w:tcMar>
          </w:tcPr>
          <w:p w14:paraId="6F5103DA" w14:textId="33A984DB" w:rsidR="3D4EBD1B" w:rsidRPr="009979BA" w:rsidRDefault="3D4EBD1B" w:rsidP="3D4EBD1B">
            <w:pPr>
              <w:spacing w:line="254" w:lineRule="auto"/>
            </w:pPr>
            <w:r w:rsidRPr="009979BA">
              <w:rPr>
                <w:rFonts w:ascii="Times New Roman" w:eastAsia="Times New Roman" w:hAnsi="Times New Roman" w:cs="Times New Roman"/>
                <w:sz w:val="24"/>
                <w:szCs w:val="24"/>
              </w:rPr>
              <w:t>2.</w:t>
            </w:r>
          </w:p>
        </w:tc>
        <w:tc>
          <w:tcPr>
            <w:tcW w:w="2986" w:type="dxa"/>
            <w:tcMar>
              <w:left w:w="108" w:type="dxa"/>
              <w:right w:w="108" w:type="dxa"/>
            </w:tcMar>
          </w:tcPr>
          <w:p w14:paraId="133D24EB" w14:textId="4D2295E6" w:rsidR="3D4EBD1B" w:rsidRPr="009979BA" w:rsidRDefault="3D4EBD1B" w:rsidP="3D4EBD1B">
            <w:pPr>
              <w:spacing w:line="254" w:lineRule="auto"/>
            </w:pPr>
            <w:r w:rsidRPr="009979BA">
              <w:rPr>
                <w:rFonts w:ascii="Times New Roman" w:eastAsia="Times New Roman" w:hAnsi="Times New Roman" w:cs="Times New Roman"/>
                <w:color w:val="333333"/>
                <w:sz w:val="24"/>
                <w:szCs w:val="24"/>
              </w:rPr>
              <w:t>Dienotvarkė</w:t>
            </w:r>
          </w:p>
        </w:tc>
        <w:tc>
          <w:tcPr>
            <w:tcW w:w="3779" w:type="dxa"/>
            <w:tcMar>
              <w:left w:w="108" w:type="dxa"/>
              <w:right w:w="108" w:type="dxa"/>
            </w:tcMar>
          </w:tcPr>
          <w:p w14:paraId="22228ED8" w14:textId="7525232C" w:rsidR="3D4EBD1B" w:rsidRPr="009979BA" w:rsidRDefault="3D4EBD1B" w:rsidP="3D4EBD1B">
            <w:pPr>
              <w:spacing w:line="254" w:lineRule="auto"/>
            </w:pPr>
            <w:r w:rsidRPr="009979BA">
              <w:rPr>
                <w:rFonts w:ascii="Times New Roman" w:eastAsia="Times New Roman" w:hAnsi="Times New Roman" w:cs="Times New Roman"/>
                <w:sz w:val="24"/>
                <w:szCs w:val="24"/>
              </w:rPr>
              <w:t>Gamtos mokslai, technologijos, matematika, fizinis ugdymas</w:t>
            </w:r>
          </w:p>
        </w:tc>
        <w:tc>
          <w:tcPr>
            <w:tcW w:w="2035" w:type="dxa"/>
            <w:tcMar>
              <w:left w:w="108" w:type="dxa"/>
              <w:right w:w="108" w:type="dxa"/>
            </w:tcMar>
          </w:tcPr>
          <w:p w14:paraId="02134393" w14:textId="59D563BD" w:rsidR="3D4EBD1B" w:rsidRPr="009979BA" w:rsidRDefault="3D4EBD1B" w:rsidP="00231284">
            <w:pPr>
              <w:spacing w:after="0" w:line="254" w:lineRule="auto"/>
            </w:pPr>
            <w:r w:rsidRPr="009979BA">
              <w:rPr>
                <w:rFonts w:ascii="Times New Roman" w:eastAsia="Times New Roman" w:hAnsi="Times New Roman" w:cs="Times New Roman"/>
                <w:sz w:val="24"/>
                <w:szCs w:val="24"/>
              </w:rPr>
              <w:t>2024 m. spalis</w:t>
            </w:r>
          </w:p>
        </w:tc>
      </w:tr>
      <w:tr w:rsidR="3D4EBD1B" w:rsidRPr="009979BA" w14:paraId="63BF535B" w14:textId="77777777" w:rsidTr="009979BA">
        <w:trPr>
          <w:trHeight w:val="300"/>
        </w:trPr>
        <w:tc>
          <w:tcPr>
            <w:tcW w:w="9664" w:type="dxa"/>
            <w:gridSpan w:val="4"/>
            <w:tcMar>
              <w:left w:w="108" w:type="dxa"/>
              <w:right w:w="108" w:type="dxa"/>
            </w:tcMar>
          </w:tcPr>
          <w:p w14:paraId="6F425D91" w14:textId="07C3691E" w:rsidR="3D4EBD1B" w:rsidRPr="009979BA" w:rsidRDefault="3D4EBD1B" w:rsidP="3D4EBD1B">
            <w:pPr>
              <w:spacing w:after="0" w:line="254" w:lineRule="auto"/>
            </w:pPr>
            <w:r w:rsidRPr="009979BA">
              <w:rPr>
                <w:rFonts w:ascii="Times New Roman" w:eastAsia="Times New Roman" w:hAnsi="Times New Roman" w:cs="Times New Roman"/>
                <w:sz w:val="24"/>
                <w:szCs w:val="24"/>
              </w:rPr>
              <w:t>6 klasė</w:t>
            </w:r>
          </w:p>
        </w:tc>
      </w:tr>
      <w:tr w:rsidR="3D4EBD1B" w:rsidRPr="009979BA" w14:paraId="400E706C" w14:textId="77777777" w:rsidTr="009979BA">
        <w:trPr>
          <w:trHeight w:val="300"/>
        </w:trPr>
        <w:tc>
          <w:tcPr>
            <w:tcW w:w="864" w:type="dxa"/>
            <w:tcMar>
              <w:left w:w="108" w:type="dxa"/>
              <w:right w:w="108" w:type="dxa"/>
            </w:tcMar>
          </w:tcPr>
          <w:p w14:paraId="190D3F88" w14:textId="40E649B8" w:rsidR="3D4EBD1B" w:rsidRPr="009979BA" w:rsidRDefault="3D4EBD1B" w:rsidP="3D4EBD1B">
            <w:pPr>
              <w:spacing w:after="0" w:line="254" w:lineRule="auto"/>
            </w:pPr>
            <w:r w:rsidRPr="009979BA">
              <w:rPr>
                <w:rFonts w:ascii="Times New Roman" w:eastAsia="Times New Roman" w:hAnsi="Times New Roman" w:cs="Times New Roman"/>
                <w:sz w:val="24"/>
                <w:szCs w:val="24"/>
              </w:rPr>
              <w:t>3.</w:t>
            </w:r>
          </w:p>
        </w:tc>
        <w:tc>
          <w:tcPr>
            <w:tcW w:w="2986" w:type="dxa"/>
            <w:tcMar>
              <w:left w:w="108" w:type="dxa"/>
              <w:right w:w="108" w:type="dxa"/>
            </w:tcMar>
          </w:tcPr>
          <w:p w14:paraId="73613CE2" w14:textId="3D1A18A0" w:rsidR="3D4EBD1B" w:rsidRPr="009979BA" w:rsidRDefault="3D4EBD1B" w:rsidP="3D4EBD1B">
            <w:pPr>
              <w:spacing w:after="0" w:line="254" w:lineRule="auto"/>
            </w:pPr>
            <w:r w:rsidRPr="009979BA">
              <w:rPr>
                <w:rFonts w:ascii="Times New Roman" w:eastAsia="Times New Roman" w:hAnsi="Times New Roman" w:cs="Times New Roman"/>
                <w:sz w:val="24"/>
                <w:szCs w:val="24"/>
              </w:rPr>
              <w:t>Diagramos</w:t>
            </w:r>
          </w:p>
        </w:tc>
        <w:tc>
          <w:tcPr>
            <w:tcW w:w="3779" w:type="dxa"/>
            <w:tcMar>
              <w:left w:w="108" w:type="dxa"/>
              <w:right w:w="108" w:type="dxa"/>
            </w:tcMar>
          </w:tcPr>
          <w:p w14:paraId="5B725A13" w14:textId="3CAF8D2B" w:rsidR="3D4EBD1B" w:rsidRPr="009979BA" w:rsidRDefault="3D4EBD1B" w:rsidP="3D4EBD1B">
            <w:pPr>
              <w:spacing w:after="0" w:line="254" w:lineRule="auto"/>
            </w:pPr>
            <w:r w:rsidRPr="009979BA">
              <w:rPr>
                <w:rFonts w:ascii="Times New Roman" w:eastAsia="Times New Roman" w:hAnsi="Times New Roman" w:cs="Times New Roman"/>
                <w:sz w:val="24"/>
                <w:szCs w:val="24"/>
              </w:rPr>
              <w:t>Matematika, geografija, gamtos mokslai</w:t>
            </w:r>
          </w:p>
        </w:tc>
        <w:tc>
          <w:tcPr>
            <w:tcW w:w="2035" w:type="dxa"/>
            <w:tcMar>
              <w:left w:w="108" w:type="dxa"/>
              <w:right w:w="108" w:type="dxa"/>
            </w:tcMar>
          </w:tcPr>
          <w:p w14:paraId="7B79632A" w14:textId="7EC04837" w:rsidR="3D4EBD1B" w:rsidRPr="009979BA" w:rsidRDefault="3D4EBD1B" w:rsidP="3D4EBD1B">
            <w:pPr>
              <w:spacing w:after="0" w:line="254" w:lineRule="auto"/>
            </w:pPr>
            <w:r w:rsidRPr="009979BA">
              <w:rPr>
                <w:rFonts w:ascii="Times New Roman" w:eastAsia="Times New Roman" w:hAnsi="Times New Roman" w:cs="Times New Roman"/>
                <w:sz w:val="24"/>
                <w:szCs w:val="24"/>
              </w:rPr>
              <w:t>2025 m. balandis–gegužė</w:t>
            </w:r>
          </w:p>
        </w:tc>
      </w:tr>
      <w:tr w:rsidR="3D4EBD1B" w:rsidRPr="009979BA" w14:paraId="1FED0D79" w14:textId="77777777" w:rsidTr="009979BA">
        <w:trPr>
          <w:trHeight w:val="300"/>
        </w:trPr>
        <w:tc>
          <w:tcPr>
            <w:tcW w:w="864" w:type="dxa"/>
            <w:tcMar>
              <w:left w:w="108" w:type="dxa"/>
              <w:right w:w="108" w:type="dxa"/>
            </w:tcMar>
          </w:tcPr>
          <w:p w14:paraId="5C13C81E" w14:textId="71FF333A" w:rsidR="3D4EBD1B" w:rsidRPr="009979BA" w:rsidRDefault="3D4EBD1B" w:rsidP="3D4EBD1B">
            <w:pPr>
              <w:spacing w:after="0" w:line="254" w:lineRule="auto"/>
            </w:pPr>
            <w:r w:rsidRPr="009979BA">
              <w:rPr>
                <w:rFonts w:ascii="Times New Roman" w:eastAsia="Times New Roman" w:hAnsi="Times New Roman" w:cs="Times New Roman"/>
                <w:sz w:val="24"/>
                <w:szCs w:val="24"/>
              </w:rPr>
              <w:t>4.</w:t>
            </w:r>
          </w:p>
        </w:tc>
        <w:tc>
          <w:tcPr>
            <w:tcW w:w="2986" w:type="dxa"/>
            <w:tcMar>
              <w:left w:w="108" w:type="dxa"/>
              <w:right w:w="108" w:type="dxa"/>
            </w:tcMar>
          </w:tcPr>
          <w:p w14:paraId="01A223E7" w14:textId="17B5CEC5" w:rsidR="3D4EBD1B" w:rsidRPr="009979BA" w:rsidRDefault="3D4EBD1B" w:rsidP="3D4EBD1B">
            <w:pPr>
              <w:spacing w:after="0" w:line="254" w:lineRule="auto"/>
            </w:pPr>
            <w:r w:rsidRPr="009979BA">
              <w:rPr>
                <w:rFonts w:ascii="Times New Roman" w:eastAsia="Times New Roman" w:hAnsi="Times New Roman" w:cs="Times New Roman"/>
                <w:sz w:val="24"/>
                <w:szCs w:val="24"/>
              </w:rPr>
              <w:t>Projektinis darbas „Piešinys koordinačių plokštumoje“</w:t>
            </w:r>
          </w:p>
        </w:tc>
        <w:tc>
          <w:tcPr>
            <w:tcW w:w="3779" w:type="dxa"/>
            <w:tcMar>
              <w:left w:w="108" w:type="dxa"/>
              <w:right w:w="108" w:type="dxa"/>
            </w:tcMar>
          </w:tcPr>
          <w:p w14:paraId="725FE1BF" w14:textId="37A49CCE" w:rsidR="3D4EBD1B" w:rsidRPr="009979BA" w:rsidRDefault="3D4EBD1B" w:rsidP="3D4EBD1B">
            <w:pPr>
              <w:spacing w:after="0" w:line="254" w:lineRule="auto"/>
            </w:pPr>
            <w:r w:rsidRPr="009979BA">
              <w:rPr>
                <w:rFonts w:ascii="Times New Roman" w:eastAsia="Times New Roman" w:hAnsi="Times New Roman" w:cs="Times New Roman"/>
                <w:sz w:val="24"/>
                <w:szCs w:val="24"/>
              </w:rPr>
              <w:t>Matematika, geografija, dailė</w:t>
            </w:r>
          </w:p>
        </w:tc>
        <w:tc>
          <w:tcPr>
            <w:tcW w:w="2035" w:type="dxa"/>
            <w:tcMar>
              <w:left w:w="108" w:type="dxa"/>
              <w:right w:w="108" w:type="dxa"/>
            </w:tcMar>
          </w:tcPr>
          <w:p w14:paraId="4FBA8B67" w14:textId="4B9BB4D0" w:rsidR="3D4EBD1B" w:rsidRPr="009979BA" w:rsidRDefault="3D4EBD1B" w:rsidP="3D4EBD1B">
            <w:pPr>
              <w:spacing w:after="0" w:line="254" w:lineRule="auto"/>
            </w:pPr>
            <w:r w:rsidRPr="009979BA">
              <w:rPr>
                <w:rFonts w:ascii="Times New Roman" w:eastAsia="Times New Roman" w:hAnsi="Times New Roman" w:cs="Times New Roman"/>
                <w:sz w:val="24"/>
                <w:szCs w:val="24"/>
              </w:rPr>
              <w:t>2025 m. gegužė–birželis</w:t>
            </w:r>
          </w:p>
        </w:tc>
      </w:tr>
      <w:tr w:rsidR="3D4EBD1B" w:rsidRPr="009979BA" w14:paraId="57860611" w14:textId="77777777" w:rsidTr="009979BA">
        <w:trPr>
          <w:trHeight w:val="300"/>
        </w:trPr>
        <w:tc>
          <w:tcPr>
            <w:tcW w:w="864" w:type="dxa"/>
            <w:tcMar>
              <w:left w:w="108" w:type="dxa"/>
              <w:right w:w="108" w:type="dxa"/>
            </w:tcMar>
          </w:tcPr>
          <w:p w14:paraId="4E93D8D0" w14:textId="0D5E2BF4" w:rsidR="3D4EBD1B" w:rsidRPr="009979BA" w:rsidRDefault="3D4EBD1B" w:rsidP="3D4EBD1B">
            <w:pPr>
              <w:spacing w:line="254" w:lineRule="auto"/>
            </w:pPr>
            <w:r w:rsidRPr="009979BA">
              <w:rPr>
                <w:rFonts w:ascii="Times New Roman" w:eastAsia="Times New Roman" w:hAnsi="Times New Roman" w:cs="Times New Roman"/>
                <w:sz w:val="24"/>
                <w:szCs w:val="24"/>
              </w:rPr>
              <w:lastRenderedPageBreak/>
              <w:t>5.</w:t>
            </w:r>
          </w:p>
        </w:tc>
        <w:tc>
          <w:tcPr>
            <w:tcW w:w="2986" w:type="dxa"/>
            <w:tcMar>
              <w:left w:w="108" w:type="dxa"/>
              <w:right w:w="108" w:type="dxa"/>
            </w:tcMar>
          </w:tcPr>
          <w:p w14:paraId="614EAD62" w14:textId="03AF5E51" w:rsidR="3D4EBD1B" w:rsidRPr="009979BA" w:rsidRDefault="3D4EBD1B" w:rsidP="3D4EBD1B">
            <w:pPr>
              <w:spacing w:line="254" w:lineRule="auto"/>
            </w:pPr>
            <w:r w:rsidRPr="009979BA">
              <w:rPr>
                <w:rFonts w:ascii="Times New Roman" w:eastAsia="Times New Roman" w:hAnsi="Times New Roman" w:cs="Times New Roman"/>
                <w:sz w:val="24"/>
                <w:szCs w:val="24"/>
              </w:rPr>
              <w:t>Žmogaus kūno galimybės (tema, skirta konstravimui ir tyrimui)</w:t>
            </w:r>
          </w:p>
        </w:tc>
        <w:tc>
          <w:tcPr>
            <w:tcW w:w="3779" w:type="dxa"/>
            <w:tcMar>
              <w:left w:w="108" w:type="dxa"/>
              <w:right w:w="108" w:type="dxa"/>
            </w:tcMar>
          </w:tcPr>
          <w:p w14:paraId="18891D75" w14:textId="71C8AFB0" w:rsidR="3D4EBD1B" w:rsidRPr="009979BA" w:rsidRDefault="6CF67736" w:rsidP="3D4EBD1B">
            <w:pPr>
              <w:spacing w:line="254" w:lineRule="auto"/>
            </w:pPr>
            <w:r w:rsidRPr="009979BA">
              <w:rPr>
                <w:rFonts w:ascii="Times New Roman" w:eastAsia="Times New Roman" w:hAnsi="Times New Roman" w:cs="Times New Roman"/>
                <w:sz w:val="24"/>
                <w:szCs w:val="24"/>
              </w:rPr>
              <w:t>Gamtos mokslai, dailė, matematika, fizinis ugdymas</w:t>
            </w:r>
          </w:p>
        </w:tc>
        <w:tc>
          <w:tcPr>
            <w:tcW w:w="2035" w:type="dxa"/>
            <w:tcMar>
              <w:left w:w="108" w:type="dxa"/>
              <w:right w:w="108" w:type="dxa"/>
            </w:tcMar>
          </w:tcPr>
          <w:p w14:paraId="64DA2FCF" w14:textId="245369A6" w:rsidR="3D4EBD1B" w:rsidRPr="009979BA" w:rsidRDefault="3D4EBD1B" w:rsidP="3D4EBD1B">
            <w:pPr>
              <w:spacing w:line="254" w:lineRule="auto"/>
            </w:pPr>
            <w:r w:rsidRPr="009979BA">
              <w:rPr>
                <w:rFonts w:ascii="Times New Roman" w:eastAsia="Times New Roman" w:hAnsi="Times New Roman" w:cs="Times New Roman"/>
                <w:sz w:val="24"/>
                <w:szCs w:val="24"/>
              </w:rPr>
              <w:t>2025 m. gegužė</w:t>
            </w:r>
          </w:p>
        </w:tc>
      </w:tr>
      <w:tr w:rsidR="3D4EBD1B" w:rsidRPr="009979BA" w14:paraId="376C56FE" w14:textId="77777777" w:rsidTr="009979BA">
        <w:trPr>
          <w:trHeight w:val="300"/>
        </w:trPr>
        <w:tc>
          <w:tcPr>
            <w:tcW w:w="9664" w:type="dxa"/>
            <w:gridSpan w:val="4"/>
            <w:tcMar>
              <w:left w:w="108" w:type="dxa"/>
              <w:right w:w="108" w:type="dxa"/>
            </w:tcMar>
          </w:tcPr>
          <w:p w14:paraId="075768C4" w14:textId="51F2AC26" w:rsidR="3D4EBD1B" w:rsidRPr="009979BA" w:rsidRDefault="3D4EBD1B" w:rsidP="3D4EBD1B">
            <w:pPr>
              <w:spacing w:after="0" w:line="254" w:lineRule="auto"/>
            </w:pPr>
            <w:r w:rsidRPr="009979BA">
              <w:rPr>
                <w:rFonts w:ascii="Times New Roman" w:eastAsia="Times New Roman" w:hAnsi="Times New Roman" w:cs="Times New Roman"/>
                <w:sz w:val="24"/>
                <w:szCs w:val="24"/>
              </w:rPr>
              <w:t>7 klasė</w:t>
            </w:r>
          </w:p>
        </w:tc>
      </w:tr>
      <w:tr w:rsidR="3D4EBD1B" w:rsidRPr="009979BA" w14:paraId="23FAC286" w14:textId="77777777" w:rsidTr="009979BA">
        <w:trPr>
          <w:trHeight w:val="300"/>
        </w:trPr>
        <w:tc>
          <w:tcPr>
            <w:tcW w:w="864" w:type="dxa"/>
            <w:tcMar>
              <w:left w:w="108" w:type="dxa"/>
              <w:right w:w="108" w:type="dxa"/>
            </w:tcMar>
          </w:tcPr>
          <w:p w14:paraId="7C45DF42" w14:textId="76C897C8" w:rsidR="3D4EBD1B" w:rsidRPr="009979BA" w:rsidRDefault="3D4EBD1B" w:rsidP="3D4EBD1B">
            <w:pPr>
              <w:spacing w:after="0" w:line="254" w:lineRule="auto"/>
            </w:pPr>
            <w:r w:rsidRPr="009979BA">
              <w:rPr>
                <w:rFonts w:ascii="Times New Roman" w:eastAsia="Times New Roman" w:hAnsi="Times New Roman" w:cs="Times New Roman"/>
                <w:sz w:val="24"/>
                <w:szCs w:val="24"/>
              </w:rPr>
              <w:t>6.</w:t>
            </w:r>
          </w:p>
        </w:tc>
        <w:tc>
          <w:tcPr>
            <w:tcW w:w="2986" w:type="dxa"/>
            <w:tcMar>
              <w:left w:w="108" w:type="dxa"/>
              <w:right w:w="108" w:type="dxa"/>
            </w:tcMar>
          </w:tcPr>
          <w:p w14:paraId="7E29255B" w14:textId="652B3E31" w:rsidR="3D4EBD1B" w:rsidRPr="009979BA" w:rsidRDefault="3D4EBD1B" w:rsidP="3D4EBD1B">
            <w:pPr>
              <w:spacing w:after="0" w:line="254" w:lineRule="auto"/>
            </w:pPr>
            <w:r w:rsidRPr="009979BA">
              <w:rPr>
                <w:rFonts w:ascii="Times New Roman" w:eastAsia="Times New Roman" w:hAnsi="Times New Roman" w:cs="Times New Roman"/>
                <w:sz w:val="24"/>
                <w:szCs w:val="24"/>
              </w:rPr>
              <w:t>Skaičiaus dalys</w:t>
            </w:r>
          </w:p>
        </w:tc>
        <w:tc>
          <w:tcPr>
            <w:tcW w:w="3779" w:type="dxa"/>
            <w:tcMar>
              <w:left w:w="108" w:type="dxa"/>
              <w:right w:w="108" w:type="dxa"/>
            </w:tcMar>
          </w:tcPr>
          <w:p w14:paraId="76B86445" w14:textId="69E1CCD7" w:rsidR="3D4EBD1B" w:rsidRPr="009979BA" w:rsidRDefault="3D4EBD1B" w:rsidP="3D4EBD1B">
            <w:pPr>
              <w:spacing w:after="0" w:line="254" w:lineRule="auto"/>
            </w:pPr>
            <w:r w:rsidRPr="009979BA">
              <w:rPr>
                <w:rFonts w:ascii="Times New Roman" w:eastAsia="Times New Roman" w:hAnsi="Times New Roman" w:cs="Times New Roman"/>
                <w:sz w:val="24"/>
                <w:szCs w:val="24"/>
              </w:rPr>
              <w:t>Matematika, geografija, gamtos mokslai</w:t>
            </w:r>
          </w:p>
        </w:tc>
        <w:tc>
          <w:tcPr>
            <w:tcW w:w="2035" w:type="dxa"/>
            <w:tcMar>
              <w:left w:w="108" w:type="dxa"/>
              <w:right w:w="108" w:type="dxa"/>
            </w:tcMar>
          </w:tcPr>
          <w:p w14:paraId="394CD7BC" w14:textId="27E344C4" w:rsidR="3D4EBD1B" w:rsidRPr="009979BA" w:rsidRDefault="3D4EBD1B" w:rsidP="3D4EBD1B">
            <w:pPr>
              <w:spacing w:after="0" w:line="254" w:lineRule="auto"/>
            </w:pPr>
            <w:r w:rsidRPr="009979BA">
              <w:rPr>
                <w:rFonts w:ascii="Times New Roman" w:eastAsia="Times New Roman" w:hAnsi="Times New Roman" w:cs="Times New Roman"/>
                <w:sz w:val="24"/>
                <w:szCs w:val="24"/>
              </w:rPr>
              <w:t>2025 m. sausis</w:t>
            </w:r>
          </w:p>
        </w:tc>
      </w:tr>
      <w:tr w:rsidR="3D4EBD1B" w:rsidRPr="009979BA" w14:paraId="01FAF32B" w14:textId="77777777" w:rsidTr="009979BA">
        <w:trPr>
          <w:trHeight w:val="300"/>
        </w:trPr>
        <w:tc>
          <w:tcPr>
            <w:tcW w:w="864" w:type="dxa"/>
            <w:tcMar>
              <w:left w:w="108" w:type="dxa"/>
              <w:right w:w="108" w:type="dxa"/>
            </w:tcMar>
          </w:tcPr>
          <w:p w14:paraId="49E69ACE" w14:textId="5D9D763B" w:rsidR="3D4EBD1B" w:rsidRPr="009979BA" w:rsidRDefault="3D4EBD1B" w:rsidP="3D4EBD1B">
            <w:pPr>
              <w:spacing w:line="254" w:lineRule="auto"/>
            </w:pPr>
            <w:r w:rsidRPr="009979BA">
              <w:rPr>
                <w:rFonts w:ascii="Times New Roman" w:eastAsia="Times New Roman" w:hAnsi="Times New Roman" w:cs="Times New Roman"/>
                <w:sz w:val="24"/>
                <w:szCs w:val="24"/>
              </w:rPr>
              <w:t>7.</w:t>
            </w:r>
          </w:p>
        </w:tc>
        <w:tc>
          <w:tcPr>
            <w:tcW w:w="2986" w:type="dxa"/>
            <w:tcMar>
              <w:left w:w="108" w:type="dxa"/>
              <w:right w:w="108" w:type="dxa"/>
            </w:tcMar>
          </w:tcPr>
          <w:p w14:paraId="738F309C" w14:textId="513A2406" w:rsidR="3D4EBD1B" w:rsidRPr="009979BA" w:rsidRDefault="3D4EBD1B" w:rsidP="3D4EBD1B">
            <w:pPr>
              <w:spacing w:line="254" w:lineRule="auto"/>
            </w:pPr>
            <w:r w:rsidRPr="009979BA">
              <w:rPr>
                <w:rFonts w:ascii="Times New Roman" w:eastAsia="Times New Roman" w:hAnsi="Times New Roman" w:cs="Times New Roman"/>
                <w:sz w:val="24"/>
                <w:szCs w:val="24"/>
              </w:rPr>
              <w:t xml:space="preserve">Projektinis darbas „Lietuvos augalų įvairovė“ </w:t>
            </w:r>
          </w:p>
        </w:tc>
        <w:tc>
          <w:tcPr>
            <w:tcW w:w="3779" w:type="dxa"/>
            <w:tcMar>
              <w:left w:w="108" w:type="dxa"/>
              <w:right w:w="108" w:type="dxa"/>
            </w:tcMar>
          </w:tcPr>
          <w:p w14:paraId="6D271956" w14:textId="182B376E" w:rsidR="3D4EBD1B" w:rsidRPr="009979BA" w:rsidRDefault="3D4EBD1B" w:rsidP="3D4EBD1B">
            <w:pPr>
              <w:spacing w:line="254" w:lineRule="auto"/>
            </w:pPr>
            <w:r w:rsidRPr="009979BA">
              <w:rPr>
                <w:rFonts w:ascii="Times New Roman" w:eastAsia="Times New Roman" w:hAnsi="Times New Roman" w:cs="Times New Roman"/>
                <w:sz w:val="24"/>
                <w:szCs w:val="24"/>
              </w:rPr>
              <w:t>Biologija, dailė, matematika, geografija, informatika</w:t>
            </w:r>
          </w:p>
        </w:tc>
        <w:tc>
          <w:tcPr>
            <w:tcW w:w="2035" w:type="dxa"/>
            <w:tcMar>
              <w:left w:w="108" w:type="dxa"/>
              <w:right w:w="108" w:type="dxa"/>
            </w:tcMar>
          </w:tcPr>
          <w:p w14:paraId="0A2BB7AB" w14:textId="489192DB" w:rsidR="3D4EBD1B" w:rsidRPr="00F3726B" w:rsidRDefault="6CF67736" w:rsidP="3D4EBD1B">
            <w:pPr>
              <w:spacing w:line="254" w:lineRule="auto"/>
              <w:rPr>
                <w:rFonts w:ascii="Times New Roman" w:eastAsia="Times New Roman" w:hAnsi="Times New Roman" w:cs="Times New Roman"/>
                <w:sz w:val="24"/>
                <w:szCs w:val="24"/>
              </w:rPr>
            </w:pPr>
            <w:r w:rsidRPr="009979BA">
              <w:rPr>
                <w:rFonts w:ascii="Times New Roman" w:eastAsia="Times New Roman" w:hAnsi="Times New Roman" w:cs="Times New Roman"/>
                <w:sz w:val="24"/>
                <w:szCs w:val="24"/>
              </w:rPr>
              <w:t xml:space="preserve">2025 m. gegužė </w:t>
            </w:r>
            <w:r w:rsidR="6DBB5FC8" w:rsidRPr="009979BA">
              <w:rPr>
                <w:rFonts w:ascii="Times New Roman" w:eastAsia="Times New Roman" w:hAnsi="Times New Roman" w:cs="Times New Roman"/>
                <w:sz w:val="24"/>
                <w:szCs w:val="24"/>
              </w:rPr>
              <w:t>–</w:t>
            </w:r>
            <w:r w:rsidRPr="009979BA">
              <w:rPr>
                <w:rFonts w:ascii="Times New Roman" w:eastAsia="Times New Roman" w:hAnsi="Times New Roman" w:cs="Times New Roman"/>
                <w:sz w:val="24"/>
                <w:szCs w:val="24"/>
              </w:rPr>
              <w:t xml:space="preserve"> birželis</w:t>
            </w:r>
          </w:p>
        </w:tc>
      </w:tr>
      <w:tr w:rsidR="3D4EBD1B" w:rsidRPr="009979BA" w14:paraId="54ACDAED" w14:textId="77777777" w:rsidTr="009979BA">
        <w:trPr>
          <w:trHeight w:val="300"/>
        </w:trPr>
        <w:tc>
          <w:tcPr>
            <w:tcW w:w="9664" w:type="dxa"/>
            <w:gridSpan w:val="4"/>
            <w:tcMar>
              <w:left w:w="108" w:type="dxa"/>
              <w:right w:w="108" w:type="dxa"/>
            </w:tcMar>
          </w:tcPr>
          <w:p w14:paraId="058E93A8" w14:textId="0AD4F4D8" w:rsidR="3D4EBD1B" w:rsidRPr="009979BA" w:rsidRDefault="3D4EBD1B" w:rsidP="3D4EBD1B">
            <w:pPr>
              <w:spacing w:after="0" w:line="254" w:lineRule="auto"/>
            </w:pPr>
            <w:r w:rsidRPr="009979BA">
              <w:rPr>
                <w:rFonts w:ascii="Times New Roman" w:eastAsia="Times New Roman" w:hAnsi="Times New Roman" w:cs="Times New Roman"/>
                <w:sz w:val="24"/>
                <w:szCs w:val="24"/>
              </w:rPr>
              <w:t>8 klasė</w:t>
            </w:r>
          </w:p>
        </w:tc>
      </w:tr>
      <w:tr w:rsidR="3D4EBD1B" w:rsidRPr="009979BA" w14:paraId="5A66F11E" w14:textId="77777777" w:rsidTr="009979BA">
        <w:trPr>
          <w:trHeight w:val="300"/>
        </w:trPr>
        <w:tc>
          <w:tcPr>
            <w:tcW w:w="864" w:type="dxa"/>
            <w:tcMar>
              <w:left w:w="108" w:type="dxa"/>
              <w:right w:w="108" w:type="dxa"/>
            </w:tcMar>
          </w:tcPr>
          <w:p w14:paraId="57B97795" w14:textId="38B3C5DC" w:rsidR="3D4EBD1B" w:rsidRPr="009979BA" w:rsidRDefault="3D4EBD1B" w:rsidP="3D4EBD1B">
            <w:pPr>
              <w:spacing w:after="0" w:line="254" w:lineRule="auto"/>
            </w:pPr>
            <w:r w:rsidRPr="009979BA">
              <w:rPr>
                <w:rFonts w:ascii="Times New Roman" w:eastAsia="Times New Roman" w:hAnsi="Times New Roman" w:cs="Times New Roman"/>
                <w:sz w:val="24"/>
                <w:szCs w:val="24"/>
              </w:rPr>
              <w:t>8.</w:t>
            </w:r>
          </w:p>
        </w:tc>
        <w:tc>
          <w:tcPr>
            <w:tcW w:w="2986" w:type="dxa"/>
            <w:tcMar>
              <w:left w:w="108" w:type="dxa"/>
              <w:right w:w="108" w:type="dxa"/>
            </w:tcMar>
          </w:tcPr>
          <w:p w14:paraId="47885770" w14:textId="17B46102" w:rsidR="3D4EBD1B" w:rsidRPr="009979BA" w:rsidRDefault="3D4EBD1B" w:rsidP="3D4EBD1B">
            <w:pPr>
              <w:spacing w:after="0" w:line="254" w:lineRule="auto"/>
            </w:pPr>
            <w:r w:rsidRPr="009979BA">
              <w:rPr>
                <w:rFonts w:ascii="Times New Roman" w:eastAsia="Times New Roman" w:hAnsi="Times New Roman" w:cs="Times New Roman"/>
                <w:sz w:val="24"/>
                <w:szCs w:val="24"/>
              </w:rPr>
              <w:t>Darbo ir judėjimo uždaviniai</w:t>
            </w:r>
          </w:p>
        </w:tc>
        <w:tc>
          <w:tcPr>
            <w:tcW w:w="3779" w:type="dxa"/>
            <w:tcMar>
              <w:left w:w="108" w:type="dxa"/>
              <w:right w:w="108" w:type="dxa"/>
            </w:tcMar>
          </w:tcPr>
          <w:p w14:paraId="696CE499" w14:textId="22BC0697" w:rsidR="3D4EBD1B" w:rsidRPr="009979BA" w:rsidRDefault="3D4EBD1B" w:rsidP="3D4EBD1B">
            <w:pPr>
              <w:spacing w:after="0" w:line="254" w:lineRule="auto"/>
            </w:pPr>
            <w:r w:rsidRPr="009979BA">
              <w:rPr>
                <w:rFonts w:ascii="Times New Roman" w:eastAsia="Times New Roman" w:hAnsi="Times New Roman" w:cs="Times New Roman"/>
                <w:sz w:val="24"/>
                <w:szCs w:val="24"/>
              </w:rPr>
              <w:t>Matematika, fizika</w:t>
            </w:r>
          </w:p>
        </w:tc>
        <w:tc>
          <w:tcPr>
            <w:tcW w:w="2035" w:type="dxa"/>
            <w:tcMar>
              <w:left w:w="108" w:type="dxa"/>
              <w:right w:w="108" w:type="dxa"/>
            </w:tcMar>
          </w:tcPr>
          <w:p w14:paraId="0ED5FEC4" w14:textId="3142E48F" w:rsidR="3D4EBD1B" w:rsidRPr="009979BA" w:rsidRDefault="3D4EBD1B" w:rsidP="3D4EBD1B">
            <w:pPr>
              <w:spacing w:after="0" w:line="254" w:lineRule="auto"/>
            </w:pPr>
            <w:r w:rsidRPr="009979BA">
              <w:rPr>
                <w:rFonts w:ascii="Times New Roman" w:eastAsia="Times New Roman" w:hAnsi="Times New Roman" w:cs="Times New Roman"/>
                <w:sz w:val="24"/>
                <w:szCs w:val="24"/>
              </w:rPr>
              <w:t>2024 m. spalis–lapkritis</w:t>
            </w:r>
          </w:p>
        </w:tc>
      </w:tr>
      <w:tr w:rsidR="3D4EBD1B" w:rsidRPr="009979BA" w14:paraId="5A883AA8" w14:textId="77777777" w:rsidTr="009979BA">
        <w:trPr>
          <w:trHeight w:val="300"/>
        </w:trPr>
        <w:tc>
          <w:tcPr>
            <w:tcW w:w="864" w:type="dxa"/>
            <w:tcMar>
              <w:left w:w="108" w:type="dxa"/>
              <w:right w:w="108" w:type="dxa"/>
            </w:tcMar>
          </w:tcPr>
          <w:p w14:paraId="0D740800" w14:textId="3C6D5E98" w:rsidR="3D4EBD1B" w:rsidRPr="009979BA" w:rsidRDefault="3D4EBD1B" w:rsidP="3D4EBD1B">
            <w:pPr>
              <w:spacing w:after="0" w:line="254" w:lineRule="auto"/>
            </w:pPr>
            <w:r w:rsidRPr="009979BA">
              <w:rPr>
                <w:rFonts w:ascii="Times New Roman" w:eastAsia="Times New Roman" w:hAnsi="Times New Roman" w:cs="Times New Roman"/>
                <w:sz w:val="24"/>
                <w:szCs w:val="24"/>
              </w:rPr>
              <w:t>9.</w:t>
            </w:r>
          </w:p>
        </w:tc>
        <w:tc>
          <w:tcPr>
            <w:tcW w:w="2986" w:type="dxa"/>
            <w:tcMar>
              <w:left w:w="108" w:type="dxa"/>
              <w:right w:w="108" w:type="dxa"/>
            </w:tcMar>
          </w:tcPr>
          <w:p w14:paraId="276008FC" w14:textId="1D1007CF" w:rsidR="3D4EBD1B" w:rsidRPr="009979BA" w:rsidRDefault="3D4EBD1B" w:rsidP="3D4EBD1B">
            <w:pPr>
              <w:spacing w:after="0" w:line="254" w:lineRule="auto"/>
            </w:pPr>
            <w:r w:rsidRPr="009979BA">
              <w:rPr>
                <w:rFonts w:ascii="Times New Roman" w:eastAsia="Times New Roman" w:hAnsi="Times New Roman" w:cs="Times New Roman"/>
                <w:sz w:val="24"/>
                <w:szCs w:val="24"/>
              </w:rPr>
              <w:t>Rinkiniai</w:t>
            </w:r>
          </w:p>
        </w:tc>
        <w:tc>
          <w:tcPr>
            <w:tcW w:w="3779" w:type="dxa"/>
            <w:tcMar>
              <w:left w:w="108" w:type="dxa"/>
              <w:right w:w="108" w:type="dxa"/>
            </w:tcMar>
          </w:tcPr>
          <w:p w14:paraId="19DF1DD1" w14:textId="7A3043CF" w:rsidR="3D4EBD1B" w:rsidRPr="009979BA" w:rsidRDefault="3D4EBD1B" w:rsidP="3D4EBD1B">
            <w:pPr>
              <w:spacing w:after="0" w:line="254" w:lineRule="auto"/>
            </w:pPr>
            <w:r w:rsidRPr="009979BA">
              <w:rPr>
                <w:rFonts w:ascii="Times New Roman" w:eastAsia="Times New Roman" w:hAnsi="Times New Roman" w:cs="Times New Roman"/>
                <w:sz w:val="24"/>
                <w:szCs w:val="24"/>
              </w:rPr>
              <w:t>Matematika, lietuvių kalba</w:t>
            </w:r>
          </w:p>
        </w:tc>
        <w:tc>
          <w:tcPr>
            <w:tcW w:w="2035" w:type="dxa"/>
            <w:tcMar>
              <w:left w:w="108" w:type="dxa"/>
              <w:right w:w="108" w:type="dxa"/>
            </w:tcMar>
          </w:tcPr>
          <w:p w14:paraId="735C8C9A" w14:textId="0F910949" w:rsidR="3D4EBD1B" w:rsidRPr="009979BA" w:rsidRDefault="3D4EBD1B" w:rsidP="3D4EBD1B">
            <w:pPr>
              <w:spacing w:after="0" w:line="254" w:lineRule="auto"/>
            </w:pPr>
            <w:r w:rsidRPr="009979BA">
              <w:rPr>
                <w:rFonts w:ascii="Times New Roman" w:eastAsia="Times New Roman" w:hAnsi="Times New Roman" w:cs="Times New Roman"/>
                <w:sz w:val="24"/>
                <w:szCs w:val="24"/>
              </w:rPr>
              <w:t>2025 m. birželis</w:t>
            </w:r>
          </w:p>
        </w:tc>
      </w:tr>
      <w:tr w:rsidR="3D4EBD1B" w:rsidRPr="009979BA" w14:paraId="024EFD06" w14:textId="77777777" w:rsidTr="009979BA">
        <w:trPr>
          <w:trHeight w:val="300"/>
        </w:trPr>
        <w:tc>
          <w:tcPr>
            <w:tcW w:w="864" w:type="dxa"/>
            <w:tcMar>
              <w:left w:w="108" w:type="dxa"/>
              <w:right w:w="108" w:type="dxa"/>
            </w:tcMar>
          </w:tcPr>
          <w:p w14:paraId="22F1FC47" w14:textId="6D66A7C2" w:rsidR="3D4EBD1B" w:rsidRPr="009979BA" w:rsidRDefault="3D4EBD1B" w:rsidP="3D4EBD1B">
            <w:pPr>
              <w:spacing w:line="254" w:lineRule="auto"/>
            </w:pPr>
            <w:r w:rsidRPr="009979BA">
              <w:rPr>
                <w:rFonts w:ascii="Times New Roman" w:eastAsia="Times New Roman" w:hAnsi="Times New Roman" w:cs="Times New Roman"/>
                <w:sz w:val="24"/>
                <w:szCs w:val="24"/>
              </w:rPr>
              <w:t>10.</w:t>
            </w:r>
          </w:p>
        </w:tc>
        <w:tc>
          <w:tcPr>
            <w:tcW w:w="2986" w:type="dxa"/>
            <w:tcMar>
              <w:left w:w="108" w:type="dxa"/>
              <w:right w:w="108" w:type="dxa"/>
            </w:tcMar>
          </w:tcPr>
          <w:p w14:paraId="3E3E9547" w14:textId="78C17B73" w:rsidR="3D4EBD1B" w:rsidRPr="009979BA" w:rsidRDefault="3D4EBD1B" w:rsidP="3D4EBD1B">
            <w:pPr>
              <w:spacing w:line="254" w:lineRule="auto"/>
            </w:pPr>
            <w:r w:rsidRPr="009979BA">
              <w:rPr>
                <w:rFonts w:ascii="Times New Roman" w:eastAsia="Times New Roman" w:hAnsi="Times New Roman" w:cs="Times New Roman"/>
                <w:sz w:val="24"/>
                <w:szCs w:val="24"/>
              </w:rPr>
              <w:t>Žmonių populiacija</w:t>
            </w:r>
          </w:p>
        </w:tc>
        <w:tc>
          <w:tcPr>
            <w:tcW w:w="3779" w:type="dxa"/>
            <w:tcMar>
              <w:left w:w="108" w:type="dxa"/>
              <w:right w:w="108" w:type="dxa"/>
            </w:tcMar>
          </w:tcPr>
          <w:p w14:paraId="5CEC0C4D" w14:textId="4BAE222C" w:rsidR="3D4EBD1B" w:rsidRPr="009979BA" w:rsidRDefault="3D4EBD1B" w:rsidP="3D4EBD1B">
            <w:pPr>
              <w:spacing w:line="254" w:lineRule="auto"/>
            </w:pPr>
            <w:r w:rsidRPr="009979BA">
              <w:rPr>
                <w:rFonts w:ascii="Times New Roman" w:eastAsia="Times New Roman" w:hAnsi="Times New Roman" w:cs="Times New Roman"/>
                <w:sz w:val="24"/>
                <w:szCs w:val="24"/>
              </w:rPr>
              <w:t xml:space="preserve">Biologija, istorija, matematika, geografija, informatika  </w:t>
            </w:r>
          </w:p>
        </w:tc>
        <w:tc>
          <w:tcPr>
            <w:tcW w:w="2035" w:type="dxa"/>
            <w:tcMar>
              <w:left w:w="108" w:type="dxa"/>
              <w:right w:w="108" w:type="dxa"/>
            </w:tcMar>
          </w:tcPr>
          <w:p w14:paraId="38BD9012" w14:textId="380434BF" w:rsidR="3D4EBD1B" w:rsidRPr="009979BA" w:rsidRDefault="3D4EBD1B" w:rsidP="3D4EBD1B">
            <w:pPr>
              <w:spacing w:after="0" w:line="254" w:lineRule="auto"/>
            </w:pPr>
            <w:r w:rsidRPr="009979BA">
              <w:rPr>
                <w:rFonts w:ascii="Times New Roman" w:eastAsia="Times New Roman" w:hAnsi="Times New Roman" w:cs="Times New Roman"/>
                <w:sz w:val="24"/>
                <w:szCs w:val="24"/>
              </w:rPr>
              <w:t>2024 m. spalis</w:t>
            </w:r>
          </w:p>
          <w:p w14:paraId="32D45DE7" w14:textId="361A9988" w:rsidR="3D4EBD1B" w:rsidRPr="009979BA" w:rsidRDefault="3D4EBD1B" w:rsidP="3D4EBD1B">
            <w:pPr>
              <w:spacing w:line="254" w:lineRule="auto"/>
            </w:pPr>
            <w:r w:rsidRPr="009979BA">
              <w:rPr>
                <w:rFonts w:ascii="Times New Roman" w:eastAsia="Times New Roman" w:hAnsi="Times New Roman" w:cs="Times New Roman"/>
                <w:sz w:val="24"/>
                <w:szCs w:val="24"/>
              </w:rPr>
              <w:t xml:space="preserve"> </w:t>
            </w:r>
          </w:p>
        </w:tc>
      </w:tr>
      <w:tr w:rsidR="3D4EBD1B" w:rsidRPr="009979BA" w14:paraId="56E8071C" w14:textId="77777777" w:rsidTr="009979BA">
        <w:trPr>
          <w:trHeight w:val="300"/>
        </w:trPr>
        <w:tc>
          <w:tcPr>
            <w:tcW w:w="864" w:type="dxa"/>
            <w:tcMar>
              <w:left w:w="108" w:type="dxa"/>
              <w:right w:w="108" w:type="dxa"/>
            </w:tcMar>
          </w:tcPr>
          <w:p w14:paraId="4975B5E5" w14:textId="2772C68B" w:rsidR="3D4EBD1B" w:rsidRPr="009979BA" w:rsidRDefault="3D4EBD1B" w:rsidP="3D4EBD1B">
            <w:pPr>
              <w:spacing w:line="254" w:lineRule="auto"/>
            </w:pPr>
            <w:r w:rsidRPr="009979BA">
              <w:rPr>
                <w:rFonts w:ascii="Times New Roman" w:eastAsia="Times New Roman" w:hAnsi="Times New Roman" w:cs="Times New Roman"/>
                <w:sz w:val="24"/>
                <w:szCs w:val="24"/>
              </w:rPr>
              <w:t>11.</w:t>
            </w:r>
          </w:p>
        </w:tc>
        <w:tc>
          <w:tcPr>
            <w:tcW w:w="2986" w:type="dxa"/>
            <w:tcMar>
              <w:left w:w="108" w:type="dxa"/>
              <w:right w:w="108" w:type="dxa"/>
            </w:tcMar>
          </w:tcPr>
          <w:p w14:paraId="14E99EEB" w14:textId="061DF7EC" w:rsidR="3D4EBD1B" w:rsidRPr="009979BA" w:rsidRDefault="3D4EBD1B" w:rsidP="3D4EBD1B">
            <w:pPr>
              <w:spacing w:line="254" w:lineRule="auto"/>
            </w:pPr>
            <w:r w:rsidRPr="009979BA">
              <w:rPr>
                <w:rFonts w:ascii="Times New Roman" w:eastAsia="Times New Roman" w:hAnsi="Times New Roman" w:cs="Times New Roman"/>
                <w:sz w:val="24"/>
                <w:szCs w:val="24"/>
              </w:rPr>
              <w:t>Paleontologija, fosilijos</w:t>
            </w:r>
          </w:p>
        </w:tc>
        <w:tc>
          <w:tcPr>
            <w:tcW w:w="3779" w:type="dxa"/>
            <w:tcMar>
              <w:left w:w="108" w:type="dxa"/>
              <w:right w:w="108" w:type="dxa"/>
            </w:tcMar>
          </w:tcPr>
          <w:p w14:paraId="451FDDDD" w14:textId="64A1E597" w:rsidR="3D4EBD1B" w:rsidRPr="009979BA" w:rsidRDefault="3D4EBD1B" w:rsidP="3D4EBD1B">
            <w:pPr>
              <w:spacing w:line="254" w:lineRule="auto"/>
            </w:pPr>
            <w:r w:rsidRPr="009979BA">
              <w:rPr>
                <w:rFonts w:ascii="Times New Roman" w:eastAsia="Times New Roman" w:hAnsi="Times New Roman" w:cs="Times New Roman"/>
                <w:sz w:val="24"/>
                <w:szCs w:val="24"/>
              </w:rPr>
              <w:t>Biologija, istorija, matematika, geografija, informatika, chemija, dailė</w:t>
            </w:r>
          </w:p>
        </w:tc>
        <w:tc>
          <w:tcPr>
            <w:tcW w:w="2035" w:type="dxa"/>
            <w:tcMar>
              <w:left w:w="108" w:type="dxa"/>
              <w:right w:w="108" w:type="dxa"/>
            </w:tcMar>
          </w:tcPr>
          <w:p w14:paraId="743722F1" w14:textId="135BD1C8" w:rsidR="3D4EBD1B" w:rsidRPr="009979BA" w:rsidRDefault="6CF67736" w:rsidP="3D4EBD1B">
            <w:pPr>
              <w:spacing w:line="254" w:lineRule="auto"/>
            </w:pPr>
            <w:r w:rsidRPr="009979BA">
              <w:rPr>
                <w:rFonts w:ascii="Times New Roman" w:eastAsia="Times New Roman" w:hAnsi="Times New Roman" w:cs="Times New Roman"/>
                <w:sz w:val="24"/>
                <w:szCs w:val="24"/>
              </w:rPr>
              <w:t xml:space="preserve">2025 m. gegužė </w:t>
            </w:r>
            <w:r w:rsidR="1602C601" w:rsidRPr="009979BA">
              <w:rPr>
                <w:rFonts w:ascii="Times New Roman" w:eastAsia="Times New Roman" w:hAnsi="Times New Roman" w:cs="Times New Roman"/>
                <w:sz w:val="24"/>
                <w:szCs w:val="24"/>
              </w:rPr>
              <w:t>–</w:t>
            </w:r>
            <w:r w:rsidRPr="009979BA">
              <w:rPr>
                <w:rFonts w:ascii="Times New Roman" w:eastAsia="Times New Roman" w:hAnsi="Times New Roman" w:cs="Times New Roman"/>
                <w:sz w:val="24"/>
                <w:szCs w:val="24"/>
              </w:rPr>
              <w:t xml:space="preserve"> birželis</w:t>
            </w:r>
          </w:p>
        </w:tc>
      </w:tr>
    </w:tbl>
    <w:p w14:paraId="60CAEAFB" w14:textId="5EF8AAD3" w:rsidR="008717D9" w:rsidRPr="008717D9" w:rsidRDefault="57DFE8AE" w:rsidP="3D4EBD1B">
      <w:pPr>
        <w:jc w:val="both"/>
      </w:pPr>
      <w:r w:rsidRPr="3D4EBD1B">
        <w:rPr>
          <w:rFonts w:ascii="Times New Roman" w:eastAsia="Times New Roman" w:hAnsi="Times New Roman" w:cs="Times New Roman"/>
          <w:sz w:val="24"/>
          <w:szCs w:val="24"/>
        </w:rPr>
        <w:t xml:space="preserve"> </w:t>
      </w:r>
    </w:p>
    <w:p w14:paraId="2855E071" w14:textId="74A704DF" w:rsidR="009E2AC1" w:rsidRPr="004262C0" w:rsidRDefault="00B70912" w:rsidP="00E74D47">
      <w:pPr>
        <w:spacing w:after="0"/>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VIENUOLIK</w:t>
      </w:r>
      <w:r w:rsidRPr="00B70912">
        <w:rPr>
          <w:rFonts w:ascii="Times New Roman" w:eastAsia="Times New Roman" w:hAnsi="Times New Roman" w:cs="Times New Roman"/>
          <w:b/>
          <w:sz w:val="24"/>
          <w:szCs w:val="24"/>
          <w:lang w:eastAsia="lt-LT"/>
        </w:rPr>
        <w:t>TA</w:t>
      </w:r>
      <w:r w:rsidR="00E74D47">
        <w:rPr>
          <w:rFonts w:ascii="Times New Roman" w:eastAsia="Times New Roman" w:hAnsi="Times New Roman" w:cs="Times New Roman"/>
          <w:b/>
          <w:sz w:val="24"/>
          <w:szCs w:val="24"/>
          <w:lang w:eastAsia="lt-LT"/>
        </w:rPr>
        <w:t>SIS SKIRSNIS</w:t>
      </w:r>
    </w:p>
    <w:p w14:paraId="1795CDC0" w14:textId="19DE1B7F" w:rsidR="0050530B" w:rsidRPr="004262C0" w:rsidRDefault="0050530B" w:rsidP="00E74D47">
      <w:pPr>
        <w:jc w:val="center"/>
        <w:rPr>
          <w:rFonts w:ascii="Times New Roman" w:eastAsia="Times New Roman" w:hAnsi="Times New Roman" w:cs="Times New Roman"/>
          <w:b/>
          <w:bCs/>
          <w:sz w:val="24"/>
          <w:szCs w:val="24"/>
        </w:rPr>
      </w:pPr>
      <w:r w:rsidRPr="004262C0">
        <w:rPr>
          <w:rFonts w:ascii="Times New Roman" w:eastAsia="Times New Roman" w:hAnsi="Times New Roman" w:cs="Times New Roman"/>
          <w:b/>
          <w:bCs/>
          <w:sz w:val="24"/>
          <w:szCs w:val="24"/>
        </w:rPr>
        <w:t>MOKYMOSI PAGALBOS TEIKIMAS MOKINIUI</w:t>
      </w:r>
      <w:r w:rsidR="00274621" w:rsidRPr="004262C0">
        <w:rPr>
          <w:rFonts w:ascii="Times New Roman" w:eastAsia="Times New Roman" w:hAnsi="Times New Roman" w:cs="Times New Roman"/>
          <w:b/>
          <w:bCs/>
          <w:sz w:val="24"/>
          <w:szCs w:val="24"/>
        </w:rPr>
        <w:t>,</w:t>
      </w:r>
      <w:r w:rsidRPr="004262C0">
        <w:rPr>
          <w:rFonts w:ascii="Times New Roman" w:eastAsia="Times New Roman" w:hAnsi="Times New Roman" w:cs="Times New Roman"/>
          <w:b/>
          <w:bCs/>
          <w:sz w:val="24"/>
          <w:szCs w:val="24"/>
        </w:rPr>
        <w:t xml:space="preserve"> NEPASIEKUS</w:t>
      </w:r>
      <w:r w:rsidR="00274621" w:rsidRPr="004262C0">
        <w:rPr>
          <w:rFonts w:ascii="Times New Roman" w:eastAsia="Times New Roman" w:hAnsi="Times New Roman" w:cs="Times New Roman"/>
          <w:b/>
          <w:bCs/>
          <w:sz w:val="24"/>
          <w:szCs w:val="24"/>
        </w:rPr>
        <w:t>IAM</w:t>
      </w:r>
      <w:r w:rsidRPr="004262C0">
        <w:rPr>
          <w:rFonts w:ascii="Times New Roman" w:eastAsia="Times New Roman" w:hAnsi="Times New Roman" w:cs="Times New Roman"/>
          <w:b/>
          <w:bCs/>
          <w:sz w:val="24"/>
          <w:szCs w:val="24"/>
        </w:rPr>
        <w:t xml:space="preserve"> PATENKINAMO P</w:t>
      </w:r>
      <w:r w:rsidR="00E74D47">
        <w:rPr>
          <w:rFonts w:ascii="Times New Roman" w:eastAsia="Times New Roman" w:hAnsi="Times New Roman" w:cs="Times New Roman"/>
          <w:b/>
          <w:bCs/>
          <w:sz w:val="24"/>
          <w:szCs w:val="24"/>
        </w:rPr>
        <w:t>ASIEKIMŲ LYGMENS PATIKRINIMUOSE</w:t>
      </w:r>
    </w:p>
    <w:p w14:paraId="69030ACD" w14:textId="636168AE" w:rsidR="0050530B" w:rsidRPr="00231284" w:rsidRDefault="2F2ECACC" w:rsidP="6B1F4223">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 xml:space="preserve">71. </w:t>
      </w:r>
      <w:r w:rsidR="451C2AFD" w:rsidRPr="004262C0">
        <w:rPr>
          <w:rFonts w:ascii="Times New Roman" w:eastAsia="Times New Roman" w:hAnsi="Times New Roman" w:cs="Times New Roman"/>
          <w:sz w:val="24"/>
          <w:szCs w:val="24"/>
          <w:shd w:val="clear" w:color="auto" w:fill="FFFFFF"/>
        </w:rPr>
        <w:t>Mokiniui</w:t>
      </w:r>
      <w:r w:rsidRPr="004262C0">
        <w:rPr>
          <w:rFonts w:ascii="Times New Roman" w:eastAsia="Times New Roman" w:hAnsi="Times New Roman" w:cs="Times New Roman"/>
          <w:sz w:val="24"/>
          <w:szCs w:val="24"/>
          <w:shd w:val="clear" w:color="auto" w:fill="FFFFFF"/>
        </w:rPr>
        <w:t xml:space="preserve">, įgijusiam pradinį </w:t>
      </w:r>
      <w:r w:rsidR="315563AF" w:rsidRPr="004262C0">
        <w:rPr>
          <w:rFonts w:ascii="Times New Roman" w:eastAsia="Times New Roman" w:hAnsi="Times New Roman" w:cs="Times New Roman"/>
          <w:sz w:val="24"/>
          <w:szCs w:val="24"/>
          <w:shd w:val="clear" w:color="auto" w:fill="FFFFFF"/>
        </w:rPr>
        <w:t xml:space="preserve">išsilavinimą </w:t>
      </w:r>
      <w:r w:rsidRPr="004262C0">
        <w:rPr>
          <w:rFonts w:ascii="Times New Roman" w:eastAsia="Times New Roman" w:hAnsi="Times New Roman" w:cs="Times New Roman"/>
          <w:sz w:val="24"/>
          <w:szCs w:val="24"/>
          <w:shd w:val="clear" w:color="auto" w:fill="FFFFFF"/>
        </w:rPr>
        <w:t>arba baigusiam pagrindinio ugdymo programos pirmąją dalį ir</w:t>
      </w:r>
      <w:r w:rsidR="142BC223" w:rsidRPr="004262C0">
        <w:rPr>
          <w:rFonts w:ascii="Times New Roman" w:eastAsia="Times New Roman" w:hAnsi="Times New Roman" w:cs="Times New Roman"/>
          <w:sz w:val="24"/>
          <w:szCs w:val="24"/>
          <w:shd w:val="clear" w:color="auto" w:fill="FFFFFF"/>
        </w:rPr>
        <w:t xml:space="preserve"> </w:t>
      </w:r>
      <w:r w:rsidRPr="004262C0">
        <w:rPr>
          <w:rFonts w:ascii="Times New Roman" w:eastAsia="Times New Roman" w:hAnsi="Times New Roman" w:cs="Times New Roman"/>
          <w:sz w:val="24"/>
          <w:szCs w:val="24"/>
          <w:shd w:val="clear" w:color="auto" w:fill="FFFFFF"/>
        </w:rPr>
        <w:t xml:space="preserve">nacionaliniuose mokinių </w:t>
      </w:r>
      <w:r w:rsidRPr="00231284">
        <w:rPr>
          <w:rFonts w:ascii="Times New Roman" w:eastAsia="Times New Roman" w:hAnsi="Times New Roman" w:cs="Times New Roman"/>
          <w:sz w:val="24"/>
          <w:szCs w:val="24"/>
          <w:shd w:val="clear" w:color="auto" w:fill="FFFFFF"/>
        </w:rPr>
        <w:t>pasiekimų patikrinimuose</w:t>
      </w:r>
      <w:r w:rsidRPr="00231284">
        <w:rPr>
          <w:rFonts w:ascii="Times New Roman" w:eastAsia="Times New Roman" w:hAnsi="Times New Roman" w:cs="Times New Roman"/>
          <w:sz w:val="24"/>
          <w:szCs w:val="24"/>
        </w:rPr>
        <w:t xml:space="preserve"> nepasiekusiam vertinto dalyko patenkinamo pasiekimų lygmens, </w:t>
      </w:r>
      <w:r w:rsidRPr="00231284">
        <w:rPr>
          <w:rFonts w:ascii="Times New Roman" w:eastAsia="Times New Roman" w:hAnsi="Times New Roman" w:cs="Times New Roman"/>
          <w:sz w:val="24"/>
          <w:szCs w:val="24"/>
          <w:shd w:val="clear" w:color="auto" w:fill="FFFFFF"/>
        </w:rPr>
        <w:t>sudaromas individualių mokymosi pasiekimų gerinimo planas</w:t>
      </w:r>
      <w:r w:rsidRPr="00231284">
        <w:rPr>
          <w:rFonts w:ascii="Times New Roman" w:eastAsia="Times New Roman" w:hAnsi="Times New Roman" w:cs="Times New Roman"/>
          <w:sz w:val="24"/>
          <w:szCs w:val="24"/>
        </w:rPr>
        <w:t xml:space="preserve"> ir skiriama reikalinga mokymosi pagalba</w:t>
      </w:r>
      <w:r w:rsidR="46E20DD5" w:rsidRPr="00231284">
        <w:rPr>
          <w:rFonts w:ascii="Times New Roman" w:eastAsia="Times New Roman" w:hAnsi="Times New Roman" w:cs="Times New Roman"/>
          <w:sz w:val="24"/>
          <w:szCs w:val="24"/>
        </w:rPr>
        <w:t>, vadovaujantis Raseinių rajono savivaldybės administracijos direktoriaus 2023 m. liepos 4 d. įsakymu Nr. A1-672 „Dėl mokymosi pagalbos mokiniui, nepasiekusiam patenkinamo pasiekimų lygmens pasiekimų patikrinimuose, teikimo“</w:t>
      </w:r>
      <w:r w:rsidRPr="00231284">
        <w:rPr>
          <w:rFonts w:ascii="Times New Roman" w:eastAsia="Times New Roman" w:hAnsi="Times New Roman" w:cs="Times New Roman"/>
          <w:sz w:val="24"/>
          <w:szCs w:val="24"/>
        </w:rPr>
        <w:t>:</w:t>
      </w:r>
    </w:p>
    <w:p w14:paraId="34C24253" w14:textId="493E52C5" w:rsidR="0050530B" w:rsidRPr="004262C0" w:rsidRDefault="0050530B" w:rsidP="00155AAB">
      <w:pPr>
        <w:spacing w:after="0"/>
        <w:ind w:firstLine="567"/>
        <w:jc w:val="both"/>
        <w:rPr>
          <w:rFonts w:ascii="Times New Roman" w:eastAsia="Times New Roman" w:hAnsi="Times New Roman" w:cs="Times New Roman"/>
          <w:sz w:val="24"/>
          <w:szCs w:val="24"/>
        </w:rPr>
      </w:pPr>
      <w:r w:rsidRPr="00231284">
        <w:rPr>
          <w:rFonts w:ascii="Times New Roman" w:eastAsia="Times New Roman" w:hAnsi="Times New Roman" w:cs="Times New Roman"/>
          <w:sz w:val="24"/>
          <w:szCs w:val="24"/>
        </w:rPr>
        <w:t xml:space="preserve">71.1. jei mokinys </w:t>
      </w:r>
      <w:r w:rsidR="2B3002E0" w:rsidRPr="00231284">
        <w:rPr>
          <w:rFonts w:ascii="Times New Roman" w:eastAsia="Times New Roman" w:hAnsi="Times New Roman" w:cs="Times New Roman"/>
          <w:sz w:val="24"/>
          <w:szCs w:val="24"/>
        </w:rPr>
        <w:t>p</w:t>
      </w:r>
      <w:r w:rsidRPr="00231284">
        <w:rPr>
          <w:rFonts w:ascii="Times New Roman" w:eastAsia="Times New Roman" w:hAnsi="Times New Roman" w:cs="Times New Roman"/>
          <w:sz w:val="24"/>
          <w:szCs w:val="24"/>
        </w:rPr>
        <w:t>asiekimų patikrinimų metu nepasiekė kelių vertintų dalykų patenkinamo pasiekimų lygmens, reikalinga mokymosi pagalba skiriama kiekvienam dalykui atskirai</w:t>
      </w:r>
      <w:r w:rsidRPr="6B1F4223">
        <w:rPr>
          <w:rFonts w:ascii="Times New Roman" w:eastAsia="Times New Roman" w:hAnsi="Times New Roman" w:cs="Times New Roman"/>
          <w:sz w:val="24"/>
          <w:szCs w:val="24"/>
        </w:rPr>
        <w:t>;</w:t>
      </w:r>
    </w:p>
    <w:p w14:paraId="1B773A8E" w14:textId="59E9C742" w:rsidR="0050530B" w:rsidRPr="004262C0" w:rsidRDefault="0050530B" w:rsidP="00155AAB">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71.2.</w:t>
      </w:r>
      <w:r w:rsidRPr="004262C0">
        <w:rPr>
          <w:rFonts w:ascii="Times New Roman" w:eastAsia="MS Mincho" w:hAnsi="Times New Roman" w:cs="Times New Roman"/>
          <w:sz w:val="24"/>
          <w:szCs w:val="24"/>
          <w:lang w:eastAsia="ar-SA"/>
        </w:rPr>
        <w:t xml:space="preserve"> pradinio ugdymo programos mokiniams </w:t>
      </w:r>
      <w:r w:rsidRPr="004262C0">
        <w:rPr>
          <w:rFonts w:ascii="Times New Roman" w:eastAsia="Times New Roman" w:hAnsi="Times New Roman" w:cs="Times New Roman"/>
          <w:sz w:val="24"/>
          <w:szCs w:val="24"/>
        </w:rPr>
        <w:t>reikiamos mokymosi pagalbos teikimas, vykdant papildomas, ne trumpesnės kaip vienos pamokos trukmės konsultacijas, organizuojama</w:t>
      </w:r>
      <w:r w:rsidR="00B370D6" w:rsidRPr="004262C0">
        <w:rPr>
          <w:rFonts w:ascii="Times New Roman" w:eastAsia="Times New Roman" w:hAnsi="Times New Roman" w:cs="Times New Roman"/>
          <w:sz w:val="24"/>
          <w:szCs w:val="24"/>
        </w:rPr>
        <w:t>s progimnazijoje. K</w:t>
      </w:r>
      <w:r w:rsidRPr="004262C0">
        <w:rPr>
          <w:rFonts w:ascii="Times New Roman" w:eastAsia="Times New Roman" w:hAnsi="Times New Roman" w:cs="Times New Roman"/>
          <w:sz w:val="24"/>
          <w:szCs w:val="24"/>
        </w:rPr>
        <w:t xml:space="preserve">onsultacijas teikia mokantis ar paralelėje klasėje dirbantis mokytojas. Konsultacijos organizuojamos ne pamokų metu pagal iš anksto mokiniams žinomą tvarkaraštį: </w:t>
      </w:r>
    </w:p>
    <w:p w14:paraId="0A435C1C" w14:textId="309E1CEB" w:rsidR="00B370D6" w:rsidRPr="004262C0" w:rsidRDefault="00B370D6" w:rsidP="00155AAB">
      <w:pPr>
        <w:spacing w:after="0"/>
        <w:ind w:firstLine="567"/>
        <w:jc w:val="both"/>
        <w:rPr>
          <w:rFonts w:ascii="Times New Roman" w:eastAsia="Times New Roman" w:hAnsi="Times New Roman" w:cs="Times New Roman"/>
          <w:sz w:val="24"/>
          <w:szCs w:val="24"/>
        </w:rPr>
      </w:pPr>
      <w:r w:rsidRPr="0E4FB499">
        <w:rPr>
          <w:rFonts w:ascii="Times New Roman" w:eastAsia="Times New Roman" w:hAnsi="Times New Roman" w:cs="Times New Roman"/>
          <w:sz w:val="24"/>
          <w:szCs w:val="24"/>
        </w:rPr>
        <w:t>71.2.1. p</w:t>
      </w:r>
      <w:r w:rsidR="0050530B" w:rsidRPr="0E4FB499">
        <w:rPr>
          <w:rFonts w:ascii="Times New Roman" w:eastAsia="Times New Roman" w:hAnsi="Times New Roman" w:cs="Times New Roman"/>
          <w:sz w:val="24"/>
          <w:szCs w:val="24"/>
        </w:rPr>
        <w:t xml:space="preserve">rieš pradėdamas teikti konsultacijas, mokytojas turi susipažinti su mokinių </w:t>
      </w:r>
      <w:r w:rsidR="6C3FECAD" w:rsidRPr="0E4FB499">
        <w:rPr>
          <w:rFonts w:ascii="Times New Roman" w:eastAsia="Times New Roman" w:hAnsi="Times New Roman" w:cs="Times New Roman"/>
          <w:sz w:val="24"/>
          <w:szCs w:val="24"/>
        </w:rPr>
        <w:t>p</w:t>
      </w:r>
      <w:r w:rsidR="0050530B" w:rsidRPr="0E4FB499">
        <w:rPr>
          <w:rFonts w:ascii="Times New Roman" w:eastAsia="Times New Roman" w:hAnsi="Times New Roman" w:cs="Times New Roman"/>
          <w:sz w:val="24"/>
          <w:szCs w:val="24"/>
        </w:rPr>
        <w:t>asiekimų patikrinimų rezultatais (ataskaita) ir, aptaręs mokymosi spragas su kiekvienu mokiniu, parengti kiekvieno mokinio individualių mokymosi pasiekimų gerinimo planą, kuriame numatytų bendrą konsultacijų skaičių, konsultacijų temas ir trukmę, įvardytų mokiniui būtinas</w:t>
      </w:r>
      <w:r w:rsidRPr="0E4FB499">
        <w:rPr>
          <w:rFonts w:ascii="Times New Roman" w:eastAsia="Times New Roman" w:hAnsi="Times New Roman" w:cs="Times New Roman"/>
          <w:sz w:val="24"/>
          <w:szCs w:val="24"/>
        </w:rPr>
        <w:t xml:space="preserve"> atlikti užduotis, jų vertinimą;</w:t>
      </w:r>
    </w:p>
    <w:p w14:paraId="5D855714" w14:textId="334300AA" w:rsidR="0050530B" w:rsidRPr="004262C0" w:rsidRDefault="315563AF" w:rsidP="295C31C8">
      <w:pPr>
        <w:spacing w:after="0"/>
        <w:ind w:firstLine="567"/>
        <w:jc w:val="both"/>
        <w:rPr>
          <w:rFonts w:ascii="Times New Roman" w:eastAsia="Times New Roman" w:hAnsi="Times New Roman" w:cs="Times New Roman"/>
          <w:strike/>
          <w:sz w:val="24"/>
          <w:szCs w:val="24"/>
        </w:rPr>
      </w:pPr>
      <w:r w:rsidRPr="295C31C8">
        <w:rPr>
          <w:rFonts w:ascii="Times New Roman" w:eastAsia="Times New Roman" w:hAnsi="Times New Roman" w:cs="Times New Roman"/>
          <w:sz w:val="24"/>
          <w:szCs w:val="24"/>
        </w:rPr>
        <w:t>71.2.2. k</w:t>
      </w:r>
      <w:r w:rsidR="2F2ECACC" w:rsidRPr="295C31C8">
        <w:rPr>
          <w:rFonts w:ascii="Times New Roman" w:eastAsia="Times New Roman" w:hAnsi="Times New Roman" w:cs="Times New Roman"/>
          <w:sz w:val="24"/>
          <w:szCs w:val="24"/>
        </w:rPr>
        <w:t>iekvienam mokiniui sudaroma galimybė gauti ne mažiau kaip 20 konsultacijų. Konsultacijos gali būti vykdomos intensyviai, t. y. išdėstant jas per kelis mėnesius arba išdėstant jas tam tikru periodiškumu per visas ugdymo dienas. Konsultacijos teikiamos ne didesnėse kaip 5 mokinių grupėse. Jei mokinys nedalyvauja paskirtose konsultacijose, apie tai mokykla informuoja tėvus (globėjus, rūpintojus). Mokinio praleistos kon</w:t>
      </w:r>
      <w:r w:rsidR="75EF4818" w:rsidRPr="295C31C8">
        <w:rPr>
          <w:rFonts w:ascii="Times New Roman" w:eastAsia="Times New Roman" w:hAnsi="Times New Roman" w:cs="Times New Roman"/>
          <w:sz w:val="24"/>
          <w:szCs w:val="24"/>
        </w:rPr>
        <w:t>sultacijos nėra kompensuojamos</w:t>
      </w:r>
      <w:r w:rsidR="5C73DC87" w:rsidRPr="295C31C8">
        <w:rPr>
          <w:rFonts w:ascii="Times New Roman" w:eastAsia="Times New Roman" w:hAnsi="Times New Roman" w:cs="Times New Roman"/>
          <w:sz w:val="24"/>
          <w:szCs w:val="24"/>
        </w:rPr>
        <w:t>.</w:t>
      </w:r>
    </w:p>
    <w:p w14:paraId="5DF86EA9" w14:textId="54D89C39" w:rsidR="008717D9" w:rsidRDefault="008717D9" w:rsidP="00155AAB">
      <w:pPr>
        <w:autoSpaceDE w:val="0"/>
        <w:autoSpaceDN w:val="0"/>
        <w:adjustRightInd w:val="0"/>
        <w:spacing w:after="0"/>
        <w:rPr>
          <w:rFonts w:ascii="Times New Roman" w:eastAsia="Times New Roman" w:hAnsi="Times New Roman" w:cs="Times New Roman"/>
          <w:b/>
          <w:bCs/>
          <w:sz w:val="24"/>
          <w:szCs w:val="24"/>
          <w:lang w:eastAsia="lt-LT"/>
        </w:rPr>
      </w:pPr>
    </w:p>
    <w:p w14:paraId="6FB5371B" w14:textId="1D11FF56" w:rsidR="009E2AC1" w:rsidRPr="00E74D47" w:rsidRDefault="00B70912" w:rsidP="00E74D47">
      <w:pPr>
        <w:spacing w:after="0"/>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DVYLIK</w:t>
      </w:r>
      <w:r w:rsidR="00E74D47">
        <w:rPr>
          <w:rFonts w:ascii="Times New Roman" w:eastAsia="Times New Roman" w:hAnsi="Times New Roman" w:cs="Times New Roman"/>
          <w:b/>
          <w:sz w:val="24"/>
          <w:szCs w:val="24"/>
          <w:lang w:eastAsia="lt-LT"/>
        </w:rPr>
        <w:t>TASIS SKIRSNIS</w:t>
      </w:r>
    </w:p>
    <w:p w14:paraId="16100883" w14:textId="77777777" w:rsidR="00BD540C" w:rsidRPr="004262C0" w:rsidRDefault="009E2AC1" w:rsidP="009E2AC1">
      <w:pPr>
        <w:autoSpaceDE w:val="0"/>
        <w:autoSpaceDN w:val="0"/>
        <w:adjustRightInd w:val="0"/>
        <w:spacing w:after="0"/>
        <w:jc w:val="center"/>
        <w:rPr>
          <w:rFonts w:ascii="Times New Roman" w:eastAsia="Times New Roman" w:hAnsi="Times New Roman" w:cs="Times New Roman"/>
          <w:b/>
          <w:bCs/>
          <w:sz w:val="24"/>
          <w:szCs w:val="24"/>
          <w:lang w:eastAsia="lt-LT"/>
        </w:rPr>
      </w:pPr>
      <w:r w:rsidRPr="004262C0">
        <w:rPr>
          <w:rFonts w:ascii="Times New Roman" w:eastAsia="Times New Roman" w:hAnsi="Times New Roman" w:cs="Times New Roman"/>
          <w:b/>
          <w:bCs/>
          <w:sz w:val="24"/>
          <w:szCs w:val="24"/>
          <w:lang w:eastAsia="lt-LT"/>
        </w:rPr>
        <w:t>U</w:t>
      </w:r>
      <w:r w:rsidR="00BD540C" w:rsidRPr="004262C0">
        <w:rPr>
          <w:rFonts w:ascii="Times New Roman" w:eastAsia="Times New Roman" w:hAnsi="Times New Roman" w:cs="Times New Roman"/>
          <w:b/>
          <w:bCs/>
          <w:sz w:val="24"/>
          <w:szCs w:val="24"/>
          <w:lang w:eastAsia="lt-LT"/>
        </w:rPr>
        <w:t>GDYMO DIFERENCIJAVIMAS</w:t>
      </w:r>
    </w:p>
    <w:p w14:paraId="00234D41" w14:textId="77777777" w:rsidR="0021741B" w:rsidRPr="004262C0" w:rsidRDefault="0021741B" w:rsidP="009E2AC1">
      <w:pPr>
        <w:autoSpaceDE w:val="0"/>
        <w:autoSpaceDN w:val="0"/>
        <w:adjustRightInd w:val="0"/>
        <w:spacing w:after="0"/>
        <w:jc w:val="center"/>
        <w:rPr>
          <w:rFonts w:ascii="Times New Roman" w:eastAsia="Times New Roman" w:hAnsi="Times New Roman" w:cs="Times New Roman"/>
          <w:b/>
          <w:bCs/>
          <w:sz w:val="24"/>
          <w:szCs w:val="24"/>
          <w:lang w:eastAsia="lt-LT"/>
        </w:rPr>
      </w:pPr>
    </w:p>
    <w:p w14:paraId="65576AE9" w14:textId="2C73DC97" w:rsidR="00FC5D29" w:rsidRPr="004262C0" w:rsidRDefault="005077CE" w:rsidP="00474CF6">
      <w:pPr>
        <w:tabs>
          <w:tab w:val="left" w:pos="0"/>
        </w:tabs>
        <w:autoSpaceDE w:val="0"/>
        <w:autoSpaceDN w:val="0"/>
        <w:adjustRightInd w:val="0"/>
        <w:spacing w:after="0"/>
        <w:ind w:firstLine="567"/>
        <w:jc w:val="both"/>
        <w:rPr>
          <w:rFonts w:ascii="Times New Roman" w:eastAsia="Times New Roman" w:hAnsi="Times New Roman" w:cs="Times New Roman"/>
          <w:sz w:val="24"/>
          <w:szCs w:val="24"/>
          <w:lang w:eastAsia="lt-LT"/>
        </w:rPr>
      </w:pPr>
      <w:r w:rsidRPr="004262C0">
        <w:rPr>
          <w:rFonts w:ascii="Times New Roman" w:eastAsia="Times New Roman" w:hAnsi="Times New Roman" w:cs="Times New Roman"/>
          <w:sz w:val="24"/>
          <w:szCs w:val="24"/>
          <w:lang w:eastAsia="lt-LT"/>
        </w:rPr>
        <w:t>72</w:t>
      </w:r>
      <w:r w:rsidR="006863D8" w:rsidRPr="004262C0">
        <w:rPr>
          <w:rFonts w:ascii="Times New Roman" w:eastAsia="Times New Roman" w:hAnsi="Times New Roman" w:cs="Times New Roman"/>
          <w:sz w:val="24"/>
          <w:szCs w:val="24"/>
          <w:lang w:eastAsia="lt-LT"/>
        </w:rPr>
        <w:t>. Progimnazija</w:t>
      </w:r>
      <w:r w:rsidR="00BD540C" w:rsidRPr="004262C0">
        <w:rPr>
          <w:rFonts w:ascii="Times New Roman" w:eastAsia="Times New Roman" w:hAnsi="Times New Roman" w:cs="Times New Roman"/>
          <w:sz w:val="24"/>
          <w:szCs w:val="24"/>
          <w:lang w:eastAsia="lt-LT"/>
        </w:rPr>
        <w:t>, atsižvelg</w:t>
      </w:r>
      <w:r w:rsidR="003241AA" w:rsidRPr="004262C0">
        <w:rPr>
          <w:rFonts w:ascii="Times New Roman" w:eastAsia="Times New Roman" w:hAnsi="Times New Roman" w:cs="Times New Roman"/>
          <w:sz w:val="24"/>
          <w:szCs w:val="24"/>
          <w:lang w:eastAsia="lt-LT"/>
        </w:rPr>
        <w:t>d</w:t>
      </w:r>
      <w:r w:rsidR="00BD540C" w:rsidRPr="004262C0">
        <w:rPr>
          <w:rFonts w:ascii="Times New Roman" w:eastAsia="Times New Roman" w:hAnsi="Times New Roman" w:cs="Times New Roman"/>
          <w:sz w:val="24"/>
          <w:szCs w:val="24"/>
          <w:lang w:eastAsia="lt-LT"/>
        </w:rPr>
        <w:t xml:space="preserve">ama į mokinio turimą patirtį, motyvaciją, interesus, siekius, gebėjimus, mokymosi stilių, pasiekimų lygius, Nacionalinio mokinių pasiekimo patikrinimo rezultatus, pritaiko mokiniui mokymosi uždavinius ir užduotis, ugdymo turinį, metodus, </w:t>
      </w:r>
      <w:r w:rsidR="00F3726B">
        <w:rPr>
          <w:rFonts w:ascii="Times New Roman" w:eastAsia="Times New Roman" w:hAnsi="Times New Roman" w:cs="Times New Roman"/>
          <w:sz w:val="24"/>
          <w:szCs w:val="24"/>
          <w:lang w:eastAsia="lt-LT"/>
        </w:rPr>
        <w:t xml:space="preserve">          </w:t>
      </w:r>
      <w:r w:rsidR="00BD540C" w:rsidRPr="004262C0">
        <w:rPr>
          <w:rFonts w:ascii="Times New Roman" w:eastAsia="Times New Roman" w:hAnsi="Times New Roman" w:cs="Times New Roman"/>
          <w:sz w:val="24"/>
          <w:szCs w:val="24"/>
          <w:lang w:eastAsia="lt-LT"/>
        </w:rPr>
        <w:t>mokymo(</w:t>
      </w:r>
      <w:r w:rsidR="008717D9">
        <w:rPr>
          <w:rFonts w:ascii="Times New Roman" w:eastAsia="Times New Roman" w:hAnsi="Times New Roman" w:cs="Times New Roman"/>
          <w:sz w:val="24"/>
          <w:szCs w:val="24"/>
          <w:lang w:eastAsia="lt-LT"/>
        </w:rPr>
        <w:t>-</w:t>
      </w:r>
      <w:proofErr w:type="spellStart"/>
      <w:r w:rsidR="00BD540C" w:rsidRPr="004262C0">
        <w:rPr>
          <w:rFonts w:ascii="Times New Roman" w:eastAsia="Times New Roman" w:hAnsi="Times New Roman" w:cs="Times New Roman"/>
          <w:sz w:val="24"/>
          <w:szCs w:val="24"/>
          <w:lang w:eastAsia="lt-LT"/>
        </w:rPr>
        <w:t>si</w:t>
      </w:r>
      <w:proofErr w:type="spellEnd"/>
      <w:r w:rsidR="00BD540C" w:rsidRPr="004262C0">
        <w:rPr>
          <w:rFonts w:ascii="Times New Roman" w:eastAsia="Times New Roman" w:hAnsi="Times New Roman" w:cs="Times New Roman"/>
          <w:sz w:val="24"/>
          <w:szCs w:val="24"/>
          <w:lang w:eastAsia="lt-LT"/>
        </w:rPr>
        <w:t>) priemones, mokymosi tempą ir aplinką bei gali sk</w:t>
      </w:r>
      <w:r w:rsidR="00FC5D29" w:rsidRPr="004262C0">
        <w:rPr>
          <w:rFonts w:ascii="Times New Roman" w:eastAsia="Times New Roman" w:hAnsi="Times New Roman" w:cs="Times New Roman"/>
          <w:sz w:val="24"/>
          <w:szCs w:val="24"/>
          <w:lang w:eastAsia="lt-LT"/>
        </w:rPr>
        <w:t xml:space="preserve">irti nevienodą mokymosi laiką. </w:t>
      </w:r>
    </w:p>
    <w:p w14:paraId="65AD649B" w14:textId="6906F806" w:rsidR="00BD540C" w:rsidRPr="004262C0" w:rsidRDefault="005077CE" w:rsidP="00474CF6">
      <w:pPr>
        <w:tabs>
          <w:tab w:val="left" w:pos="0"/>
        </w:tabs>
        <w:autoSpaceDE w:val="0"/>
        <w:autoSpaceDN w:val="0"/>
        <w:adjustRightInd w:val="0"/>
        <w:spacing w:after="0"/>
        <w:ind w:firstLine="567"/>
        <w:jc w:val="both"/>
        <w:rPr>
          <w:rFonts w:ascii="Times New Roman" w:eastAsia="Times New Roman" w:hAnsi="Times New Roman" w:cs="Times New Roman"/>
          <w:sz w:val="24"/>
          <w:szCs w:val="24"/>
          <w:lang w:eastAsia="lt-LT"/>
        </w:rPr>
      </w:pPr>
      <w:r w:rsidRPr="004262C0">
        <w:rPr>
          <w:rFonts w:ascii="Times New Roman" w:eastAsia="Times New Roman" w:hAnsi="Times New Roman" w:cs="Times New Roman"/>
          <w:sz w:val="24"/>
          <w:szCs w:val="24"/>
          <w:lang w:eastAsia="lt-LT"/>
        </w:rPr>
        <w:t>73</w:t>
      </w:r>
      <w:r w:rsidR="00BD540C" w:rsidRPr="004262C0">
        <w:rPr>
          <w:rFonts w:ascii="Times New Roman" w:eastAsia="Times New Roman" w:hAnsi="Times New Roman" w:cs="Times New Roman"/>
          <w:sz w:val="24"/>
          <w:szCs w:val="24"/>
          <w:lang w:eastAsia="lt-LT"/>
        </w:rPr>
        <w:t>.  Diferencijuoto ugdymo tikslas sudaryti sąlygas kiekvienam mokiniui sėkmingai siekti individualios pažangos. Toks ugdymas taip pat kompensuoja brendimo, mokymosi tempo netolygumus, atsirandančius mokinių amžiumi grįstoje vertikalaus skirstymo klasėmis sistemoje. Diferencijavimas taikomas:</w:t>
      </w:r>
    </w:p>
    <w:p w14:paraId="47F96F1E" w14:textId="63B4C5ED" w:rsidR="00BD540C" w:rsidRPr="004262C0" w:rsidRDefault="005077CE" w:rsidP="00474CF6">
      <w:pPr>
        <w:tabs>
          <w:tab w:val="left" w:pos="284"/>
          <w:tab w:val="left" w:pos="426"/>
          <w:tab w:val="left" w:pos="1080"/>
        </w:tabs>
        <w:autoSpaceDE w:val="0"/>
        <w:autoSpaceDN w:val="0"/>
        <w:adjustRightInd w:val="0"/>
        <w:spacing w:after="0"/>
        <w:ind w:firstLine="567"/>
        <w:jc w:val="both"/>
        <w:rPr>
          <w:rFonts w:ascii="Times New Roman" w:eastAsia="Times New Roman" w:hAnsi="Times New Roman" w:cs="Times New Roman"/>
          <w:sz w:val="24"/>
          <w:szCs w:val="24"/>
          <w:lang w:eastAsia="lt-LT"/>
        </w:rPr>
      </w:pPr>
      <w:r w:rsidRPr="004262C0">
        <w:rPr>
          <w:rFonts w:ascii="Times New Roman" w:eastAsia="Times New Roman" w:hAnsi="Times New Roman" w:cs="Times New Roman"/>
          <w:sz w:val="24"/>
          <w:szCs w:val="24"/>
          <w:lang w:eastAsia="lt-LT"/>
        </w:rPr>
        <w:t>73</w:t>
      </w:r>
      <w:r w:rsidR="00BD540C" w:rsidRPr="004262C0">
        <w:rPr>
          <w:rFonts w:ascii="Times New Roman" w:eastAsia="Times New Roman" w:hAnsi="Times New Roman" w:cs="Times New Roman"/>
          <w:sz w:val="24"/>
          <w:szCs w:val="24"/>
          <w:lang w:eastAsia="lt-LT"/>
        </w:rPr>
        <w:t>.1. mokiniui individualiai;</w:t>
      </w:r>
    </w:p>
    <w:p w14:paraId="47289F73" w14:textId="43077930" w:rsidR="00BD540C" w:rsidRPr="004262C0" w:rsidRDefault="005077CE" w:rsidP="00474CF6">
      <w:pPr>
        <w:tabs>
          <w:tab w:val="left" w:pos="426"/>
          <w:tab w:val="left" w:pos="1262"/>
        </w:tabs>
        <w:autoSpaceDE w:val="0"/>
        <w:autoSpaceDN w:val="0"/>
        <w:adjustRightInd w:val="0"/>
        <w:spacing w:after="0"/>
        <w:ind w:firstLine="567"/>
        <w:jc w:val="both"/>
        <w:rPr>
          <w:rFonts w:ascii="Times New Roman" w:eastAsia="Times New Roman" w:hAnsi="Times New Roman" w:cs="Times New Roman"/>
          <w:sz w:val="24"/>
          <w:szCs w:val="24"/>
          <w:lang w:eastAsia="lt-LT"/>
        </w:rPr>
      </w:pPr>
      <w:r w:rsidRPr="004262C0">
        <w:rPr>
          <w:rFonts w:ascii="Times New Roman" w:eastAsia="Times New Roman" w:hAnsi="Times New Roman" w:cs="Times New Roman"/>
          <w:sz w:val="24"/>
          <w:szCs w:val="24"/>
          <w:lang w:eastAsia="lt-LT"/>
        </w:rPr>
        <w:t>73</w:t>
      </w:r>
      <w:r w:rsidR="00BD540C" w:rsidRPr="004262C0">
        <w:rPr>
          <w:rFonts w:ascii="Times New Roman" w:eastAsia="Times New Roman" w:hAnsi="Times New Roman" w:cs="Times New Roman"/>
          <w:sz w:val="24"/>
          <w:szCs w:val="24"/>
          <w:lang w:eastAsia="lt-LT"/>
        </w:rPr>
        <w:t>.2. mokinių grupei:</w:t>
      </w:r>
    </w:p>
    <w:p w14:paraId="7C79D88A" w14:textId="6719FA42" w:rsidR="00BD540C" w:rsidRPr="004262C0" w:rsidRDefault="005077CE" w:rsidP="00474CF6">
      <w:pPr>
        <w:tabs>
          <w:tab w:val="left" w:pos="1454"/>
        </w:tabs>
        <w:autoSpaceDE w:val="0"/>
        <w:autoSpaceDN w:val="0"/>
        <w:adjustRightInd w:val="0"/>
        <w:spacing w:after="0"/>
        <w:ind w:firstLine="567"/>
        <w:jc w:val="both"/>
        <w:rPr>
          <w:rFonts w:ascii="Times New Roman" w:eastAsia="Times New Roman" w:hAnsi="Times New Roman" w:cs="Times New Roman"/>
          <w:sz w:val="24"/>
          <w:szCs w:val="24"/>
          <w:lang w:eastAsia="lt-LT"/>
        </w:rPr>
      </w:pPr>
      <w:r w:rsidRPr="004262C0">
        <w:rPr>
          <w:rFonts w:ascii="Times New Roman" w:eastAsia="Times New Roman" w:hAnsi="Times New Roman" w:cs="Times New Roman"/>
          <w:sz w:val="24"/>
          <w:szCs w:val="24"/>
          <w:lang w:eastAsia="lt-LT"/>
        </w:rPr>
        <w:t>73</w:t>
      </w:r>
      <w:r w:rsidR="00BD540C" w:rsidRPr="004262C0">
        <w:rPr>
          <w:rFonts w:ascii="Times New Roman" w:eastAsia="Times New Roman" w:hAnsi="Times New Roman" w:cs="Times New Roman"/>
          <w:sz w:val="24"/>
          <w:szCs w:val="24"/>
          <w:lang w:eastAsia="lt-LT"/>
        </w:rPr>
        <w:t>.2.1.</w:t>
      </w:r>
      <w:r w:rsidR="006863D8" w:rsidRPr="004262C0">
        <w:rPr>
          <w:rFonts w:ascii="Times New Roman" w:eastAsia="Times New Roman" w:hAnsi="Times New Roman" w:cs="Times New Roman"/>
          <w:sz w:val="24"/>
          <w:szCs w:val="24"/>
          <w:lang w:eastAsia="lt-LT"/>
        </w:rPr>
        <w:t xml:space="preserve"> </w:t>
      </w:r>
      <w:r w:rsidR="00BD540C" w:rsidRPr="004262C0">
        <w:rPr>
          <w:rFonts w:ascii="Times New Roman" w:eastAsia="Times New Roman" w:hAnsi="Times New Roman" w:cs="Times New Roman"/>
          <w:sz w:val="24"/>
          <w:szCs w:val="24"/>
          <w:lang w:eastAsia="lt-LT"/>
        </w:rPr>
        <w:t>pasiekimų skirtumams mažinti, gabumams plėtoti, skirtingoms mokymosi strategijoms įgyvendinti;</w:t>
      </w:r>
    </w:p>
    <w:p w14:paraId="69751733" w14:textId="6EC66C67" w:rsidR="00BD540C" w:rsidRPr="004262C0" w:rsidRDefault="00EF065D" w:rsidP="00474CF6">
      <w:pPr>
        <w:tabs>
          <w:tab w:val="left" w:pos="1454"/>
        </w:tabs>
        <w:autoSpaceDE w:val="0"/>
        <w:autoSpaceDN w:val="0"/>
        <w:adjustRightInd w:val="0"/>
        <w:spacing w:after="0"/>
        <w:ind w:firstLine="567"/>
        <w:jc w:val="both"/>
        <w:rPr>
          <w:rFonts w:ascii="Times New Roman" w:eastAsia="Times New Roman" w:hAnsi="Times New Roman" w:cs="Times New Roman"/>
          <w:sz w:val="24"/>
          <w:szCs w:val="24"/>
          <w:lang w:eastAsia="lt-LT"/>
        </w:rPr>
      </w:pPr>
      <w:r w:rsidRPr="004262C0">
        <w:rPr>
          <w:rFonts w:ascii="Times New Roman" w:eastAsia="Times New Roman" w:hAnsi="Times New Roman" w:cs="Times New Roman"/>
          <w:sz w:val="24"/>
          <w:szCs w:val="24"/>
          <w:lang w:eastAsia="lt-LT"/>
        </w:rPr>
        <w:t>73</w:t>
      </w:r>
      <w:r w:rsidR="00BD540C" w:rsidRPr="004262C0">
        <w:rPr>
          <w:rFonts w:ascii="Times New Roman" w:eastAsia="Times New Roman" w:hAnsi="Times New Roman" w:cs="Times New Roman"/>
          <w:sz w:val="24"/>
          <w:szCs w:val="24"/>
          <w:lang w:eastAsia="lt-LT"/>
        </w:rPr>
        <w:t>.2.2. projektiniams, tiriamiesiems mokinių darbams (darbo grupės sudaromos iš mišrių arba panašių polinkių, interesų mokinių);</w:t>
      </w:r>
    </w:p>
    <w:p w14:paraId="4C07DD1D" w14:textId="24612756" w:rsidR="00BD540C" w:rsidRPr="004262C0" w:rsidRDefault="00EF065D" w:rsidP="00474CF6">
      <w:pPr>
        <w:tabs>
          <w:tab w:val="left" w:pos="1330"/>
        </w:tabs>
        <w:autoSpaceDE w:val="0"/>
        <w:autoSpaceDN w:val="0"/>
        <w:adjustRightInd w:val="0"/>
        <w:spacing w:after="0"/>
        <w:ind w:firstLine="567"/>
        <w:jc w:val="both"/>
        <w:rPr>
          <w:rFonts w:ascii="Times New Roman" w:eastAsia="Times New Roman" w:hAnsi="Times New Roman" w:cs="Times New Roman"/>
          <w:sz w:val="24"/>
          <w:szCs w:val="24"/>
          <w:lang w:eastAsia="lt-LT"/>
        </w:rPr>
      </w:pPr>
      <w:r w:rsidRPr="004262C0">
        <w:rPr>
          <w:rFonts w:ascii="Times New Roman" w:eastAsia="Times New Roman" w:hAnsi="Times New Roman" w:cs="Times New Roman"/>
          <w:sz w:val="24"/>
          <w:szCs w:val="24"/>
          <w:lang w:eastAsia="lt-LT"/>
        </w:rPr>
        <w:t>73</w:t>
      </w:r>
      <w:r w:rsidR="00BD540C" w:rsidRPr="004262C0">
        <w:rPr>
          <w:rFonts w:ascii="Times New Roman" w:eastAsia="Times New Roman" w:hAnsi="Times New Roman" w:cs="Times New Roman"/>
          <w:sz w:val="24"/>
          <w:szCs w:val="24"/>
          <w:lang w:eastAsia="lt-LT"/>
        </w:rPr>
        <w:t>.3. mokinių perskirstymas ar priskyrimas grupei, nepažeidžiantis jų priklausymo nuolatinės klasės bendruomenei, yra laikinas – tik tam tikro dalyko pamokoms arba tik tam tikroms užduotims atlikti. Dėl pergrupavimo tikslų ir principų tariamasi su mokinių tėvais (globėjais, rūpintojais), jis neturi daryti žalos mokinio savivertei, tolesnio mokymosi galimybėms bei mokinių</w:t>
      </w:r>
      <w:r w:rsidR="006863D8" w:rsidRPr="004262C0">
        <w:rPr>
          <w:rFonts w:ascii="Times New Roman" w:eastAsia="Times New Roman" w:hAnsi="Times New Roman" w:cs="Times New Roman"/>
          <w:sz w:val="24"/>
          <w:szCs w:val="24"/>
          <w:lang w:eastAsia="lt-LT"/>
        </w:rPr>
        <w:t xml:space="preserve"> santykiams klasėje ir progimnazijoje</w:t>
      </w:r>
      <w:r w:rsidR="00BD540C" w:rsidRPr="004262C0">
        <w:rPr>
          <w:rFonts w:ascii="Times New Roman" w:eastAsia="Times New Roman" w:hAnsi="Times New Roman" w:cs="Times New Roman"/>
          <w:sz w:val="24"/>
          <w:szCs w:val="24"/>
          <w:lang w:eastAsia="lt-LT"/>
        </w:rPr>
        <w:t>;</w:t>
      </w:r>
    </w:p>
    <w:p w14:paraId="6511BF6E" w14:textId="7C49F973" w:rsidR="008717D9" w:rsidRPr="00E74D47" w:rsidRDefault="008105DE" w:rsidP="00E74D47">
      <w:pPr>
        <w:tabs>
          <w:tab w:val="left" w:pos="142"/>
          <w:tab w:val="left" w:pos="1330"/>
        </w:tabs>
        <w:autoSpaceDE w:val="0"/>
        <w:autoSpaceDN w:val="0"/>
        <w:adjustRightInd w:val="0"/>
        <w:spacing w:after="0"/>
        <w:ind w:firstLine="567"/>
        <w:jc w:val="both"/>
        <w:rPr>
          <w:rFonts w:ascii="Times New Roman" w:eastAsia="Times New Roman" w:hAnsi="Times New Roman" w:cs="Times New Roman"/>
          <w:sz w:val="24"/>
          <w:szCs w:val="24"/>
          <w:lang w:eastAsia="lt-LT"/>
        </w:rPr>
      </w:pPr>
      <w:r w:rsidRPr="004262C0">
        <w:rPr>
          <w:rFonts w:ascii="Times New Roman" w:eastAsia="Times New Roman" w:hAnsi="Times New Roman" w:cs="Times New Roman"/>
          <w:sz w:val="24"/>
          <w:szCs w:val="24"/>
          <w:lang w:eastAsia="lt-LT"/>
        </w:rPr>
        <w:t xml:space="preserve"> </w:t>
      </w:r>
      <w:r w:rsidR="00EF065D" w:rsidRPr="004262C0">
        <w:rPr>
          <w:rFonts w:ascii="Times New Roman" w:eastAsia="Times New Roman" w:hAnsi="Times New Roman" w:cs="Times New Roman"/>
          <w:sz w:val="24"/>
          <w:szCs w:val="24"/>
          <w:lang w:eastAsia="lt-LT"/>
        </w:rPr>
        <w:t>73</w:t>
      </w:r>
      <w:r w:rsidR="006863D8" w:rsidRPr="004262C0">
        <w:rPr>
          <w:rFonts w:ascii="Times New Roman" w:eastAsia="Times New Roman" w:hAnsi="Times New Roman" w:cs="Times New Roman"/>
          <w:sz w:val="24"/>
          <w:szCs w:val="24"/>
          <w:lang w:eastAsia="lt-LT"/>
        </w:rPr>
        <w:t>.4. progimnazija</w:t>
      </w:r>
      <w:r w:rsidR="00BD540C" w:rsidRPr="004262C0">
        <w:rPr>
          <w:rFonts w:ascii="Times New Roman" w:eastAsia="Times New Roman" w:hAnsi="Times New Roman" w:cs="Times New Roman"/>
          <w:sz w:val="24"/>
          <w:szCs w:val="24"/>
          <w:lang w:eastAsia="lt-LT"/>
        </w:rPr>
        <w:t xml:space="preserve"> analizuoja, kaip ugdymo procese įgyvendinamas diferencijavimas, kaip mo</w:t>
      </w:r>
      <w:r w:rsidR="00350715" w:rsidRPr="004262C0">
        <w:rPr>
          <w:rFonts w:ascii="Times New Roman" w:eastAsia="Times New Roman" w:hAnsi="Times New Roman" w:cs="Times New Roman"/>
          <w:sz w:val="24"/>
          <w:szCs w:val="24"/>
          <w:lang w:eastAsia="lt-LT"/>
        </w:rPr>
        <w:t>kiniams sekasi pasiekti dalykų B</w:t>
      </w:r>
      <w:r w:rsidR="00BD540C" w:rsidRPr="004262C0">
        <w:rPr>
          <w:rFonts w:ascii="Times New Roman" w:eastAsia="Times New Roman" w:hAnsi="Times New Roman" w:cs="Times New Roman"/>
          <w:sz w:val="24"/>
          <w:szCs w:val="24"/>
          <w:lang w:eastAsia="lt-LT"/>
        </w:rPr>
        <w:t>endrosiose programose numatytų pasiekimų, ir priima sprendimus dėl tolesnio ugdymo diferencijavimo. Priimant sprendimus atsižvelgiama į mokinio mokymosi motyvaciją ir ugdymo turinio pasirinkimą, individualią pažangą ir sąmoningai keliamus mokymosi tikslus.</w:t>
      </w:r>
    </w:p>
    <w:p w14:paraId="62A2CECC" w14:textId="77777777" w:rsidR="00155AAB" w:rsidRDefault="00155AAB" w:rsidP="00E74D47">
      <w:pPr>
        <w:spacing w:after="0"/>
        <w:jc w:val="center"/>
        <w:rPr>
          <w:rFonts w:ascii="Times New Roman" w:eastAsia="Times New Roman" w:hAnsi="Times New Roman" w:cs="Times New Roman"/>
          <w:b/>
          <w:sz w:val="24"/>
          <w:szCs w:val="24"/>
          <w:lang w:eastAsia="lt-LT"/>
        </w:rPr>
      </w:pPr>
    </w:p>
    <w:p w14:paraId="4CF849F3" w14:textId="77777777" w:rsidR="00F3726B" w:rsidRDefault="00F3726B" w:rsidP="00E74D47">
      <w:pPr>
        <w:spacing w:after="0"/>
        <w:jc w:val="center"/>
        <w:rPr>
          <w:rFonts w:ascii="Times New Roman" w:eastAsia="Times New Roman" w:hAnsi="Times New Roman" w:cs="Times New Roman"/>
          <w:b/>
          <w:sz w:val="24"/>
          <w:szCs w:val="24"/>
          <w:lang w:eastAsia="lt-LT"/>
        </w:rPr>
      </w:pPr>
    </w:p>
    <w:p w14:paraId="03496E85" w14:textId="77777777" w:rsidR="00F3726B" w:rsidRDefault="00F3726B" w:rsidP="00E74D47">
      <w:pPr>
        <w:spacing w:after="0"/>
        <w:jc w:val="center"/>
        <w:rPr>
          <w:rFonts w:ascii="Times New Roman" w:eastAsia="Times New Roman" w:hAnsi="Times New Roman" w:cs="Times New Roman"/>
          <w:b/>
          <w:sz w:val="24"/>
          <w:szCs w:val="24"/>
          <w:lang w:eastAsia="lt-LT"/>
        </w:rPr>
      </w:pPr>
    </w:p>
    <w:p w14:paraId="282E366D" w14:textId="77777777" w:rsidR="00F3726B" w:rsidRDefault="00F3726B" w:rsidP="00E74D47">
      <w:pPr>
        <w:spacing w:after="0"/>
        <w:jc w:val="center"/>
        <w:rPr>
          <w:rFonts w:ascii="Times New Roman" w:eastAsia="Times New Roman" w:hAnsi="Times New Roman" w:cs="Times New Roman"/>
          <w:b/>
          <w:sz w:val="24"/>
          <w:szCs w:val="24"/>
          <w:lang w:eastAsia="lt-LT"/>
        </w:rPr>
      </w:pPr>
    </w:p>
    <w:p w14:paraId="6DC01BE4" w14:textId="77777777" w:rsidR="00F3726B" w:rsidRDefault="00F3726B" w:rsidP="00E74D47">
      <w:pPr>
        <w:spacing w:after="0"/>
        <w:jc w:val="center"/>
        <w:rPr>
          <w:rFonts w:ascii="Times New Roman" w:eastAsia="Times New Roman" w:hAnsi="Times New Roman" w:cs="Times New Roman"/>
          <w:b/>
          <w:sz w:val="24"/>
          <w:szCs w:val="24"/>
          <w:lang w:eastAsia="lt-LT"/>
        </w:rPr>
      </w:pPr>
    </w:p>
    <w:p w14:paraId="515BA6E4" w14:textId="45EAFAC2" w:rsidR="009E2AC1" w:rsidRPr="004262C0" w:rsidRDefault="00B70912" w:rsidP="00E74D47">
      <w:pPr>
        <w:spacing w:after="0"/>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TRYLIK</w:t>
      </w:r>
      <w:r w:rsidR="00E74D47">
        <w:rPr>
          <w:rFonts w:ascii="Times New Roman" w:eastAsia="Times New Roman" w:hAnsi="Times New Roman" w:cs="Times New Roman"/>
          <w:b/>
          <w:sz w:val="24"/>
          <w:szCs w:val="24"/>
          <w:lang w:eastAsia="lt-LT"/>
        </w:rPr>
        <w:t>TASIS SKIRSNIS</w:t>
      </w:r>
    </w:p>
    <w:p w14:paraId="59172A26" w14:textId="0442A2B1" w:rsidR="002B50FA" w:rsidRDefault="00BD540C" w:rsidP="00B137D7">
      <w:pPr>
        <w:widowControl w:val="0"/>
        <w:tabs>
          <w:tab w:val="num" w:pos="1500"/>
        </w:tabs>
        <w:overflowPunct w:val="0"/>
        <w:autoSpaceDE w:val="0"/>
        <w:autoSpaceDN w:val="0"/>
        <w:adjustRightInd w:val="0"/>
        <w:spacing w:after="0"/>
        <w:jc w:val="center"/>
        <w:rPr>
          <w:rFonts w:ascii="Times New Roman" w:eastAsia="Times New Roman" w:hAnsi="Times New Roman" w:cs="Times New Roman"/>
          <w:b/>
          <w:sz w:val="24"/>
          <w:szCs w:val="24"/>
        </w:rPr>
      </w:pPr>
      <w:r w:rsidRPr="004262C0">
        <w:rPr>
          <w:rFonts w:ascii="Times New Roman" w:eastAsia="Times New Roman" w:hAnsi="Times New Roman" w:cs="Times New Roman"/>
          <w:b/>
          <w:sz w:val="24"/>
          <w:szCs w:val="24"/>
        </w:rPr>
        <w:t xml:space="preserve"> MOKINIO INDIV</w:t>
      </w:r>
      <w:r w:rsidR="00B137D7">
        <w:rPr>
          <w:rFonts w:ascii="Times New Roman" w:eastAsia="Times New Roman" w:hAnsi="Times New Roman" w:cs="Times New Roman"/>
          <w:b/>
          <w:sz w:val="24"/>
          <w:szCs w:val="24"/>
        </w:rPr>
        <w:t>IDUALAUS UGDYMO PLANO SUDARYMAS</w:t>
      </w:r>
    </w:p>
    <w:p w14:paraId="464C37AB" w14:textId="77777777" w:rsidR="008717D9" w:rsidRPr="004262C0" w:rsidRDefault="008717D9" w:rsidP="0021741B">
      <w:pPr>
        <w:widowControl w:val="0"/>
        <w:overflowPunct w:val="0"/>
        <w:autoSpaceDE w:val="0"/>
        <w:autoSpaceDN w:val="0"/>
        <w:adjustRightInd w:val="0"/>
        <w:spacing w:after="0"/>
        <w:ind w:firstLine="720"/>
        <w:jc w:val="both"/>
        <w:rPr>
          <w:rFonts w:ascii="Times New Roman" w:eastAsia="Times New Roman" w:hAnsi="Times New Roman" w:cs="Times New Roman"/>
          <w:b/>
          <w:sz w:val="24"/>
          <w:szCs w:val="24"/>
        </w:rPr>
      </w:pPr>
    </w:p>
    <w:p w14:paraId="68B8CA45" w14:textId="2F3D3FE6" w:rsidR="00BD540C" w:rsidRPr="004262C0" w:rsidRDefault="00E40342" w:rsidP="00AC60F6">
      <w:pPr>
        <w:autoSpaceDE w:val="0"/>
        <w:autoSpaceDN w:val="0"/>
        <w:adjustRightInd w:val="0"/>
        <w:spacing w:after="0"/>
        <w:jc w:val="both"/>
        <w:rPr>
          <w:rFonts w:ascii="Times New Roman" w:hAnsi="Times New Roman" w:cs="Times New Roman"/>
          <w:sz w:val="24"/>
          <w:szCs w:val="24"/>
        </w:rPr>
      </w:pPr>
      <w:r w:rsidRPr="004262C0">
        <w:rPr>
          <w:rFonts w:ascii="Times New Roman" w:eastAsia="Times New Roman" w:hAnsi="Times New Roman" w:cs="Times New Roman"/>
          <w:sz w:val="24"/>
          <w:szCs w:val="24"/>
        </w:rPr>
        <w:t xml:space="preserve">            </w:t>
      </w:r>
      <w:r w:rsidR="00EF065D" w:rsidRPr="004262C0">
        <w:rPr>
          <w:rFonts w:ascii="Times New Roman" w:eastAsia="Times New Roman" w:hAnsi="Times New Roman" w:cs="Times New Roman"/>
          <w:sz w:val="24"/>
          <w:szCs w:val="24"/>
        </w:rPr>
        <w:t>74</w:t>
      </w:r>
      <w:r w:rsidR="00BD540C" w:rsidRPr="004262C0">
        <w:rPr>
          <w:rFonts w:ascii="Times New Roman" w:eastAsia="Times New Roman" w:hAnsi="Times New Roman" w:cs="Times New Roman"/>
          <w:sz w:val="24"/>
          <w:szCs w:val="24"/>
        </w:rPr>
        <w:t>. Norint padėti mokiniui sėkmingai mokytis, ugdymas individualizuojamas</w:t>
      </w:r>
      <w:r w:rsidR="003241AA" w:rsidRPr="004262C0">
        <w:rPr>
          <w:rFonts w:ascii="Times New Roman" w:eastAsia="Times New Roman" w:hAnsi="Times New Roman" w:cs="Times New Roman"/>
          <w:sz w:val="24"/>
          <w:szCs w:val="24"/>
        </w:rPr>
        <w:t>,</w:t>
      </w:r>
      <w:r w:rsidR="00BD540C" w:rsidRPr="004262C0">
        <w:rPr>
          <w:rFonts w:ascii="Times New Roman" w:eastAsia="Times New Roman" w:hAnsi="Times New Roman" w:cs="Times New Roman"/>
          <w:sz w:val="24"/>
          <w:szCs w:val="24"/>
        </w:rPr>
        <w:t xml:space="preserve"> sudarant mokiniui individualų ugdymo planą, kuriuo siekiama padėti mokiniui planuoti, kaip pagal savo išgales pasiekti aukštesnius ugdymo(</w:t>
      </w:r>
      <w:r w:rsidR="00E71868">
        <w:rPr>
          <w:rFonts w:ascii="Times New Roman" w:eastAsia="Times New Roman" w:hAnsi="Times New Roman" w:cs="Times New Roman"/>
          <w:sz w:val="24"/>
          <w:szCs w:val="24"/>
        </w:rPr>
        <w:t>-</w:t>
      </w:r>
      <w:proofErr w:type="spellStart"/>
      <w:r w:rsidR="00BD540C" w:rsidRPr="004262C0">
        <w:rPr>
          <w:rFonts w:ascii="Times New Roman" w:eastAsia="Times New Roman" w:hAnsi="Times New Roman" w:cs="Times New Roman"/>
          <w:sz w:val="24"/>
          <w:szCs w:val="24"/>
        </w:rPr>
        <w:t>si</w:t>
      </w:r>
      <w:proofErr w:type="spellEnd"/>
      <w:r w:rsidR="00BD540C" w:rsidRPr="004262C0">
        <w:rPr>
          <w:rFonts w:ascii="Times New Roman" w:eastAsia="Times New Roman" w:hAnsi="Times New Roman" w:cs="Times New Roman"/>
          <w:sz w:val="24"/>
          <w:szCs w:val="24"/>
        </w:rPr>
        <w:t>) pasiekimus, prisiimti asmeninę atsakomybę dėl sąmoningo mokymosi, įgyti reikiamas kompetencijas ir siekti sau išsikeltų tikslų.</w:t>
      </w:r>
      <w:r w:rsidR="00404878" w:rsidRPr="004262C0">
        <w:rPr>
          <w:rFonts w:ascii="Times New Roman" w:hAnsi="Times New Roman" w:cs="Times New Roman"/>
          <w:sz w:val="24"/>
          <w:szCs w:val="24"/>
        </w:rPr>
        <w:t xml:space="preserve"> </w:t>
      </w:r>
      <w:r w:rsidR="00404878" w:rsidRPr="004262C0">
        <w:rPr>
          <w:rFonts w:ascii="Times New Roman" w:eastAsia="Times New Roman" w:hAnsi="Times New Roman" w:cs="Times New Roman"/>
          <w:sz w:val="24"/>
          <w:szCs w:val="24"/>
          <w:lang w:eastAsia="lt-LT"/>
        </w:rPr>
        <w:t>Progimnazijos</w:t>
      </w:r>
      <w:r w:rsidRPr="004262C0">
        <w:rPr>
          <w:rFonts w:ascii="Times New Roman" w:hAnsi="Times New Roman" w:cs="Times New Roman"/>
          <w:sz w:val="24"/>
          <w:szCs w:val="24"/>
        </w:rPr>
        <w:t xml:space="preserve"> </w:t>
      </w:r>
      <w:r w:rsidR="00860C4A" w:rsidRPr="004262C0">
        <w:rPr>
          <w:rFonts w:ascii="Times New Roman" w:hAnsi="Times New Roman" w:cs="Times New Roman"/>
          <w:sz w:val="24"/>
          <w:szCs w:val="24"/>
        </w:rPr>
        <w:t>VGK</w:t>
      </w:r>
      <w:r w:rsidRPr="004262C0">
        <w:rPr>
          <w:rFonts w:ascii="Times New Roman" w:hAnsi="Times New Roman" w:cs="Times New Roman"/>
          <w:sz w:val="24"/>
          <w:szCs w:val="24"/>
        </w:rPr>
        <w:t xml:space="preserve"> priėmus sprendimą dėl specialiųjų ugdymosi poreikių turinčių mokinių ugdymo(</w:t>
      </w:r>
      <w:r w:rsidR="00E71868">
        <w:rPr>
          <w:rFonts w:ascii="Times New Roman" w:hAnsi="Times New Roman" w:cs="Times New Roman"/>
          <w:sz w:val="24"/>
          <w:szCs w:val="24"/>
        </w:rPr>
        <w:t>-</w:t>
      </w:r>
      <w:proofErr w:type="spellStart"/>
      <w:r w:rsidRPr="004262C0">
        <w:rPr>
          <w:rFonts w:ascii="Times New Roman" w:hAnsi="Times New Roman" w:cs="Times New Roman"/>
          <w:sz w:val="24"/>
          <w:szCs w:val="24"/>
        </w:rPr>
        <w:t>si</w:t>
      </w:r>
      <w:proofErr w:type="spellEnd"/>
      <w:r w:rsidRPr="004262C0">
        <w:rPr>
          <w:rFonts w:ascii="Times New Roman" w:hAnsi="Times New Roman" w:cs="Times New Roman"/>
          <w:sz w:val="24"/>
          <w:szCs w:val="24"/>
        </w:rPr>
        <w:t>) ir š</w:t>
      </w:r>
      <w:r w:rsidR="00404878" w:rsidRPr="004262C0">
        <w:rPr>
          <w:rFonts w:ascii="Times New Roman" w:hAnsi="Times New Roman" w:cs="Times New Roman"/>
          <w:sz w:val="24"/>
          <w:szCs w:val="24"/>
        </w:rPr>
        <w:t xml:space="preserve">vietimo pagalbos teikimo, </w:t>
      </w:r>
      <w:r w:rsidR="00404878" w:rsidRPr="004262C0">
        <w:rPr>
          <w:rFonts w:ascii="Times New Roman" w:eastAsia="Times New Roman" w:hAnsi="Times New Roman" w:cs="Times New Roman"/>
          <w:sz w:val="24"/>
          <w:szCs w:val="24"/>
          <w:lang w:eastAsia="lt-LT"/>
        </w:rPr>
        <w:t>progimnazija</w:t>
      </w:r>
      <w:r w:rsidRPr="004262C0">
        <w:rPr>
          <w:rFonts w:ascii="Times New Roman" w:hAnsi="Times New Roman" w:cs="Times New Roman"/>
          <w:sz w:val="24"/>
          <w:szCs w:val="24"/>
        </w:rPr>
        <w:t xml:space="preserve"> kiekvienam mokiniui sudaro individualų pagalbos planą, kuris gali būti individualaus ugdymo plano dalis, paskiria pagalbos plano įgyvendinimą koordinuojantį asmenį. Koordinuojantis asmuo kartu su vaiku, jo tėvais (globėjais, rūpintojais) numato tarpinius ugdymosi ir pagalbos tikslus, suplanuoja jų įgyvendinimą, periodiškai aptaria pasiektus rezultatus.</w:t>
      </w:r>
    </w:p>
    <w:p w14:paraId="1434AA70" w14:textId="0EC8E4D2" w:rsidR="00BD540C" w:rsidRPr="004262C0" w:rsidRDefault="00EF065D" w:rsidP="00AC60F6">
      <w:pPr>
        <w:autoSpaceDE w:val="0"/>
        <w:autoSpaceDN w:val="0"/>
        <w:adjustRightInd w:val="0"/>
        <w:spacing w:after="0"/>
        <w:ind w:firstLine="720"/>
        <w:jc w:val="both"/>
        <w:rPr>
          <w:rFonts w:ascii="Times New Roman" w:eastAsia="Times New Roman" w:hAnsi="Times New Roman" w:cs="Times New Roman"/>
          <w:sz w:val="24"/>
          <w:szCs w:val="24"/>
          <w:lang w:eastAsia="lt-LT"/>
        </w:rPr>
      </w:pPr>
      <w:r w:rsidRPr="004262C0">
        <w:rPr>
          <w:rFonts w:ascii="Times New Roman" w:eastAsia="Times New Roman" w:hAnsi="Times New Roman" w:cs="Times New Roman"/>
          <w:sz w:val="24"/>
          <w:szCs w:val="24"/>
          <w:lang w:eastAsia="lt-LT"/>
        </w:rPr>
        <w:lastRenderedPageBreak/>
        <w:t>75</w:t>
      </w:r>
      <w:r w:rsidR="00BD540C" w:rsidRPr="004262C0">
        <w:rPr>
          <w:rFonts w:ascii="Times New Roman" w:eastAsia="Times New Roman" w:hAnsi="Times New Roman" w:cs="Times New Roman"/>
          <w:sz w:val="24"/>
          <w:szCs w:val="24"/>
          <w:lang w:eastAsia="lt-LT"/>
        </w:rPr>
        <w:t>. Mokiniui, kuris mokomas namie, sudaromas individualus ugdymo planas. Jame numatomi mokymosi tikslai, planuojami mokytis dalykai, jiems skiriamas pamokų skaičius, pasiekimų patikrinimo būdai ir pan</w:t>
      </w:r>
      <w:r w:rsidR="00404878" w:rsidRPr="004262C0">
        <w:rPr>
          <w:rFonts w:ascii="Times New Roman" w:eastAsia="Times New Roman" w:hAnsi="Times New Roman" w:cs="Times New Roman"/>
          <w:sz w:val="24"/>
          <w:szCs w:val="24"/>
          <w:lang w:eastAsia="lt-LT"/>
        </w:rPr>
        <w:t xml:space="preserve">. Mokinys mokosi pagal </w:t>
      </w:r>
      <w:r w:rsidR="00BD540C" w:rsidRPr="004262C0">
        <w:rPr>
          <w:rFonts w:ascii="Times New Roman" w:eastAsia="Times New Roman" w:hAnsi="Times New Roman" w:cs="Times New Roman"/>
          <w:sz w:val="24"/>
          <w:szCs w:val="24"/>
          <w:lang w:eastAsia="lt-LT"/>
        </w:rPr>
        <w:t xml:space="preserve">direktoriaus patvirtintą ir su vienu iš mokinio tėvų (globėju, rūpintoju) suderintą pamokų tvarkaraštį. </w:t>
      </w:r>
    </w:p>
    <w:p w14:paraId="437B3758" w14:textId="775302C6" w:rsidR="00BD540C" w:rsidRPr="004262C0" w:rsidRDefault="008105DE" w:rsidP="00AC60F6">
      <w:pPr>
        <w:autoSpaceDE w:val="0"/>
        <w:autoSpaceDN w:val="0"/>
        <w:adjustRightInd w:val="0"/>
        <w:spacing w:after="0"/>
        <w:ind w:firstLine="720"/>
        <w:jc w:val="both"/>
        <w:rPr>
          <w:rFonts w:ascii="Times New Roman" w:eastAsia="Times New Roman" w:hAnsi="Times New Roman" w:cs="Times New Roman"/>
          <w:sz w:val="24"/>
          <w:szCs w:val="24"/>
          <w:lang w:eastAsia="lt-LT"/>
        </w:rPr>
      </w:pPr>
      <w:r w:rsidRPr="004262C0">
        <w:rPr>
          <w:rFonts w:ascii="Times New Roman" w:eastAsia="Times New Roman" w:hAnsi="Times New Roman" w:cs="Times New Roman"/>
          <w:sz w:val="24"/>
          <w:szCs w:val="24"/>
          <w:lang w:eastAsia="lt-LT"/>
        </w:rPr>
        <w:t>7</w:t>
      </w:r>
      <w:r w:rsidR="00EF065D" w:rsidRPr="004262C0">
        <w:rPr>
          <w:rFonts w:ascii="Times New Roman" w:eastAsia="Times New Roman" w:hAnsi="Times New Roman" w:cs="Times New Roman"/>
          <w:sz w:val="24"/>
          <w:szCs w:val="24"/>
          <w:lang w:eastAsia="lt-LT"/>
        </w:rPr>
        <w:t>6</w:t>
      </w:r>
      <w:r w:rsidR="00BD540C" w:rsidRPr="004262C0">
        <w:rPr>
          <w:rFonts w:ascii="Times New Roman" w:eastAsia="Times New Roman" w:hAnsi="Times New Roman" w:cs="Times New Roman"/>
          <w:sz w:val="24"/>
          <w:szCs w:val="24"/>
          <w:lang w:eastAsia="lt-LT"/>
        </w:rPr>
        <w:t xml:space="preserve">. Mokiniui, kuris mokosi pagal pagrindinio ugdymo </w:t>
      </w:r>
      <w:r w:rsidR="00404878" w:rsidRPr="004262C0">
        <w:rPr>
          <w:rFonts w:ascii="Times New Roman" w:eastAsia="Times New Roman" w:hAnsi="Times New Roman" w:cs="Times New Roman"/>
          <w:sz w:val="24"/>
          <w:szCs w:val="24"/>
          <w:lang w:eastAsia="lt-LT"/>
        </w:rPr>
        <w:t xml:space="preserve">pirmosios dalies </w:t>
      </w:r>
      <w:r w:rsidR="00BD540C" w:rsidRPr="004262C0">
        <w:rPr>
          <w:rFonts w:ascii="Times New Roman" w:eastAsia="Times New Roman" w:hAnsi="Times New Roman" w:cs="Times New Roman"/>
          <w:sz w:val="24"/>
          <w:szCs w:val="24"/>
          <w:lang w:eastAsia="lt-LT"/>
        </w:rPr>
        <w:t>programą, gali būti sudaromas individualus ugdymo planas, kuris sudarytų galimybes stebėti mokinio pažangą:</w:t>
      </w:r>
    </w:p>
    <w:p w14:paraId="69070EB2" w14:textId="5BC937FD" w:rsidR="00BD540C" w:rsidRPr="004262C0" w:rsidRDefault="008105DE" w:rsidP="00AC60F6">
      <w:pPr>
        <w:autoSpaceDE w:val="0"/>
        <w:autoSpaceDN w:val="0"/>
        <w:adjustRightInd w:val="0"/>
        <w:spacing w:after="0"/>
        <w:ind w:firstLine="720"/>
        <w:jc w:val="both"/>
        <w:rPr>
          <w:rFonts w:ascii="Times New Roman" w:eastAsia="Times New Roman" w:hAnsi="Times New Roman" w:cs="Times New Roman"/>
          <w:sz w:val="24"/>
          <w:szCs w:val="24"/>
          <w:lang w:eastAsia="lt-LT"/>
        </w:rPr>
      </w:pPr>
      <w:r w:rsidRPr="004262C0">
        <w:rPr>
          <w:rFonts w:ascii="Times New Roman" w:eastAsia="Times New Roman" w:hAnsi="Times New Roman" w:cs="Times New Roman"/>
          <w:sz w:val="24"/>
          <w:szCs w:val="24"/>
          <w:lang w:eastAsia="lt-LT"/>
        </w:rPr>
        <w:t>7</w:t>
      </w:r>
      <w:r w:rsidR="00EF065D" w:rsidRPr="004262C0">
        <w:rPr>
          <w:rFonts w:ascii="Times New Roman" w:eastAsia="Times New Roman" w:hAnsi="Times New Roman" w:cs="Times New Roman"/>
          <w:sz w:val="24"/>
          <w:szCs w:val="24"/>
          <w:lang w:eastAsia="lt-LT"/>
        </w:rPr>
        <w:t>6</w:t>
      </w:r>
      <w:r w:rsidR="00BD540C" w:rsidRPr="004262C0">
        <w:rPr>
          <w:rFonts w:ascii="Times New Roman" w:eastAsia="Times New Roman" w:hAnsi="Times New Roman" w:cs="Times New Roman"/>
          <w:sz w:val="24"/>
          <w:szCs w:val="24"/>
          <w:lang w:eastAsia="lt-LT"/>
        </w:rPr>
        <w:t>.1. individualaus ugdymo plano turinį lemia numatomi artimiausi (1</w:t>
      </w:r>
      <w:r w:rsidR="0021741B" w:rsidRPr="004262C0">
        <w:rPr>
          <w:rFonts w:ascii="Times New Roman" w:eastAsia="Times New Roman" w:hAnsi="Times New Roman" w:cs="Times New Roman"/>
          <w:sz w:val="24"/>
          <w:szCs w:val="24"/>
          <w:lang w:eastAsia="lt-LT"/>
        </w:rPr>
        <w:t>–</w:t>
      </w:r>
      <w:r w:rsidR="00BD540C" w:rsidRPr="004262C0">
        <w:rPr>
          <w:rFonts w:ascii="Times New Roman" w:eastAsia="Times New Roman" w:hAnsi="Times New Roman" w:cs="Times New Roman"/>
          <w:sz w:val="24"/>
          <w:szCs w:val="24"/>
          <w:lang w:eastAsia="lt-LT"/>
        </w:rPr>
        <w:t>3 savaitėms) ir tolesni (1 mėnesiui) mokinio ugdymo(</w:t>
      </w:r>
      <w:r w:rsidR="00E71868">
        <w:rPr>
          <w:rFonts w:ascii="Times New Roman" w:eastAsia="Times New Roman" w:hAnsi="Times New Roman" w:cs="Times New Roman"/>
          <w:sz w:val="24"/>
          <w:szCs w:val="24"/>
          <w:lang w:eastAsia="lt-LT"/>
        </w:rPr>
        <w:t>-</w:t>
      </w:r>
      <w:proofErr w:type="spellStart"/>
      <w:r w:rsidR="00BD540C" w:rsidRPr="004262C0">
        <w:rPr>
          <w:rFonts w:ascii="Times New Roman" w:eastAsia="Times New Roman" w:hAnsi="Times New Roman" w:cs="Times New Roman"/>
          <w:sz w:val="24"/>
          <w:szCs w:val="24"/>
          <w:lang w:eastAsia="lt-LT"/>
        </w:rPr>
        <w:t>si</w:t>
      </w:r>
      <w:proofErr w:type="spellEnd"/>
      <w:r w:rsidR="00BD540C" w:rsidRPr="004262C0">
        <w:rPr>
          <w:rFonts w:ascii="Times New Roman" w:eastAsia="Times New Roman" w:hAnsi="Times New Roman" w:cs="Times New Roman"/>
          <w:sz w:val="24"/>
          <w:szCs w:val="24"/>
          <w:lang w:eastAsia="lt-LT"/>
        </w:rPr>
        <w:t>) tikslai ir būdai (numatoma mokinio veikla gali būti siejama su mokymosi poreikiais, atskiro dalyko pasiekimų gerinimu, mokinio prisiimti įsipareigojimai orientuojami į mokymosi pasiekimų gerinimą: papildomų ar tikslinių užduočių atlikimą, darbą su kitokiomis mokymo priemonėmis ar kitokiais mokymosi metodais, apibrėžiami sėkmės kriterijai, numatoma pagalba ir kt.);</w:t>
      </w:r>
    </w:p>
    <w:p w14:paraId="4ECBB9CD" w14:textId="28514383" w:rsidR="00BD540C" w:rsidRPr="004262C0" w:rsidRDefault="008105DE" w:rsidP="00AC60F6">
      <w:pPr>
        <w:autoSpaceDE w:val="0"/>
        <w:autoSpaceDN w:val="0"/>
        <w:adjustRightInd w:val="0"/>
        <w:spacing w:after="0"/>
        <w:ind w:firstLine="720"/>
        <w:jc w:val="both"/>
        <w:rPr>
          <w:rFonts w:ascii="Times New Roman" w:eastAsia="Times New Roman" w:hAnsi="Times New Roman" w:cs="Times New Roman"/>
          <w:sz w:val="24"/>
          <w:szCs w:val="24"/>
          <w:lang w:eastAsia="lt-LT"/>
        </w:rPr>
      </w:pPr>
      <w:r w:rsidRPr="004262C0">
        <w:rPr>
          <w:rFonts w:ascii="Times New Roman" w:eastAsia="Times New Roman" w:hAnsi="Times New Roman" w:cs="Times New Roman"/>
          <w:sz w:val="24"/>
          <w:szCs w:val="24"/>
          <w:lang w:eastAsia="lt-LT"/>
        </w:rPr>
        <w:t>7</w:t>
      </w:r>
      <w:r w:rsidR="00EF065D" w:rsidRPr="004262C0">
        <w:rPr>
          <w:rFonts w:ascii="Times New Roman" w:eastAsia="Times New Roman" w:hAnsi="Times New Roman" w:cs="Times New Roman"/>
          <w:sz w:val="24"/>
          <w:szCs w:val="24"/>
          <w:lang w:eastAsia="lt-LT"/>
        </w:rPr>
        <w:t>6</w:t>
      </w:r>
      <w:r w:rsidR="00BD540C" w:rsidRPr="004262C0">
        <w:rPr>
          <w:rFonts w:ascii="Times New Roman" w:eastAsia="Times New Roman" w:hAnsi="Times New Roman" w:cs="Times New Roman"/>
          <w:sz w:val="24"/>
          <w:szCs w:val="24"/>
          <w:lang w:eastAsia="lt-LT"/>
        </w:rPr>
        <w:t xml:space="preserve">.2. žodžiu arba raštu (nurodant temas, užduotis ir kt. veiklą) susitariama dėl individualaus mokinio ugdymo plano sudarymo laikotarpio ir formos. </w:t>
      </w:r>
    </w:p>
    <w:p w14:paraId="78A3BFF7" w14:textId="6A679B81" w:rsidR="00BD540C" w:rsidRPr="004262C0" w:rsidRDefault="008105DE" w:rsidP="00AC60F6">
      <w:pPr>
        <w:autoSpaceDE w:val="0"/>
        <w:autoSpaceDN w:val="0"/>
        <w:adjustRightInd w:val="0"/>
        <w:spacing w:after="0"/>
        <w:ind w:firstLine="720"/>
        <w:jc w:val="both"/>
        <w:rPr>
          <w:rFonts w:ascii="Times New Roman" w:eastAsia="Times New Roman" w:hAnsi="Times New Roman" w:cs="Times New Roman"/>
          <w:sz w:val="24"/>
          <w:szCs w:val="24"/>
          <w:lang w:eastAsia="lt-LT"/>
        </w:rPr>
      </w:pPr>
      <w:r w:rsidRPr="004262C0">
        <w:rPr>
          <w:rFonts w:ascii="Times New Roman" w:eastAsia="Times New Roman" w:hAnsi="Times New Roman" w:cs="Times New Roman"/>
          <w:sz w:val="24"/>
          <w:szCs w:val="24"/>
          <w:lang w:eastAsia="lt-LT"/>
        </w:rPr>
        <w:t>7</w:t>
      </w:r>
      <w:r w:rsidR="00EF065D" w:rsidRPr="004262C0">
        <w:rPr>
          <w:rFonts w:ascii="Times New Roman" w:eastAsia="Times New Roman" w:hAnsi="Times New Roman" w:cs="Times New Roman"/>
          <w:sz w:val="24"/>
          <w:szCs w:val="24"/>
          <w:lang w:eastAsia="lt-LT"/>
        </w:rPr>
        <w:t>7</w:t>
      </w:r>
      <w:r w:rsidR="00BD540C" w:rsidRPr="004262C0">
        <w:rPr>
          <w:rFonts w:ascii="Times New Roman" w:eastAsia="Times New Roman" w:hAnsi="Times New Roman" w:cs="Times New Roman"/>
          <w:sz w:val="24"/>
          <w:szCs w:val="24"/>
          <w:lang w:eastAsia="lt-LT"/>
        </w:rPr>
        <w:t>. Mokiniui, atvykusiam mokytis iš užsienio, sudaromas individualus ugdymo planas. Jame numatomi mokymosi tikslai, pasiekimų patikrinimo būdai, pagalbos teikimo būdai ir pan</w:t>
      </w:r>
      <w:r w:rsidR="00860C4A" w:rsidRPr="004262C0">
        <w:rPr>
          <w:rFonts w:ascii="Times New Roman" w:eastAsia="Times New Roman" w:hAnsi="Times New Roman" w:cs="Times New Roman"/>
          <w:sz w:val="24"/>
          <w:szCs w:val="24"/>
          <w:lang w:eastAsia="lt-LT"/>
        </w:rPr>
        <w:t xml:space="preserve">. Mokinys mokosi pagal </w:t>
      </w:r>
      <w:r w:rsidR="00BD540C" w:rsidRPr="004262C0">
        <w:rPr>
          <w:rFonts w:ascii="Times New Roman" w:eastAsia="Times New Roman" w:hAnsi="Times New Roman" w:cs="Times New Roman"/>
          <w:sz w:val="24"/>
          <w:szCs w:val="24"/>
          <w:lang w:eastAsia="lt-LT"/>
        </w:rPr>
        <w:t>direktoriaus patvirtintą ir su vienu iš mokinio tėvų (globėju, rūpintoju</w:t>
      </w:r>
      <w:r w:rsidR="00095DB3" w:rsidRPr="004262C0">
        <w:rPr>
          <w:rFonts w:ascii="Times New Roman" w:eastAsia="Times New Roman" w:hAnsi="Times New Roman" w:cs="Times New Roman"/>
          <w:sz w:val="24"/>
          <w:szCs w:val="24"/>
          <w:lang w:eastAsia="lt-LT"/>
        </w:rPr>
        <w:t xml:space="preserve">) suderintą individualų </w:t>
      </w:r>
      <w:r w:rsidR="005247C7" w:rsidRPr="004262C0">
        <w:rPr>
          <w:rFonts w:ascii="Times New Roman" w:eastAsia="Times New Roman" w:hAnsi="Times New Roman" w:cs="Times New Roman"/>
          <w:sz w:val="24"/>
          <w:szCs w:val="24"/>
          <w:lang w:eastAsia="lt-LT"/>
        </w:rPr>
        <w:t xml:space="preserve">ugdymo </w:t>
      </w:r>
      <w:r w:rsidR="00095DB3" w:rsidRPr="004262C0">
        <w:rPr>
          <w:rFonts w:ascii="Times New Roman" w:eastAsia="Times New Roman" w:hAnsi="Times New Roman" w:cs="Times New Roman"/>
          <w:sz w:val="24"/>
          <w:szCs w:val="24"/>
          <w:lang w:eastAsia="lt-LT"/>
        </w:rPr>
        <w:t xml:space="preserve">planą. </w:t>
      </w:r>
    </w:p>
    <w:p w14:paraId="3D086669" w14:textId="7A522633" w:rsidR="00BD540C" w:rsidRPr="004262C0" w:rsidRDefault="008105DE" w:rsidP="00AC60F6">
      <w:pPr>
        <w:autoSpaceDE w:val="0"/>
        <w:autoSpaceDN w:val="0"/>
        <w:adjustRightInd w:val="0"/>
        <w:spacing w:after="0"/>
        <w:ind w:firstLine="720"/>
        <w:jc w:val="both"/>
        <w:rPr>
          <w:rFonts w:ascii="Times New Roman" w:eastAsia="Times New Roman" w:hAnsi="Times New Roman" w:cs="Times New Roman"/>
          <w:sz w:val="24"/>
          <w:szCs w:val="24"/>
          <w:lang w:eastAsia="lt-LT"/>
        </w:rPr>
      </w:pPr>
      <w:r w:rsidRPr="004262C0">
        <w:rPr>
          <w:rFonts w:ascii="Times New Roman" w:eastAsia="Times New Roman" w:hAnsi="Times New Roman" w:cs="Times New Roman"/>
          <w:sz w:val="24"/>
          <w:szCs w:val="24"/>
          <w:lang w:eastAsia="lt-LT"/>
        </w:rPr>
        <w:t>7</w:t>
      </w:r>
      <w:r w:rsidR="00EF065D" w:rsidRPr="004262C0">
        <w:rPr>
          <w:rFonts w:ascii="Times New Roman" w:eastAsia="Times New Roman" w:hAnsi="Times New Roman" w:cs="Times New Roman"/>
          <w:sz w:val="24"/>
          <w:szCs w:val="24"/>
          <w:lang w:eastAsia="lt-LT"/>
        </w:rPr>
        <w:t>8</w:t>
      </w:r>
      <w:r w:rsidR="00BD540C" w:rsidRPr="004262C0">
        <w:rPr>
          <w:rFonts w:ascii="Times New Roman" w:eastAsia="Times New Roman" w:hAnsi="Times New Roman" w:cs="Times New Roman"/>
          <w:sz w:val="24"/>
          <w:szCs w:val="24"/>
          <w:lang w:eastAsia="lt-LT"/>
        </w:rPr>
        <w:t xml:space="preserve">. Mokinio individualus ugdymo planas rengiamas ir įgyvendinamas bendradarbiaujant mokytojams, mokiniams, mokinių tėvams (globėjams, </w:t>
      </w:r>
      <w:r w:rsidR="00404878" w:rsidRPr="004262C0">
        <w:rPr>
          <w:rFonts w:ascii="Times New Roman" w:eastAsia="Times New Roman" w:hAnsi="Times New Roman" w:cs="Times New Roman"/>
          <w:sz w:val="24"/>
          <w:szCs w:val="24"/>
          <w:lang w:eastAsia="lt-LT"/>
        </w:rPr>
        <w:t xml:space="preserve">rūpintojams) ir </w:t>
      </w:r>
      <w:r w:rsidR="005247C7" w:rsidRPr="004262C0">
        <w:rPr>
          <w:rFonts w:ascii="Times New Roman" w:eastAsia="Times New Roman" w:hAnsi="Times New Roman" w:cs="Times New Roman"/>
          <w:sz w:val="24"/>
          <w:szCs w:val="24"/>
          <w:lang w:eastAsia="lt-LT"/>
        </w:rPr>
        <w:t xml:space="preserve">direktoriui ar direktoriaus </w:t>
      </w:r>
      <w:r w:rsidR="00BD540C" w:rsidRPr="004262C0">
        <w:rPr>
          <w:rFonts w:ascii="Times New Roman" w:eastAsia="Times New Roman" w:hAnsi="Times New Roman" w:cs="Times New Roman"/>
          <w:sz w:val="24"/>
          <w:szCs w:val="24"/>
          <w:lang w:eastAsia="lt-LT"/>
        </w:rPr>
        <w:t xml:space="preserve">pavaduotojui ugdymui, </w:t>
      </w:r>
      <w:r w:rsidR="00B853B9" w:rsidRPr="004262C0">
        <w:rPr>
          <w:rFonts w:ascii="Times New Roman" w:eastAsia="Times New Roman" w:hAnsi="Times New Roman" w:cs="Times New Roman"/>
          <w:sz w:val="24"/>
          <w:szCs w:val="24"/>
          <w:lang w:eastAsia="lt-LT"/>
        </w:rPr>
        <w:t xml:space="preserve">švietimo </w:t>
      </w:r>
      <w:r w:rsidR="00BD540C" w:rsidRPr="004262C0">
        <w:rPr>
          <w:rFonts w:ascii="Times New Roman" w:eastAsia="Times New Roman" w:hAnsi="Times New Roman" w:cs="Times New Roman"/>
          <w:sz w:val="24"/>
          <w:szCs w:val="24"/>
          <w:lang w:eastAsia="lt-LT"/>
        </w:rPr>
        <w:t xml:space="preserve">pagalbos specialistams. </w:t>
      </w:r>
    </w:p>
    <w:p w14:paraId="44D84B4E" w14:textId="0C52A817" w:rsidR="00FD6768" w:rsidRPr="004262C0" w:rsidRDefault="008105DE" w:rsidP="00FD6768">
      <w:pPr>
        <w:spacing w:after="0"/>
        <w:ind w:firstLine="720"/>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7</w:t>
      </w:r>
      <w:r w:rsidR="00EF065D" w:rsidRPr="004262C0">
        <w:rPr>
          <w:rFonts w:ascii="Times New Roman" w:eastAsia="Times New Roman" w:hAnsi="Times New Roman" w:cs="Times New Roman"/>
          <w:sz w:val="24"/>
          <w:szCs w:val="24"/>
        </w:rPr>
        <w:t>9</w:t>
      </w:r>
      <w:r w:rsidR="00BD540C" w:rsidRPr="004262C0">
        <w:rPr>
          <w:rFonts w:ascii="Times New Roman" w:eastAsia="Times New Roman" w:hAnsi="Times New Roman" w:cs="Times New Roman"/>
          <w:sz w:val="24"/>
          <w:szCs w:val="24"/>
        </w:rPr>
        <w:t>.</w:t>
      </w:r>
      <w:r w:rsidR="00095DB3" w:rsidRPr="004262C0">
        <w:rPr>
          <w:rFonts w:ascii="Times New Roman" w:eastAsia="Times New Roman" w:hAnsi="Times New Roman" w:cs="Times New Roman"/>
          <w:sz w:val="24"/>
          <w:szCs w:val="24"/>
        </w:rPr>
        <w:t xml:space="preserve"> </w:t>
      </w:r>
      <w:r w:rsidR="00BD540C" w:rsidRPr="004262C0">
        <w:rPr>
          <w:rFonts w:ascii="Times New Roman" w:eastAsia="Times New Roman" w:hAnsi="Times New Roman" w:cs="Times New Roman"/>
          <w:sz w:val="24"/>
          <w:szCs w:val="24"/>
        </w:rPr>
        <w:t>Integruotiems specialiųjų poreikių mokiniams pa</w:t>
      </w:r>
      <w:r w:rsidR="00404878" w:rsidRPr="004262C0">
        <w:rPr>
          <w:rFonts w:ascii="Times New Roman" w:eastAsia="Times New Roman" w:hAnsi="Times New Roman" w:cs="Times New Roman"/>
          <w:sz w:val="24"/>
          <w:szCs w:val="24"/>
        </w:rPr>
        <w:t xml:space="preserve">gal </w:t>
      </w:r>
      <w:r w:rsidR="00404878" w:rsidRPr="004262C0">
        <w:rPr>
          <w:rFonts w:ascii="Times New Roman" w:eastAsia="Times New Roman" w:hAnsi="Times New Roman" w:cs="Times New Roman"/>
          <w:sz w:val="24"/>
          <w:szCs w:val="24"/>
          <w:lang w:eastAsia="lt-LT"/>
        </w:rPr>
        <w:t>progimnazijos</w:t>
      </w:r>
      <w:r w:rsidR="00D93356" w:rsidRPr="004262C0">
        <w:rPr>
          <w:rFonts w:ascii="Times New Roman" w:eastAsia="Times New Roman" w:hAnsi="Times New Roman" w:cs="Times New Roman"/>
          <w:sz w:val="24"/>
          <w:szCs w:val="24"/>
        </w:rPr>
        <w:t xml:space="preserve"> </w:t>
      </w:r>
      <w:r w:rsidR="00860C4A" w:rsidRPr="004262C0">
        <w:rPr>
          <w:rFonts w:ascii="Times New Roman" w:eastAsia="Times New Roman" w:hAnsi="Times New Roman" w:cs="Times New Roman"/>
          <w:sz w:val="24"/>
          <w:szCs w:val="24"/>
        </w:rPr>
        <w:t>VGK</w:t>
      </w:r>
      <w:r w:rsidR="00095DB3" w:rsidRPr="004262C0">
        <w:rPr>
          <w:rFonts w:ascii="Times New Roman" w:eastAsia="Times New Roman" w:hAnsi="Times New Roman" w:cs="Times New Roman"/>
          <w:sz w:val="24"/>
          <w:szCs w:val="24"/>
        </w:rPr>
        <w:t xml:space="preserve"> ir </w:t>
      </w:r>
      <w:r w:rsidR="00B853B9" w:rsidRPr="004262C0">
        <w:rPr>
          <w:rFonts w:ascii="Times New Roman" w:eastAsia="Times New Roman" w:hAnsi="Times New Roman" w:cs="Times New Roman"/>
          <w:sz w:val="24"/>
          <w:szCs w:val="24"/>
        </w:rPr>
        <w:t>švietimo pagalbos</w:t>
      </w:r>
      <w:r w:rsidR="00BD540C" w:rsidRPr="004262C0">
        <w:rPr>
          <w:rFonts w:ascii="Times New Roman" w:eastAsia="Times New Roman" w:hAnsi="Times New Roman" w:cs="Times New Roman"/>
          <w:sz w:val="24"/>
          <w:szCs w:val="24"/>
        </w:rPr>
        <w:t xml:space="preserve"> tarnybos rekomendacijas individualizuojamos arba pritaikomos Bendrosios ugdymo programos ir rašomos individualios arba pritaikytos ugdymo programos (priedai Nr. 1, 2)</w:t>
      </w:r>
      <w:r w:rsidR="00095DB3" w:rsidRPr="004262C0">
        <w:rPr>
          <w:rFonts w:ascii="Times New Roman" w:eastAsia="Times New Roman" w:hAnsi="Times New Roman" w:cs="Times New Roman"/>
          <w:sz w:val="24"/>
          <w:szCs w:val="24"/>
        </w:rPr>
        <w:t>.</w:t>
      </w:r>
    </w:p>
    <w:p w14:paraId="78F519DD" w14:textId="61E5B4EC" w:rsidR="008717D9" w:rsidRDefault="008717D9" w:rsidP="00E74D47">
      <w:pPr>
        <w:tabs>
          <w:tab w:val="left" w:pos="720"/>
        </w:tabs>
        <w:spacing w:after="0"/>
        <w:rPr>
          <w:rFonts w:ascii="Times New Roman" w:eastAsia="Times New Roman" w:hAnsi="Times New Roman" w:cs="Times New Roman"/>
          <w:b/>
          <w:sz w:val="24"/>
          <w:szCs w:val="24"/>
        </w:rPr>
      </w:pPr>
    </w:p>
    <w:p w14:paraId="64949D3C" w14:textId="376DA46D" w:rsidR="00095DB3" w:rsidRPr="004262C0" w:rsidRDefault="00B70912" w:rsidP="00E74D47">
      <w:pPr>
        <w:spacing w:after="0"/>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KETURIOLIK</w:t>
      </w:r>
      <w:r w:rsidR="00E74D47">
        <w:rPr>
          <w:rFonts w:ascii="Times New Roman" w:eastAsia="Times New Roman" w:hAnsi="Times New Roman" w:cs="Times New Roman"/>
          <w:b/>
          <w:sz w:val="24"/>
          <w:szCs w:val="24"/>
          <w:lang w:eastAsia="lt-LT"/>
        </w:rPr>
        <w:t>TASIS SKIRSNIS</w:t>
      </w:r>
    </w:p>
    <w:p w14:paraId="518E97CD" w14:textId="0DCDAD4A" w:rsidR="003C18E3" w:rsidRPr="004262C0" w:rsidRDefault="003C18E3" w:rsidP="003C18E3">
      <w:pPr>
        <w:spacing w:after="0" w:line="240" w:lineRule="auto"/>
        <w:jc w:val="center"/>
        <w:rPr>
          <w:rFonts w:ascii="Times New Roman" w:eastAsia="Times New Roman" w:hAnsi="Times New Roman" w:cs="Times New Roman"/>
          <w:b/>
          <w:bCs/>
          <w:sz w:val="24"/>
          <w:szCs w:val="24"/>
        </w:rPr>
      </w:pPr>
      <w:r w:rsidRPr="004262C0">
        <w:rPr>
          <w:rFonts w:ascii="Times New Roman" w:eastAsia="Times New Roman" w:hAnsi="Times New Roman" w:cs="Times New Roman"/>
          <w:b/>
          <w:bCs/>
          <w:sz w:val="24"/>
          <w:szCs w:val="24"/>
        </w:rPr>
        <w:t>ASMENŲ, BAIGUSIŲ UŽSIENIO VALSTYBĖS AR TARPTAUTINĖS ORGA</w:t>
      </w:r>
      <w:r w:rsidR="00860C4A" w:rsidRPr="004262C0">
        <w:rPr>
          <w:rFonts w:ascii="Times New Roman" w:eastAsia="Times New Roman" w:hAnsi="Times New Roman" w:cs="Times New Roman"/>
          <w:b/>
          <w:bCs/>
          <w:sz w:val="24"/>
          <w:szCs w:val="24"/>
        </w:rPr>
        <w:t>NIZACIJOS PRADINIO, PAGRINDINIO</w:t>
      </w:r>
      <w:r w:rsidR="00404878" w:rsidRPr="004262C0">
        <w:rPr>
          <w:rFonts w:ascii="Times New Roman" w:eastAsia="Times New Roman" w:hAnsi="Times New Roman" w:cs="Times New Roman"/>
          <w:b/>
          <w:bCs/>
          <w:sz w:val="24"/>
          <w:szCs w:val="24"/>
        </w:rPr>
        <w:t xml:space="preserve"> </w:t>
      </w:r>
      <w:r w:rsidRPr="004262C0">
        <w:rPr>
          <w:rFonts w:ascii="Times New Roman" w:eastAsia="Times New Roman" w:hAnsi="Times New Roman" w:cs="Times New Roman"/>
          <w:b/>
          <w:bCs/>
          <w:sz w:val="24"/>
          <w:szCs w:val="24"/>
        </w:rPr>
        <w:t>UGDYMO PROGRAMOS DALĮ AR PRADINIO, PAGRINDINIO UGDYMO PROGRAMĄ, UGDYMO ORGANIZAVIMAS</w:t>
      </w:r>
    </w:p>
    <w:p w14:paraId="666278B3" w14:textId="77777777" w:rsidR="003C18E3" w:rsidRPr="004262C0" w:rsidRDefault="003C18E3" w:rsidP="003C18E3">
      <w:pPr>
        <w:spacing w:after="0" w:line="259" w:lineRule="auto"/>
        <w:jc w:val="center"/>
        <w:rPr>
          <w:rFonts w:ascii="Times New Roman" w:eastAsia="Times New Roman" w:hAnsi="Times New Roman" w:cs="Times New Roman"/>
          <w:bCs/>
          <w:sz w:val="24"/>
          <w:szCs w:val="24"/>
        </w:rPr>
      </w:pPr>
    </w:p>
    <w:p w14:paraId="6ABD5413" w14:textId="78405957" w:rsidR="003C18E3" w:rsidRPr="004262C0" w:rsidRDefault="00EF065D" w:rsidP="008717D9">
      <w:pPr>
        <w:spacing w:after="0"/>
        <w:ind w:firstLine="567"/>
        <w:jc w:val="both"/>
        <w:rPr>
          <w:rFonts w:ascii="Times New Roman" w:eastAsia="Times New Roman" w:hAnsi="Times New Roman" w:cs="Times New Roman"/>
          <w:bCs/>
          <w:sz w:val="24"/>
          <w:szCs w:val="24"/>
        </w:rPr>
      </w:pPr>
      <w:r w:rsidRPr="004262C0">
        <w:rPr>
          <w:rFonts w:ascii="Times New Roman" w:eastAsia="Times New Roman" w:hAnsi="Times New Roman" w:cs="Times New Roman"/>
          <w:bCs/>
          <w:sz w:val="24"/>
          <w:szCs w:val="24"/>
        </w:rPr>
        <w:t>80</w:t>
      </w:r>
      <w:r w:rsidR="00404878" w:rsidRPr="004262C0">
        <w:rPr>
          <w:rFonts w:ascii="Times New Roman" w:eastAsia="Times New Roman" w:hAnsi="Times New Roman" w:cs="Times New Roman"/>
          <w:bCs/>
          <w:sz w:val="24"/>
          <w:szCs w:val="24"/>
        </w:rPr>
        <w:t xml:space="preserve">. </w:t>
      </w:r>
      <w:r w:rsidR="00404878" w:rsidRPr="004262C0">
        <w:rPr>
          <w:rFonts w:ascii="Times New Roman" w:eastAsia="Times New Roman" w:hAnsi="Times New Roman" w:cs="Times New Roman"/>
          <w:sz w:val="24"/>
          <w:szCs w:val="24"/>
          <w:lang w:eastAsia="lt-LT"/>
        </w:rPr>
        <w:t>Progimnazija</w:t>
      </w:r>
      <w:r w:rsidR="00860C4A" w:rsidRPr="004262C0">
        <w:rPr>
          <w:rFonts w:ascii="Times New Roman" w:eastAsia="Times New Roman" w:hAnsi="Times New Roman" w:cs="Times New Roman"/>
          <w:bCs/>
          <w:sz w:val="24"/>
          <w:szCs w:val="24"/>
        </w:rPr>
        <w:t>, atvykus mokiniui</w:t>
      </w:r>
      <w:r w:rsidR="003C18E3" w:rsidRPr="004262C0">
        <w:rPr>
          <w:rFonts w:ascii="Times New Roman" w:eastAsia="Times New Roman" w:hAnsi="Times New Roman" w:cs="Times New Roman"/>
          <w:bCs/>
          <w:sz w:val="24"/>
          <w:szCs w:val="24"/>
        </w:rPr>
        <w:t>, baigusiam užsienio valstybės, tarptautinės organizacijos pradinio, pag</w:t>
      </w:r>
      <w:r w:rsidR="005C7EB0" w:rsidRPr="004262C0">
        <w:rPr>
          <w:rFonts w:ascii="Times New Roman" w:eastAsia="Times New Roman" w:hAnsi="Times New Roman" w:cs="Times New Roman"/>
          <w:bCs/>
          <w:sz w:val="24"/>
          <w:szCs w:val="24"/>
        </w:rPr>
        <w:t xml:space="preserve">rindinio </w:t>
      </w:r>
      <w:r w:rsidR="003C18E3" w:rsidRPr="004262C0">
        <w:rPr>
          <w:rFonts w:ascii="Times New Roman" w:eastAsia="Times New Roman" w:hAnsi="Times New Roman" w:cs="Times New Roman"/>
          <w:bCs/>
          <w:sz w:val="24"/>
          <w:szCs w:val="24"/>
        </w:rPr>
        <w:t>ugdymo programos dalį ar pradinio, pagrindinio ugdymo programą (toliau – tarptautinė bendrojo ugdymo programa):</w:t>
      </w:r>
    </w:p>
    <w:p w14:paraId="7C4F5010" w14:textId="45476AAF" w:rsidR="003C18E3" w:rsidRPr="004262C0" w:rsidRDefault="00EF065D" w:rsidP="008717D9">
      <w:pPr>
        <w:spacing w:after="0"/>
        <w:ind w:firstLine="567"/>
        <w:jc w:val="both"/>
        <w:rPr>
          <w:rFonts w:ascii="Times New Roman" w:eastAsia="Times New Roman" w:hAnsi="Times New Roman" w:cs="Times New Roman"/>
          <w:bCs/>
          <w:sz w:val="24"/>
          <w:szCs w:val="24"/>
        </w:rPr>
      </w:pPr>
      <w:r w:rsidRPr="004262C0">
        <w:rPr>
          <w:rFonts w:ascii="Times New Roman" w:eastAsia="Times New Roman" w:hAnsi="Times New Roman" w:cs="Times New Roman"/>
          <w:bCs/>
          <w:sz w:val="24"/>
          <w:szCs w:val="24"/>
        </w:rPr>
        <w:t>80</w:t>
      </w:r>
      <w:r w:rsidR="003C18E3" w:rsidRPr="004262C0">
        <w:rPr>
          <w:rFonts w:ascii="Times New Roman" w:eastAsia="Times New Roman" w:hAnsi="Times New Roman" w:cs="Times New Roman"/>
          <w:bCs/>
          <w:sz w:val="24"/>
          <w:szCs w:val="24"/>
        </w:rPr>
        <w:t>.1. sudaro galimybes asmenų mokymosi tęstinumui pagal atvykusiųjų ir/ar grįžusiųjų į</w:t>
      </w:r>
      <w:r w:rsidRPr="004262C0">
        <w:rPr>
          <w:rFonts w:ascii="Times New Roman" w:eastAsia="Times New Roman" w:hAnsi="Times New Roman" w:cs="Times New Roman"/>
          <w:bCs/>
          <w:sz w:val="24"/>
          <w:szCs w:val="24"/>
        </w:rPr>
        <w:t xml:space="preserve"> </w:t>
      </w:r>
      <w:r w:rsidR="003C18E3" w:rsidRPr="004262C0">
        <w:rPr>
          <w:rFonts w:ascii="Times New Roman" w:eastAsia="Times New Roman" w:hAnsi="Times New Roman" w:cs="Times New Roman"/>
          <w:bCs/>
          <w:sz w:val="24"/>
          <w:szCs w:val="24"/>
        </w:rPr>
        <w:t xml:space="preserve">Lietuvą pasiekimus atitinkančią bendrojo ugdymo programą; </w:t>
      </w:r>
    </w:p>
    <w:p w14:paraId="09BF7CFD" w14:textId="2EF30A92" w:rsidR="003C18E3" w:rsidRPr="004262C0" w:rsidRDefault="00F077A5" w:rsidP="008717D9">
      <w:pPr>
        <w:spacing w:after="0"/>
        <w:jc w:val="both"/>
        <w:rPr>
          <w:rFonts w:ascii="Times New Roman" w:eastAsia="Times New Roman" w:hAnsi="Times New Roman" w:cs="Times New Roman"/>
          <w:sz w:val="24"/>
          <w:szCs w:val="24"/>
          <w:lang w:eastAsia="lt-LT"/>
        </w:rPr>
      </w:pPr>
      <w:r w:rsidRPr="004262C0">
        <w:rPr>
          <w:rFonts w:ascii="Times New Roman" w:eastAsia="Times New Roman" w:hAnsi="Times New Roman" w:cs="Times New Roman"/>
          <w:bCs/>
          <w:sz w:val="24"/>
          <w:szCs w:val="24"/>
        </w:rPr>
        <w:t xml:space="preserve">         </w:t>
      </w:r>
      <w:r w:rsidR="00EF065D" w:rsidRPr="004262C0">
        <w:rPr>
          <w:rFonts w:ascii="Times New Roman" w:eastAsia="Times New Roman" w:hAnsi="Times New Roman" w:cs="Times New Roman"/>
          <w:bCs/>
          <w:sz w:val="24"/>
          <w:szCs w:val="24"/>
        </w:rPr>
        <w:t>80</w:t>
      </w:r>
      <w:r w:rsidR="003C18E3" w:rsidRPr="004262C0">
        <w:rPr>
          <w:rFonts w:ascii="Times New Roman" w:eastAsia="Times New Roman" w:hAnsi="Times New Roman" w:cs="Times New Roman"/>
          <w:bCs/>
          <w:sz w:val="24"/>
          <w:szCs w:val="24"/>
        </w:rPr>
        <w:t>.2. priima jį mokytis vadovaudamasi Nuosekliojo mokymosi pagal bendrojo ugdymo programas tvarkos aprašu</w:t>
      </w:r>
      <w:r w:rsidRPr="004262C0">
        <w:rPr>
          <w:rFonts w:ascii="Times New Roman" w:eastAsia="Times New Roman" w:hAnsi="Times New Roman" w:cs="Times New Roman"/>
          <w:bCs/>
          <w:iCs/>
          <w:sz w:val="24"/>
          <w:szCs w:val="24"/>
          <w:lang w:eastAsia="lt-LT"/>
        </w:rPr>
        <w:t>;</w:t>
      </w:r>
      <w:r w:rsidRPr="004262C0">
        <w:rPr>
          <w:rFonts w:ascii="Times New Roman" w:eastAsia="Times New Roman" w:hAnsi="Times New Roman" w:cs="Times New Roman"/>
          <w:iCs/>
          <w:sz w:val="24"/>
          <w:szCs w:val="24"/>
          <w:lang w:eastAsia="lt-LT"/>
        </w:rPr>
        <w:t xml:space="preserve"> </w:t>
      </w:r>
    </w:p>
    <w:p w14:paraId="122A9D1A" w14:textId="1258DA35" w:rsidR="003C18E3" w:rsidRPr="004262C0" w:rsidRDefault="0932182F" w:rsidP="008717D9">
      <w:pPr>
        <w:spacing w:after="0"/>
        <w:ind w:firstLine="567"/>
        <w:jc w:val="both"/>
        <w:rPr>
          <w:rFonts w:ascii="Times New Roman" w:eastAsia="Times New Roman" w:hAnsi="Times New Roman" w:cs="Times New Roman"/>
          <w:sz w:val="24"/>
          <w:szCs w:val="24"/>
        </w:rPr>
      </w:pPr>
      <w:r w:rsidRPr="41DD0F6E">
        <w:rPr>
          <w:rFonts w:ascii="Times New Roman" w:eastAsia="Times New Roman" w:hAnsi="Times New Roman" w:cs="Times New Roman"/>
          <w:sz w:val="24"/>
          <w:szCs w:val="24"/>
        </w:rPr>
        <w:t>80</w:t>
      </w:r>
      <w:r w:rsidR="255CCF91" w:rsidRPr="41DD0F6E">
        <w:rPr>
          <w:rFonts w:ascii="Times New Roman" w:eastAsia="Times New Roman" w:hAnsi="Times New Roman" w:cs="Times New Roman"/>
          <w:sz w:val="24"/>
          <w:szCs w:val="24"/>
        </w:rPr>
        <w:t>.3. tėvų (globėjų) pageidavimu priima vaiką, kuriam tais kalendoriniais metais sukanka šešeri metai, mokytis pagal pradinio ugdymo programą, jeigu užsienio valstybėj</w:t>
      </w:r>
      <w:r w:rsidR="70112E52" w:rsidRPr="41DD0F6E">
        <w:rPr>
          <w:rFonts w:ascii="Times New Roman" w:eastAsia="Times New Roman" w:hAnsi="Times New Roman" w:cs="Times New Roman"/>
          <w:sz w:val="24"/>
          <w:szCs w:val="24"/>
        </w:rPr>
        <w:t xml:space="preserve">e vaikas buvo ugdomas </w:t>
      </w:r>
      <w:r w:rsidR="255CCF91" w:rsidRPr="41DD0F6E">
        <w:rPr>
          <w:rFonts w:ascii="Times New Roman" w:eastAsia="Times New Roman" w:hAnsi="Times New Roman" w:cs="Times New Roman"/>
          <w:sz w:val="24"/>
          <w:szCs w:val="24"/>
        </w:rPr>
        <w:t>pagal priešmokyklinio ugdymo ar formaliojo švietimo programas ir tėvai (globėjai) pateikia tai patvirtinančius dokumentus;</w:t>
      </w:r>
    </w:p>
    <w:p w14:paraId="07D9A1DA" w14:textId="2B0A061B" w:rsidR="003C18E3" w:rsidRPr="004262C0" w:rsidRDefault="00EF065D" w:rsidP="008717D9">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80</w:t>
      </w:r>
      <w:r w:rsidR="003C18E3" w:rsidRPr="004262C0">
        <w:rPr>
          <w:rFonts w:ascii="Times New Roman" w:eastAsia="Times New Roman" w:hAnsi="Times New Roman" w:cs="Times New Roman"/>
          <w:sz w:val="24"/>
          <w:szCs w:val="24"/>
        </w:rPr>
        <w:t xml:space="preserve">.4. vaiką, kuriam tais kalendoriniais metais sukanka septyneri metai, nesiugdžiusį Lietuvos Respublikoje pagal priešmokyklinio ugdymo programą, priima mokytis pagal pradinio ugdymo programą; </w:t>
      </w:r>
    </w:p>
    <w:p w14:paraId="4322CC89" w14:textId="59C863A6" w:rsidR="003C18E3" w:rsidRPr="004262C0" w:rsidRDefault="00EF065D" w:rsidP="00EF065D">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bCs/>
          <w:sz w:val="24"/>
          <w:szCs w:val="24"/>
        </w:rPr>
        <w:t>80</w:t>
      </w:r>
      <w:r w:rsidR="003C18E3" w:rsidRPr="004262C0">
        <w:rPr>
          <w:rFonts w:ascii="Times New Roman" w:eastAsia="Times New Roman" w:hAnsi="Times New Roman" w:cs="Times New Roman"/>
          <w:bCs/>
          <w:sz w:val="24"/>
          <w:szCs w:val="24"/>
        </w:rPr>
        <w:t xml:space="preserve">.5. išsiaiškina </w:t>
      </w:r>
      <w:r w:rsidR="003C18E3" w:rsidRPr="004262C0">
        <w:rPr>
          <w:rFonts w:ascii="Times New Roman" w:eastAsia="Times New Roman" w:hAnsi="Times New Roman" w:cs="Times New Roman"/>
          <w:sz w:val="24"/>
          <w:szCs w:val="24"/>
        </w:rPr>
        <w:t xml:space="preserve">atvykusiojo asmens lūkesčius ir norus mokytis kartu su bendraamžiais, švietimo pagalbos poreikį ar poreikį tam tikrą dalį laiko intensyviai mokytis lietuvių kalbos; </w:t>
      </w:r>
    </w:p>
    <w:p w14:paraId="290D8148" w14:textId="27FF06F7" w:rsidR="003C18E3" w:rsidRPr="004262C0" w:rsidRDefault="00EF065D" w:rsidP="00EF065D">
      <w:pPr>
        <w:spacing w:after="0"/>
        <w:ind w:firstLine="567"/>
        <w:jc w:val="both"/>
        <w:rPr>
          <w:rFonts w:ascii="Times New Roman" w:eastAsia="Times New Roman" w:hAnsi="Times New Roman" w:cs="Times New Roman"/>
          <w:bCs/>
          <w:sz w:val="24"/>
          <w:szCs w:val="24"/>
        </w:rPr>
      </w:pPr>
      <w:r w:rsidRPr="004262C0">
        <w:rPr>
          <w:rFonts w:ascii="Times New Roman" w:eastAsia="Times New Roman" w:hAnsi="Times New Roman" w:cs="Times New Roman"/>
          <w:bCs/>
          <w:sz w:val="24"/>
          <w:szCs w:val="24"/>
        </w:rPr>
        <w:lastRenderedPageBreak/>
        <w:t>80</w:t>
      </w:r>
      <w:r w:rsidR="003C18E3" w:rsidRPr="004262C0">
        <w:rPr>
          <w:rFonts w:ascii="Times New Roman" w:eastAsia="Times New Roman" w:hAnsi="Times New Roman" w:cs="Times New Roman"/>
          <w:bCs/>
          <w:sz w:val="24"/>
          <w:szCs w:val="24"/>
        </w:rPr>
        <w:t xml:space="preserve">.6. informuoja </w:t>
      </w:r>
      <w:r w:rsidR="005C7EB0" w:rsidRPr="004262C0">
        <w:rPr>
          <w:rFonts w:ascii="Times New Roman" w:eastAsia="Times New Roman" w:hAnsi="Times New Roman" w:cs="Times New Roman"/>
          <w:bCs/>
          <w:sz w:val="24"/>
          <w:szCs w:val="24"/>
        </w:rPr>
        <w:t>Raseinių rajono savivaldybės administracijos Švietimo ir sporto skyrių ar jo</w:t>
      </w:r>
      <w:r w:rsidR="003C18E3" w:rsidRPr="004262C0">
        <w:rPr>
          <w:rFonts w:ascii="Times New Roman" w:eastAsia="Times New Roman" w:hAnsi="Times New Roman" w:cs="Times New Roman"/>
          <w:bCs/>
          <w:sz w:val="24"/>
          <w:szCs w:val="24"/>
        </w:rPr>
        <w:t xml:space="preserve"> įgaliotą asmenį</w:t>
      </w:r>
      <w:r w:rsidR="005C7EB0" w:rsidRPr="004262C0">
        <w:rPr>
          <w:rFonts w:ascii="Times New Roman" w:eastAsia="Times New Roman" w:hAnsi="Times New Roman" w:cs="Times New Roman"/>
          <w:bCs/>
          <w:sz w:val="24"/>
          <w:szCs w:val="24"/>
        </w:rPr>
        <w:t>;</w:t>
      </w:r>
    </w:p>
    <w:p w14:paraId="06257503" w14:textId="289E9EB3" w:rsidR="003C18E3" w:rsidRPr="004262C0" w:rsidRDefault="00EF065D" w:rsidP="00EF065D">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bCs/>
          <w:sz w:val="24"/>
          <w:szCs w:val="24"/>
        </w:rPr>
        <w:t>80</w:t>
      </w:r>
      <w:r w:rsidR="003C18E3" w:rsidRPr="004262C0">
        <w:rPr>
          <w:rFonts w:ascii="Times New Roman" w:eastAsia="Times New Roman" w:hAnsi="Times New Roman" w:cs="Times New Roman"/>
          <w:bCs/>
          <w:sz w:val="24"/>
          <w:szCs w:val="24"/>
        </w:rPr>
        <w:t>.7. prieš pradedant mokiniui mo</w:t>
      </w:r>
      <w:r w:rsidR="000969C5" w:rsidRPr="004262C0">
        <w:rPr>
          <w:rFonts w:ascii="Times New Roman" w:eastAsia="Times New Roman" w:hAnsi="Times New Roman" w:cs="Times New Roman"/>
          <w:bCs/>
          <w:sz w:val="24"/>
          <w:szCs w:val="24"/>
        </w:rPr>
        <w:t xml:space="preserve">kytis </w:t>
      </w:r>
      <w:r w:rsidR="000969C5" w:rsidRPr="004262C0">
        <w:rPr>
          <w:rFonts w:ascii="Times New Roman" w:eastAsia="Times New Roman" w:hAnsi="Times New Roman" w:cs="Times New Roman"/>
          <w:sz w:val="24"/>
          <w:szCs w:val="24"/>
          <w:lang w:eastAsia="lt-LT"/>
        </w:rPr>
        <w:t>progimnazijoje</w:t>
      </w:r>
      <w:r w:rsidR="000969C5" w:rsidRPr="004262C0">
        <w:rPr>
          <w:rFonts w:ascii="Times New Roman" w:eastAsia="Times New Roman" w:hAnsi="Times New Roman" w:cs="Times New Roman"/>
          <w:bCs/>
          <w:sz w:val="24"/>
          <w:szCs w:val="24"/>
        </w:rPr>
        <w:t xml:space="preserve">, </w:t>
      </w:r>
      <w:r w:rsidR="005C7EB0" w:rsidRPr="004262C0">
        <w:rPr>
          <w:rFonts w:ascii="Times New Roman" w:eastAsia="Times New Roman" w:hAnsi="Times New Roman" w:cs="Times New Roman"/>
          <w:bCs/>
          <w:sz w:val="24"/>
          <w:szCs w:val="24"/>
        </w:rPr>
        <w:t>direktoriaus</w:t>
      </w:r>
      <w:r w:rsidR="003C18E3" w:rsidRPr="004262C0">
        <w:rPr>
          <w:rFonts w:ascii="Times New Roman" w:eastAsia="Times New Roman" w:hAnsi="Times New Roman" w:cs="Times New Roman"/>
          <w:bCs/>
          <w:sz w:val="24"/>
          <w:szCs w:val="24"/>
        </w:rPr>
        <w:t xml:space="preserve"> paskirtas asmuo, atsakingas už mokinių, baigusių tarptautinę bendrojo ugdymo programą ar jos dalį, mokymosi koordinavimą, kartu su mokinio būsimos klasės vadovu, mokiniu ir mokinio </w:t>
      </w:r>
      <w:r w:rsidR="003C18E3" w:rsidRPr="004262C0">
        <w:rPr>
          <w:rFonts w:ascii="Times New Roman" w:eastAsia="Times New Roman" w:hAnsi="Times New Roman" w:cs="Times New Roman"/>
          <w:sz w:val="24"/>
          <w:szCs w:val="24"/>
        </w:rPr>
        <w:t xml:space="preserve">tėvais (globėjais, rūpintojais) aptaria poreikį tam tikrą laiko dalį intensyviai mokytis lietuvių kalbos, </w:t>
      </w:r>
      <w:r w:rsidR="003C18E3" w:rsidRPr="004262C0">
        <w:rPr>
          <w:rFonts w:ascii="Times New Roman" w:eastAsia="Times New Roman" w:hAnsi="Times New Roman" w:cs="Times New Roman"/>
          <w:bCs/>
          <w:sz w:val="24"/>
          <w:szCs w:val="24"/>
        </w:rPr>
        <w:t>numato tolesnio mokymosi perspektyvą,</w:t>
      </w:r>
      <w:r w:rsidR="003C18E3" w:rsidRPr="004262C0">
        <w:rPr>
          <w:rFonts w:ascii="Times New Roman" w:eastAsia="Times New Roman" w:hAnsi="Times New Roman" w:cs="Times New Roman"/>
          <w:sz w:val="24"/>
          <w:szCs w:val="24"/>
        </w:rPr>
        <w:t xml:space="preserve"> švietimo pagalbos poreikį: </w:t>
      </w:r>
    </w:p>
    <w:p w14:paraId="66069D00" w14:textId="3078BD41" w:rsidR="003C18E3" w:rsidRPr="004262C0" w:rsidRDefault="0932182F" w:rsidP="00EF065D">
      <w:pPr>
        <w:spacing w:after="0"/>
        <w:ind w:firstLine="567"/>
        <w:jc w:val="both"/>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80</w:t>
      </w:r>
      <w:r w:rsidR="255CCF91" w:rsidRPr="6B1F4223">
        <w:rPr>
          <w:rFonts w:ascii="Times New Roman" w:eastAsia="Times New Roman" w:hAnsi="Times New Roman" w:cs="Times New Roman"/>
          <w:sz w:val="24"/>
          <w:szCs w:val="24"/>
        </w:rPr>
        <w:t>.7.1. sudaro mokinio individualų ugdymo planą, atsižvelgdama į jo mokymosi pasiekimus. Individualiame ugdymo plane gali būti numatytas ir pamokų skaičiaus perskirstymas tarp dalykų, numatytų Be</w:t>
      </w:r>
      <w:r w:rsidR="5C798F55" w:rsidRPr="6B1F4223">
        <w:rPr>
          <w:rFonts w:ascii="Times New Roman" w:eastAsia="Times New Roman" w:hAnsi="Times New Roman" w:cs="Times New Roman"/>
          <w:sz w:val="24"/>
          <w:szCs w:val="24"/>
        </w:rPr>
        <w:t>ndrųjų ugdymo p</w:t>
      </w:r>
      <w:r w:rsidR="3B4B7F85" w:rsidRPr="6B1F4223">
        <w:rPr>
          <w:rFonts w:ascii="Times New Roman" w:eastAsia="Times New Roman" w:hAnsi="Times New Roman" w:cs="Times New Roman"/>
          <w:sz w:val="24"/>
          <w:szCs w:val="24"/>
        </w:rPr>
        <w:t xml:space="preserve">lanų </w:t>
      </w:r>
      <w:r w:rsidR="3D7D4897" w:rsidRPr="6B1F4223">
        <w:rPr>
          <w:rFonts w:ascii="Times New Roman" w:eastAsia="Times New Roman" w:hAnsi="Times New Roman" w:cs="Times New Roman"/>
          <w:sz w:val="24"/>
          <w:szCs w:val="24"/>
        </w:rPr>
        <w:t xml:space="preserve">78.2., </w:t>
      </w:r>
      <w:r w:rsidR="3B4B7F85" w:rsidRPr="6B1F4223">
        <w:rPr>
          <w:rFonts w:ascii="Times New Roman" w:eastAsia="Times New Roman" w:hAnsi="Times New Roman" w:cs="Times New Roman"/>
          <w:sz w:val="24"/>
          <w:szCs w:val="24"/>
        </w:rPr>
        <w:t>86, 87</w:t>
      </w:r>
      <w:r w:rsidR="255CCF91" w:rsidRPr="6B1F4223">
        <w:rPr>
          <w:rFonts w:ascii="Times New Roman" w:eastAsia="Times New Roman" w:hAnsi="Times New Roman" w:cs="Times New Roman"/>
          <w:sz w:val="24"/>
          <w:szCs w:val="24"/>
        </w:rPr>
        <w:t xml:space="preserve"> punktuose, sudarant galimybę kurį laiką nesimokyti dalies dalykų, esant aukštesniems šių dalykų pasiekimams, nei numatyta bendrosiose programose, ir šių dalykų pamokas skirti lietuvių kalbai mokyti;</w:t>
      </w:r>
    </w:p>
    <w:p w14:paraId="26C1E996" w14:textId="54B05CB7" w:rsidR="003C18E3" w:rsidRPr="004262C0" w:rsidRDefault="00EF065D" w:rsidP="00EF065D">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bCs/>
          <w:sz w:val="24"/>
          <w:szCs w:val="24"/>
        </w:rPr>
        <w:t>80</w:t>
      </w:r>
      <w:r w:rsidR="003C18E3" w:rsidRPr="004262C0">
        <w:rPr>
          <w:rFonts w:ascii="Times New Roman" w:eastAsia="Times New Roman" w:hAnsi="Times New Roman" w:cs="Times New Roman"/>
          <w:bCs/>
          <w:sz w:val="24"/>
          <w:szCs w:val="24"/>
        </w:rPr>
        <w:t>.7</w:t>
      </w:r>
      <w:r w:rsidR="003C18E3" w:rsidRPr="004262C0">
        <w:rPr>
          <w:rFonts w:ascii="Times New Roman" w:eastAsia="Times New Roman" w:hAnsi="Times New Roman" w:cs="Times New Roman"/>
          <w:sz w:val="24"/>
          <w:szCs w:val="24"/>
        </w:rPr>
        <w:t>.2. numato preliminarią mokinio adaptaci</w:t>
      </w:r>
      <w:r w:rsidR="000969C5" w:rsidRPr="004262C0">
        <w:rPr>
          <w:rFonts w:ascii="Times New Roman" w:eastAsia="Times New Roman" w:hAnsi="Times New Roman" w:cs="Times New Roman"/>
          <w:sz w:val="24"/>
          <w:szCs w:val="24"/>
        </w:rPr>
        <w:t>nio laikotarpio trukmę,</w:t>
      </w:r>
      <w:r w:rsidR="003C18E3" w:rsidRPr="004262C0">
        <w:rPr>
          <w:rFonts w:ascii="Times New Roman" w:eastAsia="Times New Roman" w:hAnsi="Times New Roman" w:cs="Times New Roman"/>
          <w:sz w:val="24"/>
          <w:szCs w:val="24"/>
        </w:rPr>
        <w:t xml:space="preserve"> teiki</w:t>
      </w:r>
      <w:r w:rsidR="000969C5" w:rsidRPr="004262C0">
        <w:rPr>
          <w:rFonts w:ascii="Times New Roman" w:eastAsia="Times New Roman" w:hAnsi="Times New Roman" w:cs="Times New Roman"/>
          <w:sz w:val="24"/>
          <w:szCs w:val="24"/>
        </w:rPr>
        <w:t xml:space="preserve">amos pagalbos formas ir būdus, </w:t>
      </w:r>
      <w:r w:rsidR="000969C5" w:rsidRPr="004262C0">
        <w:rPr>
          <w:rFonts w:ascii="Times New Roman" w:eastAsia="Times New Roman" w:hAnsi="Times New Roman" w:cs="Times New Roman"/>
          <w:sz w:val="24"/>
          <w:szCs w:val="24"/>
          <w:lang w:eastAsia="lt-LT"/>
        </w:rPr>
        <w:t>progimnazijos</w:t>
      </w:r>
      <w:r w:rsidR="003C18E3" w:rsidRPr="004262C0">
        <w:rPr>
          <w:rFonts w:ascii="Times New Roman" w:eastAsia="Times New Roman" w:hAnsi="Times New Roman" w:cs="Times New Roman"/>
          <w:sz w:val="24"/>
          <w:szCs w:val="24"/>
        </w:rPr>
        <w:t>, mokinio ir mokinio tėvų (globėjų, rūpintojų) įsipareigojimus. Adaptaciniu laikotarpi</w:t>
      </w:r>
      <w:r w:rsidR="00860C4A" w:rsidRPr="004262C0">
        <w:rPr>
          <w:rFonts w:ascii="Times New Roman" w:eastAsia="Times New Roman" w:hAnsi="Times New Roman" w:cs="Times New Roman"/>
          <w:sz w:val="24"/>
          <w:szCs w:val="24"/>
        </w:rPr>
        <w:t>u rekomenduojama stebėti mokinio</w:t>
      </w:r>
      <w:r w:rsidR="003C18E3" w:rsidRPr="004262C0">
        <w:rPr>
          <w:rFonts w:ascii="Times New Roman" w:eastAsia="Times New Roman" w:hAnsi="Times New Roman" w:cs="Times New Roman"/>
          <w:sz w:val="24"/>
          <w:szCs w:val="24"/>
        </w:rPr>
        <w:t xml:space="preserve"> individualią pažangą, pasiekimus. Į mokinio adaptacijos procesų val</w:t>
      </w:r>
      <w:r w:rsidR="00860C4A" w:rsidRPr="004262C0">
        <w:rPr>
          <w:rFonts w:ascii="Times New Roman" w:eastAsia="Times New Roman" w:hAnsi="Times New Roman" w:cs="Times New Roman"/>
          <w:sz w:val="24"/>
          <w:szCs w:val="24"/>
        </w:rPr>
        <w:t>dymą įtraukiama</w:t>
      </w:r>
      <w:r w:rsidR="000969C5" w:rsidRPr="004262C0">
        <w:rPr>
          <w:rFonts w:ascii="Times New Roman" w:eastAsia="Times New Roman" w:hAnsi="Times New Roman" w:cs="Times New Roman"/>
          <w:sz w:val="24"/>
          <w:szCs w:val="24"/>
        </w:rPr>
        <w:t xml:space="preserve"> </w:t>
      </w:r>
      <w:r w:rsidR="000969C5" w:rsidRPr="004262C0">
        <w:rPr>
          <w:rFonts w:ascii="Times New Roman" w:eastAsia="Times New Roman" w:hAnsi="Times New Roman" w:cs="Times New Roman"/>
          <w:sz w:val="24"/>
          <w:szCs w:val="24"/>
          <w:lang w:eastAsia="lt-LT"/>
        </w:rPr>
        <w:t>progimnazijos</w:t>
      </w:r>
      <w:r w:rsidR="003C18E3" w:rsidRPr="004262C0">
        <w:rPr>
          <w:rFonts w:ascii="Times New Roman" w:eastAsia="Times New Roman" w:hAnsi="Times New Roman" w:cs="Times New Roman"/>
          <w:sz w:val="24"/>
          <w:szCs w:val="24"/>
        </w:rPr>
        <w:t xml:space="preserve"> </w:t>
      </w:r>
      <w:r w:rsidR="006D1D1A" w:rsidRPr="004262C0">
        <w:rPr>
          <w:rFonts w:ascii="Times New Roman" w:eastAsia="Times New Roman" w:hAnsi="Times New Roman" w:cs="Times New Roman"/>
          <w:sz w:val="24"/>
          <w:szCs w:val="24"/>
        </w:rPr>
        <w:t>V</w:t>
      </w:r>
      <w:r w:rsidR="00B57233" w:rsidRPr="004262C0">
        <w:rPr>
          <w:rFonts w:ascii="Times New Roman" w:eastAsia="Times New Roman" w:hAnsi="Times New Roman" w:cs="Times New Roman"/>
          <w:sz w:val="24"/>
          <w:szCs w:val="24"/>
        </w:rPr>
        <w:t>GK</w:t>
      </w:r>
      <w:r w:rsidR="003C18E3" w:rsidRPr="004262C0">
        <w:rPr>
          <w:rFonts w:ascii="Times New Roman" w:eastAsia="Times New Roman" w:hAnsi="Times New Roman" w:cs="Times New Roman"/>
          <w:sz w:val="24"/>
          <w:szCs w:val="24"/>
        </w:rPr>
        <w:t>. Kiekvieno mokinio adaptacijos truk</w:t>
      </w:r>
      <w:r w:rsidR="000969C5" w:rsidRPr="004262C0">
        <w:rPr>
          <w:rFonts w:ascii="Times New Roman" w:eastAsia="Times New Roman" w:hAnsi="Times New Roman" w:cs="Times New Roman"/>
          <w:sz w:val="24"/>
          <w:szCs w:val="24"/>
        </w:rPr>
        <w:t xml:space="preserve">mės laikas individualus, </w:t>
      </w:r>
      <w:r w:rsidR="000969C5" w:rsidRPr="004262C0">
        <w:rPr>
          <w:rFonts w:ascii="Times New Roman" w:eastAsia="Times New Roman" w:hAnsi="Times New Roman" w:cs="Times New Roman"/>
          <w:sz w:val="24"/>
          <w:szCs w:val="24"/>
          <w:lang w:eastAsia="lt-LT"/>
        </w:rPr>
        <w:t>progimnazija</w:t>
      </w:r>
      <w:r w:rsidR="003C18E3" w:rsidRPr="004262C0">
        <w:rPr>
          <w:rFonts w:ascii="Times New Roman" w:eastAsia="Times New Roman" w:hAnsi="Times New Roman" w:cs="Times New Roman"/>
          <w:sz w:val="24"/>
          <w:szCs w:val="24"/>
        </w:rPr>
        <w:t xml:space="preserve"> konstatuoja adaptacijos laiko pabaigą, atsižvelgdama į tai, kaip mokiniui sekasi adaptuotis. Adaptacijos laikotarpiu taikomas tik formuojamasis vertinimas.</w:t>
      </w:r>
    </w:p>
    <w:p w14:paraId="782AD823" w14:textId="0D4ED8AC" w:rsidR="003C18E3" w:rsidRPr="004262C0" w:rsidRDefault="00EF065D" w:rsidP="00EF065D">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81</w:t>
      </w:r>
      <w:r w:rsidR="000969C5" w:rsidRPr="004262C0">
        <w:rPr>
          <w:rFonts w:ascii="Times New Roman" w:eastAsia="Times New Roman" w:hAnsi="Times New Roman" w:cs="Times New Roman"/>
          <w:sz w:val="24"/>
          <w:szCs w:val="24"/>
        </w:rPr>
        <w:t xml:space="preserve">. </w:t>
      </w:r>
      <w:r w:rsidR="000969C5" w:rsidRPr="004262C0">
        <w:rPr>
          <w:rFonts w:ascii="Times New Roman" w:eastAsia="Times New Roman" w:hAnsi="Times New Roman" w:cs="Times New Roman"/>
          <w:sz w:val="24"/>
          <w:szCs w:val="24"/>
          <w:lang w:eastAsia="lt-LT"/>
        </w:rPr>
        <w:t>Progimnazija</w:t>
      </w:r>
      <w:r w:rsidR="003C18E3" w:rsidRPr="004262C0">
        <w:rPr>
          <w:rFonts w:ascii="Times New Roman" w:eastAsia="Times New Roman" w:hAnsi="Times New Roman" w:cs="Times New Roman"/>
          <w:sz w:val="24"/>
          <w:szCs w:val="24"/>
        </w:rPr>
        <w:t>, organizuodama atvykusio ar grįžusio asmens mokymą, kuris mokėsi pagal tarptautinę bendrojo ugdymo programą ar yra ją baigęs:</w:t>
      </w:r>
    </w:p>
    <w:p w14:paraId="1EB29CD8" w14:textId="2BCC0373" w:rsidR="003C18E3" w:rsidRPr="004262C0" w:rsidRDefault="00EF065D" w:rsidP="00EF065D">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bCs/>
          <w:sz w:val="24"/>
          <w:szCs w:val="24"/>
        </w:rPr>
        <w:t>81</w:t>
      </w:r>
      <w:r w:rsidR="003C18E3" w:rsidRPr="004262C0">
        <w:rPr>
          <w:rFonts w:ascii="Times New Roman" w:eastAsia="Times New Roman" w:hAnsi="Times New Roman" w:cs="Times New Roman"/>
          <w:bCs/>
          <w:sz w:val="24"/>
          <w:szCs w:val="24"/>
        </w:rPr>
        <w:t xml:space="preserve">.1. nuolat </w:t>
      </w:r>
      <w:r w:rsidR="003C18E3" w:rsidRPr="004262C0">
        <w:rPr>
          <w:rFonts w:ascii="Times New Roman" w:eastAsia="Times New Roman" w:hAnsi="Times New Roman" w:cs="Times New Roman"/>
          <w:sz w:val="24"/>
          <w:szCs w:val="24"/>
        </w:rPr>
        <w:t xml:space="preserve">bendradarbiauja </w:t>
      </w:r>
      <w:r w:rsidR="003C18E3" w:rsidRPr="004262C0">
        <w:rPr>
          <w:rFonts w:ascii="Times New Roman" w:eastAsia="Times New Roman" w:hAnsi="Times New Roman" w:cs="Times New Roman"/>
          <w:bCs/>
          <w:sz w:val="24"/>
          <w:szCs w:val="24"/>
        </w:rPr>
        <w:t xml:space="preserve">su mokinio </w:t>
      </w:r>
      <w:r w:rsidR="003C18E3" w:rsidRPr="004262C0">
        <w:rPr>
          <w:rFonts w:ascii="Times New Roman" w:eastAsia="Times New Roman" w:hAnsi="Times New Roman" w:cs="Times New Roman"/>
          <w:sz w:val="24"/>
          <w:szCs w:val="24"/>
        </w:rPr>
        <w:t>tėvais (globėjais, rūpintojais) ar teisėtais mokinio atstovais, teikia informaciją apie mokinio mokymąsi, daromą pažangą ir gauna grįžtamąją informaciją;</w:t>
      </w:r>
    </w:p>
    <w:p w14:paraId="4537D420" w14:textId="58897B4B" w:rsidR="003C18E3" w:rsidRPr="004262C0" w:rsidRDefault="00EF065D" w:rsidP="00EF065D">
      <w:pPr>
        <w:spacing w:after="0"/>
        <w:ind w:firstLine="567"/>
        <w:jc w:val="both"/>
        <w:rPr>
          <w:rFonts w:ascii="Times New Roman" w:eastAsia="Times New Roman" w:hAnsi="Times New Roman" w:cs="Times New Roman"/>
          <w:bCs/>
          <w:sz w:val="24"/>
          <w:szCs w:val="24"/>
        </w:rPr>
      </w:pPr>
      <w:r w:rsidRPr="004262C0">
        <w:rPr>
          <w:rFonts w:ascii="Times New Roman" w:eastAsia="Times New Roman" w:hAnsi="Times New Roman" w:cs="Times New Roman"/>
          <w:bCs/>
          <w:sz w:val="24"/>
          <w:szCs w:val="24"/>
        </w:rPr>
        <w:t>81</w:t>
      </w:r>
      <w:r w:rsidR="003C18E3" w:rsidRPr="004262C0">
        <w:rPr>
          <w:rFonts w:ascii="Times New Roman" w:eastAsia="Times New Roman" w:hAnsi="Times New Roman" w:cs="Times New Roman"/>
          <w:bCs/>
          <w:sz w:val="24"/>
          <w:szCs w:val="24"/>
        </w:rPr>
        <w:t xml:space="preserve">.2. konsultuoja dėl neformaliojo vaikų švietimo veiklų pasirinkimo; </w:t>
      </w:r>
    </w:p>
    <w:p w14:paraId="09D1984F" w14:textId="1CE7DD9B" w:rsidR="003C18E3" w:rsidRPr="004262C0" w:rsidRDefault="00EF065D" w:rsidP="00EF065D">
      <w:pPr>
        <w:spacing w:after="0"/>
        <w:ind w:firstLine="567"/>
        <w:jc w:val="both"/>
        <w:rPr>
          <w:rFonts w:ascii="Times New Roman" w:eastAsia="Times New Roman" w:hAnsi="Times New Roman" w:cs="Times New Roman"/>
          <w:bCs/>
          <w:sz w:val="24"/>
          <w:szCs w:val="24"/>
        </w:rPr>
      </w:pPr>
      <w:r w:rsidRPr="004262C0">
        <w:rPr>
          <w:rFonts w:ascii="Times New Roman" w:eastAsia="Times New Roman" w:hAnsi="Times New Roman" w:cs="Times New Roman"/>
          <w:bCs/>
          <w:sz w:val="24"/>
          <w:szCs w:val="24"/>
        </w:rPr>
        <w:t>81</w:t>
      </w:r>
      <w:r w:rsidR="003C18E3" w:rsidRPr="004262C0">
        <w:rPr>
          <w:rFonts w:ascii="Times New Roman" w:eastAsia="Times New Roman" w:hAnsi="Times New Roman" w:cs="Times New Roman"/>
          <w:bCs/>
          <w:sz w:val="24"/>
          <w:szCs w:val="24"/>
        </w:rPr>
        <w:t xml:space="preserve">.3. paskiria asmenį, galintį padėti atvykusiam asmeniui </w:t>
      </w:r>
      <w:r w:rsidR="000969C5" w:rsidRPr="004262C0">
        <w:rPr>
          <w:rFonts w:ascii="Times New Roman" w:eastAsia="Times New Roman" w:hAnsi="Times New Roman" w:cs="Times New Roman"/>
          <w:bCs/>
          <w:sz w:val="24"/>
          <w:szCs w:val="24"/>
        </w:rPr>
        <w:t xml:space="preserve">sklandžiai įsitraukti į </w:t>
      </w:r>
      <w:r w:rsidR="000969C5" w:rsidRPr="004262C0">
        <w:rPr>
          <w:rFonts w:ascii="Times New Roman" w:eastAsia="Times New Roman" w:hAnsi="Times New Roman" w:cs="Times New Roman"/>
          <w:sz w:val="24"/>
          <w:szCs w:val="24"/>
          <w:lang w:eastAsia="lt-LT"/>
        </w:rPr>
        <w:t>progimnazijos</w:t>
      </w:r>
      <w:r w:rsidR="003C18E3" w:rsidRPr="004262C0">
        <w:rPr>
          <w:rFonts w:ascii="Times New Roman" w:eastAsia="Times New Roman" w:hAnsi="Times New Roman" w:cs="Times New Roman"/>
          <w:bCs/>
          <w:sz w:val="24"/>
          <w:szCs w:val="24"/>
        </w:rPr>
        <w:t xml:space="preserve"> bendruomenės gyvenimą, ugdymo procesą, prireikus pasitelkia mokinius savanorius;</w:t>
      </w:r>
    </w:p>
    <w:p w14:paraId="48CCC985" w14:textId="2C7CD424" w:rsidR="003C18E3" w:rsidRPr="004262C0" w:rsidRDefault="00EF065D" w:rsidP="00EF065D">
      <w:pPr>
        <w:spacing w:after="0"/>
        <w:ind w:firstLine="567"/>
        <w:jc w:val="both"/>
        <w:rPr>
          <w:rFonts w:ascii="Times New Roman" w:eastAsia="Times New Roman" w:hAnsi="Times New Roman" w:cs="Times New Roman"/>
          <w:bCs/>
          <w:sz w:val="24"/>
          <w:szCs w:val="24"/>
        </w:rPr>
      </w:pPr>
      <w:r w:rsidRPr="004262C0">
        <w:rPr>
          <w:rFonts w:ascii="Times New Roman" w:eastAsia="Times New Roman" w:hAnsi="Times New Roman" w:cs="Times New Roman"/>
          <w:bCs/>
          <w:sz w:val="24"/>
          <w:szCs w:val="24"/>
        </w:rPr>
        <w:t>81</w:t>
      </w:r>
      <w:r w:rsidR="003C18E3" w:rsidRPr="004262C0">
        <w:rPr>
          <w:rFonts w:ascii="Times New Roman" w:eastAsia="Times New Roman" w:hAnsi="Times New Roman" w:cs="Times New Roman"/>
          <w:bCs/>
          <w:sz w:val="24"/>
          <w:szCs w:val="24"/>
        </w:rPr>
        <w:t xml:space="preserve">.4. numato klasės vadovo, mokytojų darbą su atvykusiu mokiniu ir mokinio tėvais (globėjais, rūpintojais). </w:t>
      </w:r>
    </w:p>
    <w:p w14:paraId="2041B6A6" w14:textId="18954FD7" w:rsidR="00EF065D" w:rsidRPr="004262C0" w:rsidRDefault="00EF065D" w:rsidP="00EF065D">
      <w:pPr>
        <w:spacing w:after="0"/>
        <w:ind w:firstLine="567"/>
        <w:jc w:val="both"/>
        <w:rPr>
          <w:rFonts w:ascii="Times New Roman" w:eastAsia="Times New Roman" w:hAnsi="Times New Roman" w:cs="Times New Roman"/>
          <w:bCs/>
          <w:sz w:val="24"/>
          <w:szCs w:val="24"/>
        </w:rPr>
      </w:pPr>
      <w:r w:rsidRPr="004262C0">
        <w:rPr>
          <w:rFonts w:ascii="Times New Roman" w:eastAsia="Times New Roman" w:hAnsi="Times New Roman" w:cs="Times New Roman"/>
          <w:bCs/>
          <w:sz w:val="24"/>
          <w:szCs w:val="24"/>
        </w:rPr>
        <w:t>82</w:t>
      </w:r>
      <w:r w:rsidR="003C18E3" w:rsidRPr="004262C0">
        <w:rPr>
          <w:rFonts w:ascii="Times New Roman" w:eastAsia="Times New Roman" w:hAnsi="Times New Roman" w:cs="Times New Roman"/>
          <w:bCs/>
          <w:sz w:val="24"/>
          <w:szCs w:val="24"/>
        </w:rPr>
        <w:t>. Jeigu atvykęs mokinys nemoka ar men</w:t>
      </w:r>
      <w:r w:rsidR="00D41E6D" w:rsidRPr="004262C0">
        <w:rPr>
          <w:rFonts w:ascii="Times New Roman" w:eastAsia="Times New Roman" w:hAnsi="Times New Roman" w:cs="Times New Roman"/>
          <w:bCs/>
          <w:sz w:val="24"/>
          <w:szCs w:val="24"/>
        </w:rPr>
        <w:t>kai moka lietuvių kalbą</w:t>
      </w:r>
      <w:r w:rsidR="00B57233" w:rsidRPr="004262C0">
        <w:rPr>
          <w:rFonts w:ascii="Times New Roman" w:eastAsia="Times New Roman" w:hAnsi="Times New Roman" w:cs="Times New Roman"/>
          <w:bCs/>
          <w:sz w:val="24"/>
          <w:szCs w:val="24"/>
        </w:rPr>
        <w:t>,</w:t>
      </w:r>
      <w:r w:rsidR="003C18E3" w:rsidRPr="004262C0">
        <w:rPr>
          <w:rFonts w:ascii="Times New Roman" w:eastAsia="Times New Roman" w:hAnsi="Times New Roman" w:cs="Times New Roman"/>
          <w:bCs/>
          <w:sz w:val="24"/>
          <w:szCs w:val="24"/>
        </w:rPr>
        <w:t xml:space="preserve"> organizuoti:</w:t>
      </w:r>
    </w:p>
    <w:p w14:paraId="217BC47E" w14:textId="7EA9FCDF" w:rsidR="003C18E3" w:rsidRPr="004262C0" w:rsidRDefault="00EF065D" w:rsidP="00EF065D">
      <w:pPr>
        <w:spacing w:after="0"/>
        <w:ind w:firstLine="567"/>
        <w:jc w:val="both"/>
        <w:rPr>
          <w:rFonts w:ascii="Times New Roman" w:eastAsia="Times New Roman" w:hAnsi="Times New Roman" w:cs="Times New Roman"/>
          <w:bCs/>
          <w:sz w:val="24"/>
          <w:szCs w:val="24"/>
        </w:rPr>
      </w:pPr>
      <w:r w:rsidRPr="004262C0">
        <w:rPr>
          <w:rFonts w:ascii="Times New Roman" w:eastAsia="Times New Roman" w:hAnsi="Times New Roman" w:cs="Times New Roman"/>
          <w:bCs/>
          <w:sz w:val="24"/>
          <w:szCs w:val="24"/>
        </w:rPr>
        <w:t>82</w:t>
      </w:r>
      <w:r w:rsidR="003C18E3" w:rsidRPr="004262C0">
        <w:rPr>
          <w:rFonts w:ascii="Times New Roman" w:eastAsia="Times New Roman" w:hAnsi="Times New Roman" w:cs="Times New Roman"/>
          <w:bCs/>
          <w:sz w:val="24"/>
          <w:szCs w:val="24"/>
        </w:rPr>
        <w:t>.1. lietuvių kalbos mokymąsi intensyviu būdu</w:t>
      </w:r>
      <w:r w:rsidR="00B57233" w:rsidRPr="004262C0">
        <w:rPr>
          <w:rFonts w:ascii="Times New Roman" w:eastAsia="Times New Roman" w:hAnsi="Times New Roman" w:cs="Times New Roman"/>
          <w:bCs/>
          <w:sz w:val="24"/>
          <w:szCs w:val="24"/>
        </w:rPr>
        <w:t xml:space="preserve">, skiriant </w:t>
      </w:r>
      <w:r w:rsidR="0050530B" w:rsidRPr="004262C0">
        <w:rPr>
          <w:rFonts w:ascii="Times New Roman" w:eastAsia="Times New Roman" w:hAnsi="Times New Roman" w:cs="Times New Roman"/>
          <w:bCs/>
          <w:sz w:val="24"/>
          <w:szCs w:val="24"/>
        </w:rPr>
        <w:t>1 val. pradinio ugdymo ir 1</w:t>
      </w:r>
      <w:r w:rsidR="00266C08" w:rsidRPr="004262C0">
        <w:rPr>
          <w:rFonts w:ascii="Times New Roman" w:eastAsia="Times New Roman" w:hAnsi="Times New Roman" w:cs="Times New Roman"/>
          <w:bCs/>
          <w:sz w:val="24"/>
          <w:szCs w:val="24"/>
        </w:rPr>
        <w:t xml:space="preserve"> val. pagrindinio ugdymo programų mokiniams</w:t>
      </w:r>
      <w:r w:rsidR="003C18E3" w:rsidRPr="004262C0">
        <w:rPr>
          <w:rFonts w:ascii="Times New Roman" w:eastAsia="Times New Roman" w:hAnsi="Times New Roman" w:cs="Times New Roman"/>
          <w:bCs/>
          <w:sz w:val="24"/>
          <w:szCs w:val="24"/>
        </w:rPr>
        <w:t xml:space="preserve"> (išlyginamosiose grupėse ar kitom</w:t>
      </w:r>
      <w:r w:rsidR="000969C5" w:rsidRPr="004262C0">
        <w:rPr>
          <w:rFonts w:ascii="Times New Roman" w:eastAsia="Times New Roman" w:hAnsi="Times New Roman" w:cs="Times New Roman"/>
          <w:bCs/>
          <w:sz w:val="24"/>
          <w:szCs w:val="24"/>
        </w:rPr>
        <w:t>is formomis), kartu užtikrinant</w:t>
      </w:r>
      <w:r w:rsidR="003C18E3" w:rsidRPr="004262C0">
        <w:rPr>
          <w:rFonts w:ascii="Times New Roman" w:eastAsia="Times New Roman" w:hAnsi="Times New Roman" w:cs="Times New Roman"/>
          <w:bCs/>
          <w:sz w:val="24"/>
          <w:szCs w:val="24"/>
        </w:rPr>
        <w:t>, kad kitų dalykų jis mokytųsi kartu su bendraamžiais;</w:t>
      </w:r>
    </w:p>
    <w:p w14:paraId="242DE26D" w14:textId="01B8D9DA" w:rsidR="003C18E3" w:rsidRPr="004262C0" w:rsidRDefault="00EF065D" w:rsidP="00EF065D">
      <w:pPr>
        <w:spacing w:after="0"/>
        <w:ind w:firstLine="567"/>
        <w:jc w:val="both"/>
        <w:rPr>
          <w:rFonts w:ascii="Times New Roman" w:eastAsia="Times New Roman" w:hAnsi="Times New Roman" w:cs="Times New Roman"/>
          <w:bCs/>
          <w:sz w:val="24"/>
          <w:szCs w:val="24"/>
        </w:rPr>
      </w:pPr>
      <w:r w:rsidRPr="004262C0">
        <w:rPr>
          <w:rFonts w:ascii="Times New Roman" w:eastAsia="Times New Roman" w:hAnsi="Times New Roman" w:cs="Times New Roman"/>
          <w:bCs/>
          <w:sz w:val="24"/>
          <w:szCs w:val="24"/>
        </w:rPr>
        <w:t>82</w:t>
      </w:r>
      <w:r w:rsidR="003C18E3" w:rsidRPr="004262C0">
        <w:rPr>
          <w:rFonts w:ascii="Times New Roman" w:eastAsia="Times New Roman" w:hAnsi="Times New Roman" w:cs="Times New Roman"/>
          <w:bCs/>
          <w:sz w:val="24"/>
          <w:szCs w:val="24"/>
        </w:rPr>
        <w:t>.2. intensyvų vien lietuvių kalbos mokymąsi iki vien</w:t>
      </w:r>
      <w:r w:rsidR="000969C5" w:rsidRPr="004262C0">
        <w:rPr>
          <w:rFonts w:ascii="Times New Roman" w:eastAsia="Times New Roman" w:hAnsi="Times New Roman" w:cs="Times New Roman"/>
          <w:bCs/>
          <w:sz w:val="24"/>
          <w:szCs w:val="24"/>
        </w:rPr>
        <w:t>eri</w:t>
      </w:r>
      <w:r w:rsidR="003C18E3" w:rsidRPr="004262C0">
        <w:rPr>
          <w:rFonts w:ascii="Times New Roman" w:eastAsia="Times New Roman" w:hAnsi="Times New Roman" w:cs="Times New Roman"/>
          <w:bCs/>
          <w:sz w:val="24"/>
          <w:szCs w:val="24"/>
        </w:rPr>
        <w:t>ų metų (išimtiniais atvejais ir ilgiau) ar trumpiau ir pagalbos pagal mokinio poreikius teikimą kelerius (2–4) metus;</w:t>
      </w:r>
    </w:p>
    <w:p w14:paraId="65FCAFB2" w14:textId="3433BE1E" w:rsidR="00396D95" w:rsidRPr="004262C0" w:rsidRDefault="00EF065D" w:rsidP="006F2E8C">
      <w:pPr>
        <w:spacing w:after="0"/>
        <w:ind w:firstLine="567"/>
        <w:jc w:val="both"/>
        <w:rPr>
          <w:rFonts w:ascii="Times New Roman" w:eastAsia="Times New Roman" w:hAnsi="Times New Roman" w:cs="Times New Roman"/>
          <w:bCs/>
          <w:sz w:val="24"/>
          <w:szCs w:val="24"/>
        </w:rPr>
      </w:pPr>
      <w:r w:rsidRPr="004262C0">
        <w:rPr>
          <w:rFonts w:ascii="Times New Roman" w:eastAsia="Times New Roman" w:hAnsi="Times New Roman" w:cs="Times New Roman"/>
          <w:bCs/>
          <w:sz w:val="24"/>
          <w:szCs w:val="24"/>
        </w:rPr>
        <w:t>82</w:t>
      </w:r>
      <w:r w:rsidR="003C18E3" w:rsidRPr="004262C0">
        <w:rPr>
          <w:rFonts w:ascii="Times New Roman" w:eastAsia="Times New Roman" w:hAnsi="Times New Roman" w:cs="Times New Roman"/>
          <w:bCs/>
          <w:sz w:val="24"/>
          <w:szCs w:val="24"/>
        </w:rPr>
        <w:t>.3. mokinio mokymąsi kartu su kitais bendraamži</w:t>
      </w:r>
      <w:r w:rsidR="000969C5" w:rsidRPr="004262C0">
        <w:rPr>
          <w:rFonts w:ascii="Times New Roman" w:eastAsia="Times New Roman" w:hAnsi="Times New Roman" w:cs="Times New Roman"/>
          <w:bCs/>
          <w:sz w:val="24"/>
          <w:szCs w:val="24"/>
        </w:rPr>
        <w:t>ais paskirtoje klasėje, teikiant</w:t>
      </w:r>
      <w:r w:rsidR="003C18E3" w:rsidRPr="004262C0">
        <w:rPr>
          <w:rFonts w:ascii="Times New Roman" w:eastAsia="Times New Roman" w:hAnsi="Times New Roman" w:cs="Times New Roman"/>
          <w:bCs/>
          <w:sz w:val="24"/>
          <w:szCs w:val="24"/>
        </w:rPr>
        <w:t xml:space="preserve"> reikiamą mok</w:t>
      </w:r>
      <w:r w:rsidR="006F2E8C" w:rsidRPr="004262C0">
        <w:rPr>
          <w:rFonts w:ascii="Times New Roman" w:eastAsia="Times New Roman" w:hAnsi="Times New Roman" w:cs="Times New Roman"/>
          <w:bCs/>
          <w:sz w:val="24"/>
          <w:szCs w:val="24"/>
        </w:rPr>
        <w:t xml:space="preserve">ymosi ir kitą švietimo pagalbą; </w:t>
      </w:r>
      <w:r w:rsidR="000969C5" w:rsidRPr="004262C0">
        <w:rPr>
          <w:rFonts w:ascii="Times New Roman" w:eastAsia="Times New Roman" w:hAnsi="Times New Roman" w:cs="Times New Roman"/>
          <w:bCs/>
          <w:sz w:val="24"/>
          <w:szCs w:val="24"/>
        </w:rPr>
        <w:t xml:space="preserve">mokymąsi kitu </w:t>
      </w:r>
      <w:r w:rsidR="000969C5" w:rsidRPr="004262C0">
        <w:rPr>
          <w:rFonts w:ascii="Times New Roman" w:eastAsia="Times New Roman" w:hAnsi="Times New Roman" w:cs="Times New Roman"/>
          <w:sz w:val="24"/>
          <w:szCs w:val="24"/>
          <w:lang w:eastAsia="lt-LT"/>
        </w:rPr>
        <w:t>progimnazijos</w:t>
      </w:r>
      <w:r w:rsidR="003C18E3" w:rsidRPr="004262C0">
        <w:rPr>
          <w:rFonts w:ascii="Times New Roman" w:eastAsia="Times New Roman" w:hAnsi="Times New Roman" w:cs="Times New Roman"/>
          <w:bCs/>
          <w:sz w:val="24"/>
          <w:szCs w:val="24"/>
        </w:rPr>
        <w:t xml:space="preserve"> siūlomu būdu, suderintu su mokinio tėvais</w:t>
      </w:r>
      <w:r w:rsidR="003C18E3" w:rsidRPr="004262C0">
        <w:rPr>
          <w:rFonts w:ascii="Times New Roman" w:eastAsia="Times New Roman" w:hAnsi="Times New Roman" w:cs="Times New Roman"/>
          <w:sz w:val="24"/>
          <w:szCs w:val="24"/>
        </w:rPr>
        <w:t xml:space="preserve"> (globėjais, rūpintojais)</w:t>
      </w:r>
      <w:r w:rsidR="003C18E3" w:rsidRPr="004262C0">
        <w:rPr>
          <w:rFonts w:ascii="Times New Roman" w:eastAsia="Times New Roman" w:hAnsi="Times New Roman" w:cs="Times New Roman"/>
          <w:bCs/>
          <w:sz w:val="24"/>
          <w:szCs w:val="24"/>
        </w:rPr>
        <w:t xml:space="preserve">. </w:t>
      </w:r>
    </w:p>
    <w:p w14:paraId="02DEDF8D" w14:textId="77777777" w:rsidR="006F2E8C" w:rsidRPr="004262C0" w:rsidRDefault="006F2E8C" w:rsidP="00D06BA8">
      <w:pPr>
        <w:tabs>
          <w:tab w:val="left" w:pos="720"/>
        </w:tabs>
        <w:spacing w:after="0"/>
        <w:ind w:firstLine="62"/>
        <w:jc w:val="center"/>
        <w:rPr>
          <w:rFonts w:ascii="Times New Roman" w:hAnsi="Times New Roman" w:cs="Times New Roman"/>
          <w:b/>
          <w:sz w:val="24"/>
          <w:szCs w:val="24"/>
        </w:rPr>
      </w:pPr>
    </w:p>
    <w:p w14:paraId="181856AC" w14:textId="16559325" w:rsidR="009E2AC1" w:rsidRPr="00E74D47" w:rsidRDefault="00B70912" w:rsidP="00E74D47">
      <w:pPr>
        <w:spacing w:after="0"/>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PENKIOLIK</w:t>
      </w:r>
      <w:r w:rsidR="00E74D47">
        <w:rPr>
          <w:rFonts w:ascii="Times New Roman" w:eastAsia="Times New Roman" w:hAnsi="Times New Roman" w:cs="Times New Roman"/>
          <w:b/>
          <w:sz w:val="24"/>
          <w:szCs w:val="24"/>
          <w:lang w:eastAsia="lt-LT"/>
        </w:rPr>
        <w:t>TASIS SKIRSNIS</w:t>
      </w:r>
    </w:p>
    <w:p w14:paraId="735BB87E" w14:textId="3DE16FAA" w:rsidR="00BD540C" w:rsidRPr="004262C0" w:rsidRDefault="00BD540C" w:rsidP="00BD54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64" w:lineRule="auto"/>
        <w:jc w:val="center"/>
        <w:rPr>
          <w:rFonts w:ascii="Times New Roman" w:eastAsia="Times New Roman" w:hAnsi="Times New Roman" w:cs="Times New Roman"/>
          <w:b/>
          <w:bCs/>
          <w:sz w:val="24"/>
          <w:szCs w:val="24"/>
        </w:rPr>
      </w:pPr>
      <w:r w:rsidRPr="004262C0">
        <w:rPr>
          <w:rFonts w:ascii="Times New Roman" w:eastAsia="Times New Roman" w:hAnsi="Times New Roman" w:cs="Times New Roman"/>
          <w:b/>
          <w:bCs/>
          <w:sz w:val="24"/>
          <w:szCs w:val="24"/>
        </w:rPr>
        <w:t xml:space="preserve">MOKINIŲ </w:t>
      </w:r>
      <w:r w:rsidR="004B76FC" w:rsidRPr="004262C0">
        <w:rPr>
          <w:rFonts w:ascii="Times New Roman" w:eastAsia="Times New Roman" w:hAnsi="Times New Roman" w:cs="Times New Roman"/>
          <w:b/>
          <w:bCs/>
          <w:sz w:val="24"/>
          <w:szCs w:val="24"/>
        </w:rPr>
        <w:t xml:space="preserve">UGDYMO </w:t>
      </w:r>
      <w:r w:rsidRPr="004262C0">
        <w:rPr>
          <w:rFonts w:ascii="Times New Roman" w:eastAsia="Times New Roman" w:hAnsi="Times New Roman" w:cs="Times New Roman"/>
          <w:b/>
          <w:bCs/>
          <w:sz w:val="24"/>
          <w:szCs w:val="24"/>
        </w:rPr>
        <w:t>NAMIE</w:t>
      </w:r>
      <w:r w:rsidR="004B76FC" w:rsidRPr="004262C0">
        <w:rPr>
          <w:rFonts w:ascii="Times New Roman" w:eastAsia="Times New Roman" w:hAnsi="Times New Roman" w:cs="Times New Roman"/>
          <w:b/>
          <w:bCs/>
          <w:sz w:val="24"/>
          <w:szCs w:val="24"/>
        </w:rPr>
        <w:t xml:space="preserve"> IR UGDYMOSI ŠEIMOJE ORGANIZAVIMAS</w:t>
      </w:r>
    </w:p>
    <w:p w14:paraId="0C859CB6" w14:textId="77777777" w:rsidR="000846C3" w:rsidRPr="004262C0" w:rsidRDefault="000846C3" w:rsidP="00BD54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64" w:lineRule="auto"/>
        <w:jc w:val="center"/>
        <w:rPr>
          <w:rFonts w:ascii="Times New Roman" w:eastAsia="Times New Roman" w:hAnsi="Times New Roman" w:cs="Times New Roman"/>
          <w:b/>
          <w:bCs/>
          <w:sz w:val="24"/>
          <w:szCs w:val="24"/>
        </w:rPr>
      </w:pPr>
    </w:p>
    <w:p w14:paraId="2A264ED0" w14:textId="5614590F" w:rsidR="000846C3" w:rsidRPr="004262C0" w:rsidRDefault="00EF065D" w:rsidP="00155AAB">
      <w:pPr>
        <w:spacing w:after="0"/>
        <w:ind w:firstLine="567"/>
        <w:jc w:val="both"/>
        <w:rPr>
          <w:rFonts w:ascii="Times New Roman" w:eastAsia="Times New Roman" w:hAnsi="Times New Roman" w:cs="Times New Roman"/>
          <w:sz w:val="24"/>
          <w:szCs w:val="24"/>
        </w:rPr>
      </w:pPr>
      <w:r w:rsidRPr="0E4FB499">
        <w:rPr>
          <w:rFonts w:ascii="Times New Roman" w:eastAsia="Times New Roman" w:hAnsi="Times New Roman" w:cs="Times New Roman"/>
          <w:sz w:val="24"/>
          <w:szCs w:val="24"/>
        </w:rPr>
        <w:t>83</w:t>
      </w:r>
      <w:r w:rsidR="000846C3" w:rsidRPr="0E4FB499">
        <w:rPr>
          <w:rFonts w:ascii="Times New Roman" w:eastAsia="Times New Roman" w:hAnsi="Times New Roman" w:cs="Times New Roman"/>
          <w:sz w:val="24"/>
          <w:szCs w:val="24"/>
        </w:rPr>
        <w:t>. Mokinių mokymas namie organizuojamas</w:t>
      </w:r>
      <w:r w:rsidR="000846C3" w:rsidRPr="0E4FB499">
        <w:rPr>
          <w:rFonts w:ascii="Times New Roman" w:eastAsia="Times New Roman" w:hAnsi="Times New Roman" w:cs="Times New Roman"/>
          <w:strike/>
          <w:sz w:val="24"/>
          <w:szCs w:val="24"/>
        </w:rPr>
        <w:t>,</w:t>
      </w:r>
      <w:r w:rsidR="000846C3" w:rsidRPr="0E4FB499">
        <w:rPr>
          <w:rFonts w:ascii="Times New Roman" w:eastAsia="Times New Roman" w:hAnsi="Times New Roman" w:cs="Times New Roman"/>
          <w:sz w:val="24"/>
          <w:szCs w:val="24"/>
        </w:rPr>
        <w:t xml:space="preserve"> vadovaujantis Mokinių mokymo stacionarinėje asmens sveikatos priežiūros įstaigoje ir namuose organizavimo tvarkos aprašu, patvirtintu Lietuvos Respublikos švietimo, mokslo ir sporto ministro 2012 m. rugsėjo 26 d. įsakymu Nr. V-1405 „Dėl </w:t>
      </w:r>
      <w:r w:rsidR="000846C3" w:rsidRPr="0E4FB499">
        <w:rPr>
          <w:rFonts w:ascii="Times New Roman" w:eastAsia="Times New Roman" w:hAnsi="Times New Roman" w:cs="Times New Roman"/>
          <w:sz w:val="24"/>
          <w:szCs w:val="24"/>
        </w:rPr>
        <w:lastRenderedPageBreak/>
        <w:t>Mokinių mokymo stacionarinėje asmens sveikatos priežiūros įstaigoje ir namuose organizavimo t</w:t>
      </w:r>
      <w:r w:rsidR="00CE561A" w:rsidRPr="0E4FB499">
        <w:rPr>
          <w:rFonts w:ascii="Times New Roman" w:eastAsia="Times New Roman" w:hAnsi="Times New Roman" w:cs="Times New Roman"/>
          <w:sz w:val="24"/>
          <w:szCs w:val="24"/>
        </w:rPr>
        <w:t xml:space="preserve">varkos aprašo patvirtinimo“, </w:t>
      </w:r>
      <w:r w:rsidR="000846C3" w:rsidRPr="0E4FB499">
        <w:rPr>
          <w:rFonts w:ascii="Times New Roman" w:eastAsia="Times New Roman" w:hAnsi="Times New Roman" w:cs="Times New Roman"/>
          <w:sz w:val="24"/>
          <w:szCs w:val="24"/>
        </w:rPr>
        <w:t xml:space="preserve">Mokymosi formų ir mokymo organizavimo tvarkos aprašu. </w:t>
      </w:r>
    </w:p>
    <w:p w14:paraId="1AAA5C14" w14:textId="1F14E572" w:rsidR="000846C3" w:rsidRPr="004262C0" w:rsidRDefault="00EF065D" w:rsidP="00155AAB">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84</w:t>
      </w:r>
      <w:r w:rsidR="000846C3" w:rsidRPr="004262C0">
        <w:rPr>
          <w:rFonts w:ascii="Times New Roman" w:eastAsia="Times New Roman" w:hAnsi="Times New Roman" w:cs="Times New Roman"/>
          <w:sz w:val="24"/>
          <w:szCs w:val="24"/>
        </w:rPr>
        <w:t>. Mokiniai</w:t>
      </w:r>
      <w:r w:rsidR="007105D3" w:rsidRPr="004262C0">
        <w:rPr>
          <w:rFonts w:ascii="Times New Roman" w:eastAsia="Times New Roman" w:hAnsi="Times New Roman" w:cs="Times New Roman"/>
          <w:sz w:val="24"/>
          <w:szCs w:val="24"/>
        </w:rPr>
        <w:t xml:space="preserve"> yra </w:t>
      </w:r>
      <w:r w:rsidR="000846C3" w:rsidRPr="004262C0">
        <w:rPr>
          <w:rFonts w:ascii="Times New Roman" w:eastAsia="Times New Roman" w:hAnsi="Times New Roman" w:cs="Times New Roman"/>
          <w:sz w:val="24"/>
          <w:szCs w:val="24"/>
        </w:rPr>
        <w:t xml:space="preserve">mokomi namie savarankišku ar (ir) nuotoliniu </w:t>
      </w:r>
      <w:r w:rsidR="000846C3" w:rsidRPr="004262C0">
        <w:rPr>
          <w:rFonts w:ascii="Times New Roman" w:eastAsia="Times New Roman" w:hAnsi="Times New Roman" w:cs="Times New Roman"/>
          <w:sz w:val="24"/>
          <w:szCs w:val="24"/>
          <w:lang w:eastAsia="ja-JP"/>
        </w:rPr>
        <w:t>mokymo proceso organizavimo būdu</w:t>
      </w:r>
      <w:r w:rsidR="000846C3" w:rsidRPr="004262C0">
        <w:rPr>
          <w:rFonts w:ascii="Times New Roman" w:eastAsia="Times New Roman" w:hAnsi="Times New Roman" w:cs="Times New Roman"/>
          <w:sz w:val="24"/>
          <w:szCs w:val="24"/>
        </w:rPr>
        <w:t xml:space="preserve">. </w:t>
      </w:r>
      <w:r w:rsidR="000969C5" w:rsidRPr="004262C0">
        <w:rPr>
          <w:rFonts w:ascii="Times New Roman" w:eastAsia="Times New Roman" w:hAnsi="Times New Roman" w:cs="Times New Roman"/>
          <w:sz w:val="24"/>
          <w:szCs w:val="24"/>
        </w:rPr>
        <w:t xml:space="preserve">Mokiniui, mokomam namie, </w:t>
      </w:r>
      <w:r w:rsidR="000969C5" w:rsidRPr="004262C0">
        <w:rPr>
          <w:rFonts w:ascii="Times New Roman" w:eastAsia="Times New Roman" w:hAnsi="Times New Roman" w:cs="Times New Roman"/>
          <w:sz w:val="24"/>
          <w:szCs w:val="24"/>
          <w:lang w:eastAsia="lt-LT"/>
        </w:rPr>
        <w:t>progimnazija</w:t>
      </w:r>
      <w:r w:rsidR="000846C3" w:rsidRPr="004262C0">
        <w:rPr>
          <w:rFonts w:ascii="Times New Roman" w:eastAsia="Times New Roman" w:hAnsi="Times New Roman" w:cs="Times New Roman"/>
          <w:sz w:val="24"/>
          <w:szCs w:val="24"/>
        </w:rPr>
        <w:t>, suderinusi su mokinio tėvais (globėjais, rūpintojais) ir atsižvelgdama į gydytojų konsultacinės komisijos rekomendacijas, parengia individualų ugdymo planą.</w:t>
      </w:r>
    </w:p>
    <w:p w14:paraId="149B2EEE" w14:textId="7E58DB7B" w:rsidR="000846C3" w:rsidRPr="004262C0" w:rsidRDefault="00EF065D" w:rsidP="00155AAB">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85</w:t>
      </w:r>
      <w:r w:rsidR="000846C3" w:rsidRPr="004262C0">
        <w:rPr>
          <w:rFonts w:ascii="Times New Roman" w:eastAsia="Times New Roman" w:hAnsi="Times New Roman" w:cs="Times New Roman"/>
          <w:sz w:val="24"/>
          <w:szCs w:val="24"/>
        </w:rPr>
        <w:t xml:space="preserve">. Pradinio ugdymo bendroji programa įgyvendinama, ugdymą organizuojant pagal atskirus ugdymo dalykus ar integruojant ugdymo dalykų turinį. </w:t>
      </w:r>
    </w:p>
    <w:p w14:paraId="42C588D5" w14:textId="6C118388" w:rsidR="00BD4B11" w:rsidRPr="004262C0" w:rsidRDefault="008105DE" w:rsidP="00155AAB">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8</w:t>
      </w:r>
      <w:r w:rsidR="00EF065D" w:rsidRPr="004262C0">
        <w:rPr>
          <w:rFonts w:ascii="Times New Roman" w:eastAsia="Times New Roman" w:hAnsi="Times New Roman" w:cs="Times New Roman"/>
          <w:sz w:val="24"/>
          <w:szCs w:val="24"/>
        </w:rPr>
        <w:t>6</w:t>
      </w:r>
      <w:r w:rsidR="000969C5" w:rsidRPr="004262C0">
        <w:rPr>
          <w:rFonts w:ascii="Times New Roman" w:eastAsia="Times New Roman" w:hAnsi="Times New Roman" w:cs="Times New Roman"/>
          <w:sz w:val="24"/>
          <w:szCs w:val="24"/>
        </w:rPr>
        <w:t>. Mokiniams, kurie mokos</w:t>
      </w:r>
      <w:r w:rsidR="00BD4B11" w:rsidRPr="004262C0">
        <w:rPr>
          <w:rFonts w:ascii="Times New Roman" w:eastAsia="Times New Roman" w:hAnsi="Times New Roman" w:cs="Times New Roman"/>
          <w:sz w:val="24"/>
          <w:szCs w:val="24"/>
        </w:rPr>
        <w:t>i namie:</w:t>
      </w:r>
    </w:p>
    <w:p w14:paraId="2F1F20DB" w14:textId="763D5DC7" w:rsidR="00BD4B11" w:rsidRPr="004262C0" w:rsidRDefault="00BD4B11" w:rsidP="00155AAB">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86.1. pagal pradinio ugdymo programą savarankišku ar (ir) nuotoliniu mokymo proceso organizavimo būdu, leidus gydytojui, pavienio ar grupinio mokymosi forma:</w:t>
      </w:r>
    </w:p>
    <w:p w14:paraId="583C445A" w14:textId="08E1D313" w:rsidR="00BD4B11" w:rsidRPr="004262C0" w:rsidRDefault="00BD4B11" w:rsidP="00155AAB">
      <w:pPr>
        <w:spacing w:after="0"/>
        <w:ind w:firstLine="540"/>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86.1.1. 1–3 klasėse skiriama 315 pamokų per mokslo metus (9 pamokos per savaitę);</w:t>
      </w:r>
    </w:p>
    <w:p w14:paraId="7ACC9184" w14:textId="278506A9" w:rsidR="000846C3" w:rsidRPr="004262C0" w:rsidRDefault="00BD4B11" w:rsidP="00155AAB">
      <w:pPr>
        <w:spacing w:after="0"/>
        <w:ind w:firstLine="540"/>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86.1.2. 4 klasėje skiriama 385 pamokos per mokslo metus (11 pamokų per savaitę);</w:t>
      </w:r>
    </w:p>
    <w:p w14:paraId="14F766C6" w14:textId="762C1332" w:rsidR="000846C3" w:rsidRPr="004262C0" w:rsidRDefault="008105DE" w:rsidP="00155AAB">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8</w:t>
      </w:r>
      <w:r w:rsidR="00EF065D" w:rsidRPr="004262C0">
        <w:rPr>
          <w:rFonts w:ascii="Times New Roman" w:eastAsia="Times New Roman" w:hAnsi="Times New Roman" w:cs="Times New Roman"/>
          <w:sz w:val="24"/>
          <w:szCs w:val="24"/>
        </w:rPr>
        <w:t>6</w:t>
      </w:r>
      <w:r w:rsidR="000846C3" w:rsidRPr="004262C0">
        <w:rPr>
          <w:rFonts w:ascii="Times New Roman" w:eastAsia="Times New Roman" w:hAnsi="Times New Roman" w:cs="Times New Roman"/>
          <w:sz w:val="24"/>
          <w:szCs w:val="24"/>
        </w:rPr>
        <w:t>.2. pagal pagrindinio ugdymo programą  savarankišku ar (ir) nuotoliniu mokymo proceso organizavimo būdu pavienio ar grupinio mokymosi forma:</w:t>
      </w:r>
    </w:p>
    <w:p w14:paraId="722E6A1B" w14:textId="7A16AD96" w:rsidR="000846C3" w:rsidRPr="004262C0" w:rsidRDefault="008105DE" w:rsidP="00155AAB">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8</w:t>
      </w:r>
      <w:r w:rsidR="00EF065D" w:rsidRPr="004262C0">
        <w:rPr>
          <w:rFonts w:ascii="Times New Roman" w:eastAsia="Times New Roman" w:hAnsi="Times New Roman" w:cs="Times New Roman"/>
          <w:sz w:val="24"/>
          <w:szCs w:val="24"/>
        </w:rPr>
        <w:t>6</w:t>
      </w:r>
      <w:r w:rsidR="000846C3" w:rsidRPr="004262C0">
        <w:rPr>
          <w:rFonts w:ascii="Times New Roman" w:eastAsia="Times New Roman" w:hAnsi="Times New Roman" w:cs="Times New Roman"/>
          <w:sz w:val="24"/>
          <w:szCs w:val="24"/>
        </w:rPr>
        <w:t xml:space="preserve">.2.1. 5–6 klasėse skiriamos 444 pamokos per mokslo metus (12 pamokų per savaitę); </w:t>
      </w:r>
    </w:p>
    <w:p w14:paraId="778C087D" w14:textId="22262335" w:rsidR="000846C3" w:rsidRPr="004262C0" w:rsidRDefault="008105DE" w:rsidP="00155AAB">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8</w:t>
      </w:r>
      <w:r w:rsidR="00EF065D" w:rsidRPr="004262C0">
        <w:rPr>
          <w:rFonts w:ascii="Times New Roman" w:eastAsia="Times New Roman" w:hAnsi="Times New Roman" w:cs="Times New Roman"/>
          <w:sz w:val="24"/>
          <w:szCs w:val="24"/>
        </w:rPr>
        <w:t>6</w:t>
      </w:r>
      <w:r w:rsidR="000846C3" w:rsidRPr="004262C0">
        <w:rPr>
          <w:rFonts w:ascii="Times New Roman" w:eastAsia="Times New Roman" w:hAnsi="Times New Roman" w:cs="Times New Roman"/>
          <w:sz w:val="24"/>
          <w:szCs w:val="24"/>
        </w:rPr>
        <w:t>.2.2. 7–8 klasėse – 481 pamoka per moksl</w:t>
      </w:r>
      <w:r w:rsidR="00CE561A" w:rsidRPr="004262C0">
        <w:rPr>
          <w:rFonts w:ascii="Times New Roman" w:eastAsia="Times New Roman" w:hAnsi="Times New Roman" w:cs="Times New Roman"/>
          <w:sz w:val="24"/>
          <w:szCs w:val="24"/>
        </w:rPr>
        <w:t>o metus (13 pamokų per savaitę).</w:t>
      </w:r>
      <w:r w:rsidR="000846C3" w:rsidRPr="004262C0">
        <w:rPr>
          <w:rFonts w:ascii="Times New Roman" w:eastAsia="Times New Roman" w:hAnsi="Times New Roman" w:cs="Times New Roman"/>
          <w:sz w:val="24"/>
          <w:szCs w:val="24"/>
        </w:rPr>
        <w:t xml:space="preserve"> </w:t>
      </w:r>
    </w:p>
    <w:p w14:paraId="198B9971" w14:textId="6A13F342" w:rsidR="000846C3" w:rsidRPr="004262C0" w:rsidRDefault="008105DE" w:rsidP="00155AAB">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8</w:t>
      </w:r>
      <w:r w:rsidR="00EF065D" w:rsidRPr="004262C0">
        <w:rPr>
          <w:rFonts w:ascii="Times New Roman" w:eastAsia="Times New Roman" w:hAnsi="Times New Roman" w:cs="Times New Roman"/>
          <w:sz w:val="24"/>
          <w:szCs w:val="24"/>
        </w:rPr>
        <w:t>7</w:t>
      </w:r>
      <w:r w:rsidR="000846C3" w:rsidRPr="004262C0">
        <w:rPr>
          <w:rFonts w:ascii="Times New Roman" w:eastAsia="Times New Roman" w:hAnsi="Times New Roman" w:cs="Times New Roman"/>
          <w:sz w:val="24"/>
          <w:szCs w:val="24"/>
        </w:rPr>
        <w:t>. Suderinus su mokinio tėvais (globėj</w:t>
      </w:r>
      <w:r w:rsidR="00DE143D" w:rsidRPr="004262C0">
        <w:rPr>
          <w:rFonts w:ascii="Times New Roman" w:eastAsia="Times New Roman" w:hAnsi="Times New Roman" w:cs="Times New Roman"/>
          <w:sz w:val="24"/>
          <w:szCs w:val="24"/>
        </w:rPr>
        <w:t>ais, rūpintojais), direktoriaus</w:t>
      </w:r>
      <w:r w:rsidR="000846C3" w:rsidRPr="004262C0">
        <w:rPr>
          <w:rFonts w:ascii="Times New Roman" w:eastAsia="Times New Roman" w:hAnsi="Times New Roman" w:cs="Times New Roman"/>
          <w:sz w:val="24"/>
          <w:szCs w:val="24"/>
        </w:rPr>
        <w:t xml:space="preserve"> įsakymu mokinys, kuris mokosi namie pagal pradinio ugdym</w:t>
      </w:r>
      <w:r w:rsidR="00924F83" w:rsidRPr="004262C0">
        <w:rPr>
          <w:rFonts w:ascii="Times New Roman" w:eastAsia="Times New Roman" w:hAnsi="Times New Roman" w:cs="Times New Roman"/>
          <w:sz w:val="24"/>
          <w:szCs w:val="24"/>
        </w:rPr>
        <w:t>o programą, gali nesimokyti meninio ugdymo dalykų</w:t>
      </w:r>
      <w:r w:rsidR="000846C3" w:rsidRPr="004262C0">
        <w:rPr>
          <w:rFonts w:ascii="Times New Roman" w:eastAsia="Times New Roman" w:hAnsi="Times New Roman" w:cs="Times New Roman"/>
          <w:sz w:val="24"/>
          <w:szCs w:val="24"/>
        </w:rPr>
        <w:t xml:space="preserve"> ir fizinio ugdymo, pagal pagrindinio ugdymo programą – dailės, muzikos, technologijų ir fizinio ugdymo</w:t>
      </w:r>
      <w:r w:rsidR="00DE143D" w:rsidRPr="004262C0">
        <w:rPr>
          <w:rFonts w:ascii="Times New Roman" w:eastAsia="Times New Roman" w:hAnsi="Times New Roman" w:cs="Times New Roman"/>
          <w:sz w:val="24"/>
          <w:szCs w:val="24"/>
        </w:rPr>
        <w:t xml:space="preserve">. </w:t>
      </w:r>
      <w:r w:rsidR="000846C3" w:rsidRPr="004262C0">
        <w:rPr>
          <w:rFonts w:ascii="Times New Roman" w:eastAsia="Times New Roman" w:hAnsi="Times New Roman" w:cs="Times New Roman"/>
          <w:sz w:val="24"/>
          <w:szCs w:val="24"/>
        </w:rPr>
        <w:t>Dienyne ir mokinio individualiame plane prie dalykų, kurių mokinys nesimoko, įrašoma „atleista“. Pamokos, gyd</w:t>
      </w:r>
      <w:r w:rsidR="00915C95" w:rsidRPr="004262C0">
        <w:rPr>
          <w:rFonts w:ascii="Times New Roman" w:eastAsia="Times New Roman" w:hAnsi="Times New Roman" w:cs="Times New Roman"/>
          <w:sz w:val="24"/>
          <w:szCs w:val="24"/>
        </w:rPr>
        <w:t xml:space="preserve">ytojo leidimu lankomos </w:t>
      </w:r>
      <w:r w:rsidR="00915C95" w:rsidRPr="004262C0">
        <w:rPr>
          <w:rFonts w:ascii="Times New Roman" w:eastAsia="Times New Roman" w:hAnsi="Times New Roman" w:cs="Times New Roman"/>
          <w:sz w:val="24"/>
          <w:szCs w:val="24"/>
          <w:lang w:eastAsia="lt-LT"/>
        </w:rPr>
        <w:t>progimnazijoje</w:t>
      </w:r>
      <w:r w:rsidR="000846C3" w:rsidRPr="004262C0">
        <w:rPr>
          <w:rFonts w:ascii="Times New Roman" w:eastAsia="Times New Roman" w:hAnsi="Times New Roman" w:cs="Times New Roman"/>
          <w:sz w:val="24"/>
          <w:szCs w:val="24"/>
        </w:rPr>
        <w:t xml:space="preserve">, įrašomos į mokinio individualų ugdymo planą. </w:t>
      </w:r>
    </w:p>
    <w:p w14:paraId="1B8A33C8" w14:textId="3E7A63A6" w:rsidR="000846C3" w:rsidRPr="004262C0" w:rsidRDefault="006C61A6" w:rsidP="00155AAB">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8</w:t>
      </w:r>
      <w:r w:rsidR="00EF065D" w:rsidRPr="004262C0">
        <w:rPr>
          <w:rFonts w:ascii="Times New Roman" w:eastAsia="Times New Roman" w:hAnsi="Times New Roman" w:cs="Times New Roman"/>
          <w:sz w:val="24"/>
          <w:szCs w:val="24"/>
        </w:rPr>
        <w:t>8</w:t>
      </w:r>
      <w:r w:rsidR="00225693" w:rsidRPr="004262C0">
        <w:rPr>
          <w:rFonts w:ascii="Times New Roman" w:eastAsia="Times New Roman" w:hAnsi="Times New Roman" w:cs="Times New Roman"/>
          <w:sz w:val="24"/>
          <w:szCs w:val="24"/>
        </w:rPr>
        <w:t xml:space="preserve">. </w:t>
      </w:r>
      <w:r w:rsidR="00225693" w:rsidRPr="004262C0">
        <w:rPr>
          <w:rFonts w:ascii="Times New Roman" w:eastAsia="Times New Roman" w:hAnsi="Times New Roman" w:cs="Times New Roman"/>
          <w:sz w:val="24"/>
          <w:szCs w:val="24"/>
          <w:lang w:eastAsia="lt-LT"/>
        </w:rPr>
        <w:t>Progimnazijos</w:t>
      </w:r>
      <w:r w:rsidR="000846C3" w:rsidRPr="004262C0">
        <w:rPr>
          <w:rFonts w:ascii="Times New Roman" w:eastAsia="Times New Roman" w:hAnsi="Times New Roman" w:cs="Times New Roman"/>
          <w:sz w:val="24"/>
          <w:szCs w:val="24"/>
        </w:rPr>
        <w:t xml:space="preserve"> sprendim</w:t>
      </w:r>
      <w:r w:rsidR="00DE143D" w:rsidRPr="004262C0">
        <w:rPr>
          <w:rFonts w:ascii="Times New Roman" w:eastAsia="Times New Roman" w:hAnsi="Times New Roman" w:cs="Times New Roman"/>
          <w:sz w:val="24"/>
          <w:szCs w:val="24"/>
        </w:rPr>
        <w:t>u mokiniui, kuris mokosi namie</w:t>
      </w:r>
      <w:r w:rsidR="000846C3" w:rsidRPr="004262C0">
        <w:rPr>
          <w:rFonts w:ascii="Times New Roman" w:eastAsia="Times New Roman" w:hAnsi="Times New Roman" w:cs="Times New Roman"/>
          <w:sz w:val="24"/>
          <w:szCs w:val="24"/>
        </w:rPr>
        <w:t>, gali būti skiriama iki 2 papildomų pamokų per savaitę mokymosi pasiekimams gerinti.</w:t>
      </w:r>
    </w:p>
    <w:p w14:paraId="1FF14E2F" w14:textId="22EC0336" w:rsidR="000846C3" w:rsidRPr="004262C0" w:rsidRDefault="006C61A6" w:rsidP="00155AAB">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8</w:t>
      </w:r>
      <w:r w:rsidR="00EF065D" w:rsidRPr="004262C0">
        <w:rPr>
          <w:rFonts w:ascii="Times New Roman" w:eastAsia="Times New Roman" w:hAnsi="Times New Roman" w:cs="Times New Roman"/>
          <w:sz w:val="24"/>
          <w:szCs w:val="24"/>
        </w:rPr>
        <w:t>9</w:t>
      </w:r>
      <w:r w:rsidR="000846C3" w:rsidRPr="004262C0">
        <w:rPr>
          <w:rFonts w:ascii="Times New Roman" w:eastAsia="Times New Roman" w:hAnsi="Times New Roman" w:cs="Times New Roman"/>
          <w:sz w:val="24"/>
          <w:szCs w:val="24"/>
        </w:rPr>
        <w:t>. Mokinys gali būti ugdomas (ugdytis) šeimoje pagal pradinio, pagr</w:t>
      </w:r>
      <w:r w:rsidR="00225693" w:rsidRPr="004262C0">
        <w:rPr>
          <w:rFonts w:ascii="Times New Roman" w:eastAsia="Times New Roman" w:hAnsi="Times New Roman" w:cs="Times New Roman"/>
          <w:sz w:val="24"/>
          <w:szCs w:val="24"/>
        </w:rPr>
        <w:t xml:space="preserve">indinio ugdymo programą. </w:t>
      </w:r>
      <w:r w:rsidR="00225693" w:rsidRPr="004262C0">
        <w:rPr>
          <w:rFonts w:ascii="Times New Roman" w:eastAsia="Times New Roman" w:hAnsi="Times New Roman" w:cs="Times New Roman"/>
          <w:sz w:val="24"/>
          <w:szCs w:val="24"/>
          <w:lang w:eastAsia="lt-LT"/>
        </w:rPr>
        <w:t>Prog</w:t>
      </w:r>
      <w:r w:rsidR="001919E2" w:rsidRPr="004262C0">
        <w:rPr>
          <w:rFonts w:ascii="Times New Roman" w:eastAsia="Times New Roman" w:hAnsi="Times New Roman" w:cs="Times New Roman"/>
          <w:sz w:val="24"/>
          <w:szCs w:val="24"/>
          <w:lang w:eastAsia="lt-LT"/>
        </w:rPr>
        <w:t xml:space="preserve">imnazija, </w:t>
      </w:r>
      <w:r w:rsidR="00225693" w:rsidRPr="004262C0">
        <w:rPr>
          <w:rFonts w:ascii="Times New Roman" w:eastAsia="Times New Roman" w:hAnsi="Times New Roman" w:cs="Times New Roman"/>
          <w:sz w:val="24"/>
          <w:szCs w:val="24"/>
        </w:rPr>
        <w:t xml:space="preserve">nuostatuose </w:t>
      </w:r>
      <w:r w:rsidR="001919E2" w:rsidRPr="004262C0">
        <w:rPr>
          <w:rFonts w:ascii="Times New Roman" w:eastAsia="Times New Roman" w:hAnsi="Times New Roman" w:cs="Times New Roman"/>
          <w:sz w:val="24"/>
          <w:szCs w:val="24"/>
        </w:rPr>
        <w:t>įteisinusi</w:t>
      </w:r>
      <w:r w:rsidR="000846C3" w:rsidRPr="004262C0">
        <w:rPr>
          <w:rFonts w:ascii="Times New Roman" w:eastAsia="Times New Roman" w:hAnsi="Times New Roman" w:cs="Times New Roman"/>
          <w:sz w:val="24"/>
          <w:szCs w:val="24"/>
        </w:rPr>
        <w:t xml:space="preserve"> pavienio mokymosi forma ugdymosi šeimoje mo</w:t>
      </w:r>
      <w:r w:rsidR="001919E2" w:rsidRPr="004262C0">
        <w:rPr>
          <w:rFonts w:ascii="Times New Roman" w:eastAsia="Times New Roman" w:hAnsi="Times New Roman" w:cs="Times New Roman"/>
          <w:sz w:val="24"/>
          <w:szCs w:val="24"/>
        </w:rPr>
        <w:t xml:space="preserve">kymo proceso organizavimo būdą, </w:t>
      </w:r>
      <w:r w:rsidR="000846C3" w:rsidRPr="004262C0">
        <w:rPr>
          <w:rFonts w:ascii="Times New Roman" w:eastAsia="Times New Roman" w:hAnsi="Times New Roman" w:cs="Times New Roman"/>
          <w:sz w:val="24"/>
          <w:szCs w:val="24"/>
        </w:rPr>
        <w:t>padeda tėvams (globėjams, rūpintojams) organizuoti vaikų ugdymą (ugdymąsi) šeimoje, vadovaudamasi Ugdymosi šeimoje įgyvendinimo tvarkos aprašu, patvirtintu Lietuvos Respublikos Vyriausybės 2020 m. gegužės 20 d. nutarimu Nr. 504 „Dėl Ugdymosi šeimoje įgyvendinimo tvarkos aprašo patvirtinimo“.</w:t>
      </w:r>
    </w:p>
    <w:p w14:paraId="0672BCD9" w14:textId="27B05266" w:rsidR="00FD6768" w:rsidRDefault="00FD6768" w:rsidP="00E74D47">
      <w:pPr>
        <w:spacing w:after="0" w:line="240" w:lineRule="auto"/>
        <w:rPr>
          <w:rFonts w:ascii="Times New Roman" w:eastAsia="Times New Roman" w:hAnsi="Times New Roman" w:cs="Times New Roman"/>
          <w:b/>
          <w:sz w:val="24"/>
          <w:szCs w:val="24"/>
        </w:rPr>
      </w:pPr>
      <w:bookmarkStart w:id="11" w:name="_Hlk73787839"/>
    </w:p>
    <w:p w14:paraId="1E76CC2E" w14:textId="77777777" w:rsidR="00F3726B" w:rsidRDefault="00F3726B" w:rsidP="00E74D47">
      <w:pPr>
        <w:spacing w:after="0" w:line="240" w:lineRule="auto"/>
        <w:rPr>
          <w:rFonts w:ascii="Times New Roman" w:eastAsia="Times New Roman" w:hAnsi="Times New Roman" w:cs="Times New Roman"/>
          <w:b/>
          <w:sz w:val="24"/>
          <w:szCs w:val="24"/>
        </w:rPr>
      </w:pPr>
    </w:p>
    <w:p w14:paraId="66BB7099" w14:textId="77777777" w:rsidR="00F3726B" w:rsidRDefault="00F3726B" w:rsidP="00E74D47">
      <w:pPr>
        <w:spacing w:after="0" w:line="240" w:lineRule="auto"/>
        <w:rPr>
          <w:rFonts w:ascii="Times New Roman" w:eastAsia="Times New Roman" w:hAnsi="Times New Roman" w:cs="Times New Roman"/>
          <w:b/>
          <w:sz w:val="24"/>
          <w:szCs w:val="24"/>
        </w:rPr>
      </w:pPr>
    </w:p>
    <w:p w14:paraId="3E910F00" w14:textId="77777777" w:rsidR="00F3726B" w:rsidRDefault="00F3726B" w:rsidP="00E74D47">
      <w:pPr>
        <w:spacing w:after="0" w:line="240" w:lineRule="auto"/>
        <w:rPr>
          <w:rFonts w:ascii="Times New Roman" w:eastAsia="Times New Roman" w:hAnsi="Times New Roman" w:cs="Times New Roman"/>
          <w:b/>
          <w:sz w:val="24"/>
          <w:szCs w:val="24"/>
        </w:rPr>
      </w:pPr>
    </w:p>
    <w:p w14:paraId="5C850460" w14:textId="77777777" w:rsidR="00F3726B" w:rsidRPr="004262C0" w:rsidRDefault="00F3726B" w:rsidP="00E74D47">
      <w:pPr>
        <w:spacing w:after="0" w:line="240" w:lineRule="auto"/>
        <w:rPr>
          <w:rFonts w:ascii="Times New Roman" w:eastAsia="Times New Roman" w:hAnsi="Times New Roman" w:cs="Times New Roman"/>
          <w:b/>
          <w:sz w:val="24"/>
          <w:szCs w:val="24"/>
        </w:rPr>
      </w:pPr>
    </w:p>
    <w:bookmarkEnd w:id="11"/>
    <w:p w14:paraId="66A84B12" w14:textId="73DBEC2F" w:rsidR="00AF05B5" w:rsidRPr="004262C0" w:rsidRDefault="00B70912" w:rsidP="00E74D47">
      <w:pPr>
        <w:spacing w:after="0"/>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ŠEŠIOLIK</w:t>
      </w:r>
      <w:r w:rsidR="00E74D47">
        <w:rPr>
          <w:rFonts w:ascii="Times New Roman" w:eastAsia="Times New Roman" w:hAnsi="Times New Roman" w:cs="Times New Roman"/>
          <w:b/>
          <w:sz w:val="24"/>
          <w:szCs w:val="24"/>
          <w:lang w:eastAsia="lt-LT"/>
        </w:rPr>
        <w:t>TASIS SKIRSNIS</w:t>
      </w:r>
    </w:p>
    <w:p w14:paraId="1DCCDA14" w14:textId="00D42BFD" w:rsidR="00AF05B5" w:rsidRPr="004262C0" w:rsidRDefault="00AF05B5" w:rsidP="00AF05B5">
      <w:pPr>
        <w:spacing w:after="0" w:line="240" w:lineRule="auto"/>
        <w:jc w:val="center"/>
        <w:rPr>
          <w:rFonts w:ascii="Times New Roman" w:eastAsia="Times New Roman" w:hAnsi="Times New Roman" w:cs="Times New Roman"/>
          <w:b/>
          <w:sz w:val="24"/>
          <w:szCs w:val="24"/>
        </w:rPr>
      </w:pPr>
      <w:r w:rsidRPr="004262C0">
        <w:rPr>
          <w:rFonts w:ascii="Times New Roman" w:eastAsia="Times New Roman" w:hAnsi="Times New Roman" w:cs="Times New Roman"/>
          <w:b/>
          <w:sz w:val="24"/>
          <w:szCs w:val="24"/>
        </w:rPr>
        <w:t>LAIKINŲJŲ MOKYMOSI GRUPIŲ SUDARYMAS</w:t>
      </w:r>
    </w:p>
    <w:p w14:paraId="5EED1DB4" w14:textId="77777777" w:rsidR="00AF05B5" w:rsidRPr="004262C0" w:rsidRDefault="00AF05B5" w:rsidP="000846C3">
      <w:pPr>
        <w:spacing w:after="0" w:line="259" w:lineRule="auto"/>
        <w:ind w:firstLine="567"/>
        <w:jc w:val="both"/>
        <w:rPr>
          <w:rFonts w:ascii="Times New Roman" w:eastAsia="Times New Roman" w:hAnsi="Times New Roman" w:cs="Times New Roman"/>
          <w:sz w:val="24"/>
          <w:szCs w:val="24"/>
        </w:rPr>
      </w:pPr>
    </w:p>
    <w:p w14:paraId="7F6C3285" w14:textId="599E71DB" w:rsidR="00AF05B5" w:rsidRPr="004262C0" w:rsidRDefault="00EF065D" w:rsidP="00EF065D">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90</w:t>
      </w:r>
      <w:r w:rsidR="00225693" w:rsidRPr="004262C0">
        <w:rPr>
          <w:rFonts w:ascii="Times New Roman" w:eastAsia="Times New Roman" w:hAnsi="Times New Roman" w:cs="Times New Roman"/>
          <w:sz w:val="24"/>
          <w:szCs w:val="24"/>
        </w:rPr>
        <w:t>. P</w:t>
      </w:r>
      <w:r w:rsidR="00225693" w:rsidRPr="004262C0">
        <w:rPr>
          <w:rFonts w:ascii="Times New Roman" w:eastAsia="Times New Roman" w:hAnsi="Times New Roman" w:cs="Times New Roman"/>
          <w:sz w:val="24"/>
          <w:szCs w:val="24"/>
          <w:lang w:eastAsia="lt-LT"/>
        </w:rPr>
        <w:t>rogimnazija</w:t>
      </w:r>
      <w:r w:rsidR="00AF05B5" w:rsidRPr="004262C0">
        <w:rPr>
          <w:rFonts w:ascii="Times New Roman" w:eastAsia="Times New Roman" w:hAnsi="Times New Roman" w:cs="Times New Roman"/>
          <w:sz w:val="24"/>
          <w:szCs w:val="24"/>
        </w:rPr>
        <w:t>, įgyvendindama pradinio, pagrindinio</w:t>
      </w:r>
      <w:r w:rsidR="00A419FB" w:rsidRPr="004262C0">
        <w:rPr>
          <w:rFonts w:ascii="Times New Roman" w:eastAsia="Times New Roman" w:hAnsi="Times New Roman" w:cs="Times New Roman"/>
          <w:sz w:val="24"/>
          <w:szCs w:val="24"/>
        </w:rPr>
        <w:t xml:space="preserve"> </w:t>
      </w:r>
      <w:r w:rsidR="00AF05B5" w:rsidRPr="004262C0">
        <w:rPr>
          <w:rFonts w:ascii="Times New Roman" w:eastAsia="Times New Roman" w:hAnsi="Times New Roman" w:cs="Times New Roman"/>
          <w:sz w:val="24"/>
          <w:szCs w:val="24"/>
        </w:rPr>
        <w:t xml:space="preserve">ugdymo </w:t>
      </w:r>
      <w:r w:rsidR="00CE561A" w:rsidRPr="004262C0">
        <w:rPr>
          <w:rFonts w:ascii="Times New Roman" w:eastAsia="Times New Roman" w:hAnsi="Times New Roman" w:cs="Times New Roman"/>
          <w:sz w:val="24"/>
          <w:szCs w:val="24"/>
        </w:rPr>
        <w:t xml:space="preserve">pirmosios dalies </w:t>
      </w:r>
      <w:r w:rsidR="00AF05B5" w:rsidRPr="004262C0">
        <w:rPr>
          <w:rFonts w:ascii="Times New Roman" w:eastAsia="Times New Roman" w:hAnsi="Times New Roman" w:cs="Times New Roman"/>
          <w:sz w:val="24"/>
          <w:szCs w:val="24"/>
        </w:rPr>
        <w:t>programas, nustato laikinosios mokymosi grupės dydį pagal skirtas mokymo lėšas. Mokinių skaičius laikinojoje grupėje negali būti didesnis nei teisės aktais nustatytas didžiausias mokinių skaičius klasėje.</w:t>
      </w:r>
    </w:p>
    <w:p w14:paraId="74DB2315" w14:textId="5FA1B3D6" w:rsidR="00AF05B5" w:rsidRPr="004262C0" w:rsidRDefault="00EF065D" w:rsidP="00EF065D">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91</w:t>
      </w:r>
      <w:r w:rsidR="00510CF4" w:rsidRPr="004262C0">
        <w:rPr>
          <w:rFonts w:ascii="Times New Roman" w:eastAsia="Times New Roman" w:hAnsi="Times New Roman" w:cs="Times New Roman"/>
          <w:sz w:val="24"/>
          <w:szCs w:val="24"/>
        </w:rPr>
        <w:t xml:space="preserve">. </w:t>
      </w:r>
      <w:r w:rsidR="00510CF4" w:rsidRPr="004262C0">
        <w:rPr>
          <w:rFonts w:ascii="Times New Roman" w:eastAsia="Times New Roman" w:hAnsi="Times New Roman" w:cs="Times New Roman"/>
          <w:sz w:val="24"/>
          <w:szCs w:val="24"/>
          <w:lang w:eastAsia="lt-LT"/>
        </w:rPr>
        <w:t>Progimnazijos</w:t>
      </w:r>
      <w:r w:rsidR="00AF05B5" w:rsidRPr="004262C0">
        <w:rPr>
          <w:rFonts w:ascii="Times New Roman" w:eastAsia="Times New Roman" w:hAnsi="Times New Roman" w:cs="Times New Roman"/>
          <w:sz w:val="24"/>
          <w:szCs w:val="24"/>
        </w:rPr>
        <w:t xml:space="preserve"> ugdymo turiniui įgyvendinti klasėje sudaromos laikinosios grupės:</w:t>
      </w:r>
    </w:p>
    <w:p w14:paraId="15DDC5C2" w14:textId="5D79330F" w:rsidR="00AF05B5" w:rsidRPr="004262C0" w:rsidRDefault="0932182F" w:rsidP="295C31C8">
      <w:pPr>
        <w:spacing w:after="0"/>
        <w:ind w:firstLine="567"/>
        <w:jc w:val="both"/>
        <w:rPr>
          <w:rFonts w:ascii="Times New Roman" w:eastAsia="Times New Roman" w:hAnsi="Times New Roman" w:cs="Times New Roman"/>
          <w:sz w:val="24"/>
          <w:szCs w:val="24"/>
        </w:rPr>
      </w:pPr>
      <w:r w:rsidRPr="295C31C8">
        <w:rPr>
          <w:rFonts w:ascii="Times New Roman" w:eastAsia="Times New Roman" w:hAnsi="Times New Roman" w:cs="Times New Roman"/>
          <w:sz w:val="24"/>
          <w:szCs w:val="24"/>
        </w:rPr>
        <w:t>91</w:t>
      </w:r>
      <w:r w:rsidR="14EDF4BA" w:rsidRPr="295C31C8">
        <w:rPr>
          <w:rFonts w:ascii="Times New Roman" w:eastAsia="Times New Roman" w:hAnsi="Times New Roman" w:cs="Times New Roman"/>
          <w:sz w:val="24"/>
          <w:szCs w:val="24"/>
        </w:rPr>
        <w:t>.1. doriniam ugdymui, jeigu tos pačios klasės mokiniai yra pasirinkę ir tikybą, ir etiką</w:t>
      </w:r>
      <w:r w:rsidR="7D707428" w:rsidRPr="295C31C8">
        <w:rPr>
          <w:rFonts w:ascii="Times New Roman" w:eastAsia="Times New Roman" w:hAnsi="Times New Roman" w:cs="Times New Roman"/>
          <w:sz w:val="24"/>
          <w:szCs w:val="24"/>
        </w:rPr>
        <w:t xml:space="preserve"> (grupėje yra ne mažiau kaip 10 mokinių</w:t>
      </w:r>
      <w:r w:rsidR="4051F27C" w:rsidRPr="295C31C8">
        <w:rPr>
          <w:rFonts w:ascii="Times New Roman" w:eastAsia="Times New Roman" w:hAnsi="Times New Roman" w:cs="Times New Roman"/>
          <w:sz w:val="24"/>
          <w:szCs w:val="24"/>
        </w:rPr>
        <w:t>, mažesnė grupė yra jungiama prie kitos klasės</w:t>
      </w:r>
      <w:r w:rsidR="7D707428" w:rsidRPr="295C31C8">
        <w:rPr>
          <w:rFonts w:ascii="Times New Roman" w:eastAsia="Times New Roman" w:hAnsi="Times New Roman" w:cs="Times New Roman"/>
          <w:sz w:val="24"/>
          <w:szCs w:val="24"/>
        </w:rPr>
        <w:t>)</w:t>
      </w:r>
      <w:r w:rsidR="14EDF4BA" w:rsidRPr="295C31C8">
        <w:rPr>
          <w:rFonts w:ascii="Times New Roman" w:eastAsia="Times New Roman" w:hAnsi="Times New Roman" w:cs="Times New Roman"/>
          <w:sz w:val="24"/>
          <w:szCs w:val="24"/>
        </w:rPr>
        <w:t>;</w:t>
      </w:r>
    </w:p>
    <w:p w14:paraId="77F850F4" w14:textId="6B644C05" w:rsidR="00AF05B5" w:rsidRPr="004262C0" w:rsidRDefault="00EF065D" w:rsidP="00EF065D">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91</w:t>
      </w:r>
      <w:r w:rsidR="00AF05B5" w:rsidRPr="004262C0">
        <w:rPr>
          <w:rFonts w:ascii="Times New Roman" w:eastAsia="Times New Roman" w:hAnsi="Times New Roman" w:cs="Times New Roman"/>
          <w:sz w:val="24"/>
          <w:szCs w:val="24"/>
        </w:rPr>
        <w:t>.2. informacinių technologijų</w:t>
      </w:r>
      <w:r w:rsidR="00CE561A" w:rsidRPr="004262C0">
        <w:rPr>
          <w:rFonts w:ascii="Times New Roman" w:eastAsia="Times New Roman" w:hAnsi="Times New Roman" w:cs="Times New Roman"/>
          <w:sz w:val="24"/>
          <w:szCs w:val="24"/>
        </w:rPr>
        <w:t>/informatikos</w:t>
      </w:r>
      <w:r w:rsidR="00AF05B5" w:rsidRPr="004262C0">
        <w:rPr>
          <w:rFonts w:ascii="Times New Roman" w:eastAsia="Times New Roman" w:hAnsi="Times New Roman" w:cs="Times New Roman"/>
          <w:sz w:val="24"/>
          <w:szCs w:val="24"/>
        </w:rPr>
        <w:t xml:space="preserve"> ir technologijų dalykams mokyti, atsižvelgiant į darbo vietų kabinetuose skaičių, kurį nustato Higienos norma; </w:t>
      </w:r>
    </w:p>
    <w:p w14:paraId="1851C548" w14:textId="62897BF3" w:rsidR="00C637EE" w:rsidRPr="004262C0" w:rsidRDefault="0932182F" w:rsidP="00EF065D">
      <w:pPr>
        <w:spacing w:after="0"/>
        <w:ind w:firstLine="567"/>
        <w:jc w:val="both"/>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lastRenderedPageBreak/>
        <w:t>91</w:t>
      </w:r>
      <w:r w:rsidR="14EDF4BA" w:rsidRPr="6B1F4223">
        <w:rPr>
          <w:rFonts w:ascii="Times New Roman" w:eastAsia="Times New Roman" w:hAnsi="Times New Roman" w:cs="Times New Roman"/>
          <w:sz w:val="24"/>
          <w:szCs w:val="24"/>
        </w:rPr>
        <w:t>.</w:t>
      </w:r>
      <w:r w:rsidR="7D707428" w:rsidRPr="6B1F4223">
        <w:rPr>
          <w:rFonts w:ascii="Times New Roman" w:eastAsia="Times New Roman" w:hAnsi="Times New Roman" w:cs="Times New Roman"/>
          <w:sz w:val="24"/>
          <w:szCs w:val="24"/>
        </w:rPr>
        <w:t>3</w:t>
      </w:r>
      <w:r w:rsidR="14EDF4BA" w:rsidRPr="6B1F4223">
        <w:rPr>
          <w:rFonts w:ascii="Times New Roman" w:eastAsia="Times New Roman" w:hAnsi="Times New Roman" w:cs="Times New Roman"/>
          <w:sz w:val="24"/>
          <w:szCs w:val="24"/>
        </w:rPr>
        <w:t>. užsienio kalboms, jei</w:t>
      </w:r>
      <w:r w:rsidR="51F85175" w:rsidRPr="6B1F4223">
        <w:rPr>
          <w:rFonts w:ascii="Times New Roman" w:eastAsia="Times New Roman" w:hAnsi="Times New Roman" w:cs="Times New Roman"/>
          <w:sz w:val="24"/>
          <w:szCs w:val="24"/>
        </w:rPr>
        <w:t xml:space="preserve"> klasėje mokosi </w:t>
      </w:r>
      <w:r w:rsidR="14EDF4BA" w:rsidRPr="6B1F4223">
        <w:rPr>
          <w:rFonts w:ascii="Times New Roman" w:eastAsia="Times New Roman" w:hAnsi="Times New Roman" w:cs="Times New Roman"/>
          <w:sz w:val="24"/>
          <w:szCs w:val="24"/>
        </w:rPr>
        <w:t xml:space="preserve"> ne mažiau kaip 2</w:t>
      </w:r>
      <w:r w:rsidR="4D39C016" w:rsidRPr="6B1F4223">
        <w:rPr>
          <w:rFonts w:ascii="Times New Roman" w:eastAsia="Times New Roman" w:hAnsi="Times New Roman" w:cs="Times New Roman"/>
          <w:sz w:val="24"/>
          <w:szCs w:val="24"/>
        </w:rPr>
        <w:t>2</w:t>
      </w:r>
      <w:r w:rsidR="14EDF4BA" w:rsidRPr="6B1F4223">
        <w:rPr>
          <w:rFonts w:ascii="Times New Roman" w:eastAsia="Times New Roman" w:hAnsi="Times New Roman" w:cs="Times New Roman"/>
          <w:sz w:val="24"/>
          <w:szCs w:val="24"/>
        </w:rPr>
        <w:t xml:space="preserve"> mokinys – </w:t>
      </w:r>
      <w:r w:rsidR="51F85175" w:rsidRPr="6B1F4223">
        <w:rPr>
          <w:rFonts w:ascii="Times New Roman" w:eastAsia="Times New Roman" w:hAnsi="Times New Roman" w:cs="Times New Roman"/>
          <w:sz w:val="24"/>
          <w:szCs w:val="24"/>
        </w:rPr>
        <w:t xml:space="preserve">pradinio ir </w:t>
      </w:r>
      <w:r w:rsidR="14EDF4BA" w:rsidRPr="6B1F4223">
        <w:rPr>
          <w:rFonts w:ascii="Times New Roman" w:eastAsia="Times New Roman" w:hAnsi="Times New Roman" w:cs="Times New Roman"/>
          <w:sz w:val="24"/>
          <w:szCs w:val="24"/>
        </w:rPr>
        <w:t xml:space="preserve">pagrindinio ugdymo </w:t>
      </w:r>
      <w:r w:rsidR="07A0FFF7" w:rsidRPr="6B1F4223">
        <w:rPr>
          <w:rFonts w:ascii="Times New Roman" w:eastAsia="Times New Roman" w:hAnsi="Times New Roman" w:cs="Times New Roman"/>
          <w:sz w:val="24"/>
          <w:szCs w:val="24"/>
        </w:rPr>
        <w:t xml:space="preserve">pirmosios dalies </w:t>
      </w:r>
      <w:r w:rsidR="14EDF4BA" w:rsidRPr="6B1F4223">
        <w:rPr>
          <w:rFonts w:ascii="Times New Roman" w:eastAsia="Times New Roman" w:hAnsi="Times New Roman" w:cs="Times New Roman"/>
          <w:sz w:val="24"/>
          <w:szCs w:val="24"/>
        </w:rPr>
        <w:t>programose</w:t>
      </w:r>
      <w:r w:rsidR="5C5A92D7" w:rsidRPr="6B1F4223">
        <w:rPr>
          <w:rFonts w:ascii="Times New Roman" w:eastAsia="Times New Roman" w:hAnsi="Times New Roman" w:cs="Times New Roman"/>
          <w:sz w:val="24"/>
          <w:szCs w:val="24"/>
        </w:rPr>
        <w:t>.</w:t>
      </w:r>
    </w:p>
    <w:p w14:paraId="6BE26DCD" w14:textId="77777777" w:rsidR="00155AAB" w:rsidRPr="005D0265" w:rsidRDefault="00155AAB" w:rsidP="005D0265">
      <w:pPr>
        <w:tabs>
          <w:tab w:val="left" w:pos="720"/>
        </w:tabs>
        <w:spacing w:after="0"/>
        <w:rPr>
          <w:rFonts w:ascii="Times New Roman" w:eastAsia="Times New Roman" w:hAnsi="Times New Roman" w:cs="Times New Roman"/>
          <w:b/>
          <w:sz w:val="24"/>
          <w:szCs w:val="24"/>
          <w:lang w:eastAsia="lt-LT"/>
        </w:rPr>
      </w:pPr>
    </w:p>
    <w:p w14:paraId="10D64C66" w14:textId="77777777" w:rsidR="005D0265" w:rsidRPr="005D0265" w:rsidRDefault="005D0265" w:rsidP="005D0265">
      <w:pPr>
        <w:tabs>
          <w:tab w:val="left" w:pos="720"/>
        </w:tabs>
        <w:spacing w:after="0"/>
        <w:jc w:val="center"/>
        <w:rPr>
          <w:rFonts w:ascii="Times New Roman" w:eastAsia="Times New Roman" w:hAnsi="Times New Roman" w:cs="Times New Roman"/>
          <w:b/>
          <w:sz w:val="24"/>
          <w:szCs w:val="24"/>
          <w:lang w:eastAsia="lt-LT"/>
        </w:rPr>
      </w:pPr>
      <w:r w:rsidRPr="005D0265">
        <w:rPr>
          <w:rFonts w:ascii="Times New Roman" w:eastAsia="Times New Roman" w:hAnsi="Times New Roman" w:cs="Times New Roman"/>
          <w:b/>
          <w:sz w:val="24"/>
          <w:szCs w:val="24"/>
          <w:lang w:eastAsia="lt-LT"/>
        </w:rPr>
        <w:t>III SKYRIUS</w:t>
      </w:r>
    </w:p>
    <w:p w14:paraId="083D977C" w14:textId="77777777" w:rsidR="005D0265" w:rsidRPr="005D0265" w:rsidRDefault="005D0265" w:rsidP="005D0265">
      <w:pPr>
        <w:tabs>
          <w:tab w:val="left" w:pos="720"/>
        </w:tabs>
        <w:spacing w:after="0"/>
        <w:jc w:val="center"/>
        <w:rPr>
          <w:rFonts w:ascii="Times New Roman" w:eastAsia="Times New Roman" w:hAnsi="Times New Roman" w:cs="Times New Roman"/>
          <w:b/>
          <w:sz w:val="24"/>
          <w:szCs w:val="24"/>
          <w:lang w:eastAsia="lt-LT"/>
        </w:rPr>
      </w:pPr>
      <w:r w:rsidRPr="005D0265">
        <w:rPr>
          <w:rFonts w:ascii="Times New Roman" w:eastAsia="Times New Roman" w:hAnsi="Times New Roman" w:cs="Times New Roman"/>
          <w:b/>
          <w:sz w:val="24"/>
          <w:szCs w:val="24"/>
          <w:lang w:eastAsia="lt-LT"/>
        </w:rPr>
        <w:t>PRADINIO UGDYMO PROGRAMOS ĮGYVENDINIMAS</w:t>
      </w:r>
    </w:p>
    <w:p w14:paraId="2834BBA2" w14:textId="77777777" w:rsidR="00155AAB" w:rsidRPr="005D0265" w:rsidRDefault="00155AAB" w:rsidP="00406E91">
      <w:pPr>
        <w:tabs>
          <w:tab w:val="left" w:pos="720"/>
        </w:tabs>
        <w:spacing w:after="0"/>
        <w:rPr>
          <w:rFonts w:ascii="Times New Roman" w:eastAsia="Times New Roman" w:hAnsi="Times New Roman" w:cs="Times New Roman"/>
          <w:b/>
          <w:sz w:val="24"/>
          <w:szCs w:val="24"/>
          <w:lang w:eastAsia="lt-LT"/>
        </w:rPr>
      </w:pPr>
    </w:p>
    <w:p w14:paraId="356BED30" w14:textId="77777777" w:rsidR="005D0265" w:rsidRPr="005D0265" w:rsidRDefault="005D0265" w:rsidP="005D0265">
      <w:pPr>
        <w:tabs>
          <w:tab w:val="left" w:pos="720"/>
        </w:tabs>
        <w:spacing w:after="0"/>
        <w:jc w:val="center"/>
        <w:rPr>
          <w:rFonts w:ascii="Times New Roman" w:eastAsia="Times New Roman" w:hAnsi="Times New Roman" w:cs="Times New Roman"/>
          <w:b/>
          <w:sz w:val="24"/>
          <w:szCs w:val="24"/>
          <w:lang w:eastAsia="lt-LT"/>
        </w:rPr>
      </w:pPr>
      <w:r w:rsidRPr="005D0265">
        <w:rPr>
          <w:rFonts w:ascii="Times New Roman" w:eastAsia="Times New Roman" w:hAnsi="Times New Roman" w:cs="Times New Roman"/>
          <w:b/>
          <w:sz w:val="24"/>
          <w:szCs w:val="24"/>
          <w:lang w:eastAsia="lt-LT"/>
        </w:rPr>
        <w:t>PIRMASIS SKIRSNIS</w:t>
      </w:r>
    </w:p>
    <w:p w14:paraId="0624D9D0" w14:textId="76BF6A22" w:rsidR="00155AAB" w:rsidRDefault="005D0265" w:rsidP="00406E91">
      <w:pPr>
        <w:tabs>
          <w:tab w:val="left" w:pos="720"/>
        </w:tabs>
        <w:spacing w:after="0"/>
        <w:jc w:val="center"/>
        <w:rPr>
          <w:rFonts w:ascii="Times New Roman" w:eastAsia="Times New Roman" w:hAnsi="Times New Roman" w:cs="Times New Roman"/>
          <w:b/>
          <w:sz w:val="24"/>
          <w:szCs w:val="24"/>
          <w:lang w:eastAsia="lt-LT"/>
        </w:rPr>
      </w:pPr>
      <w:r w:rsidRPr="005D0265">
        <w:rPr>
          <w:rFonts w:ascii="Times New Roman" w:eastAsia="Times New Roman" w:hAnsi="Times New Roman" w:cs="Times New Roman"/>
          <w:b/>
          <w:sz w:val="24"/>
          <w:szCs w:val="24"/>
          <w:lang w:eastAsia="lt-LT"/>
        </w:rPr>
        <w:t>PRADINIO UGDYMO PROGRAMOS ĮGYVENDINIMO YPATUMAI</w:t>
      </w:r>
    </w:p>
    <w:p w14:paraId="4518BC97" w14:textId="77777777" w:rsidR="00406E91" w:rsidRPr="00406E91" w:rsidRDefault="00406E91" w:rsidP="00406E91">
      <w:pPr>
        <w:tabs>
          <w:tab w:val="left" w:pos="720"/>
        </w:tabs>
        <w:spacing w:after="0"/>
        <w:jc w:val="center"/>
        <w:rPr>
          <w:rFonts w:ascii="Times New Roman" w:eastAsia="Times New Roman" w:hAnsi="Times New Roman" w:cs="Times New Roman"/>
          <w:b/>
          <w:sz w:val="24"/>
          <w:szCs w:val="24"/>
          <w:lang w:eastAsia="lt-LT"/>
        </w:rPr>
      </w:pPr>
    </w:p>
    <w:p w14:paraId="6D629044" w14:textId="77777777" w:rsidR="00F3726B" w:rsidRDefault="7F03658B" w:rsidP="00231284">
      <w:pPr>
        <w:tabs>
          <w:tab w:val="left" w:pos="6033"/>
          <w:tab w:val="left" w:pos="8647"/>
        </w:tabs>
        <w:spacing w:after="0" w:line="240" w:lineRule="auto"/>
        <w:ind w:firstLine="567"/>
        <w:jc w:val="both"/>
        <w:rPr>
          <w:rFonts w:ascii="Times New Roman" w:eastAsia="Malgun Gothic" w:hAnsi="Times New Roman" w:cs="Times New Roman"/>
          <w:sz w:val="24"/>
          <w:szCs w:val="24"/>
        </w:rPr>
      </w:pPr>
      <w:r w:rsidRPr="6B1F4223">
        <w:rPr>
          <w:rFonts w:ascii="Times New Roman" w:eastAsia="Times New Roman" w:hAnsi="Times New Roman" w:cs="Times New Roman"/>
          <w:sz w:val="24"/>
          <w:szCs w:val="24"/>
        </w:rPr>
        <w:t>92</w:t>
      </w:r>
      <w:r w:rsidR="51F85175" w:rsidRPr="6B1F4223">
        <w:rPr>
          <w:rFonts w:ascii="Times New Roman" w:eastAsia="Times New Roman" w:hAnsi="Times New Roman" w:cs="Times New Roman"/>
          <w:sz w:val="24"/>
          <w:szCs w:val="24"/>
        </w:rPr>
        <w:t xml:space="preserve">. Pamokų skaičius </w:t>
      </w:r>
      <w:r w:rsidR="667269E3" w:rsidRPr="6B1F4223">
        <w:rPr>
          <w:rFonts w:ascii="Times New Roman" w:eastAsia="Times New Roman" w:hAnsi="Times New Roman" w:cs="Times New Roman"/>
          <w:sz w:val="24"/>
          <w:szCs w:val="24"/>
        </w:rPr>
        <w:t xml:space="preserve">2022 m. </w:t>
      </w:r>
      <w:r w:rsidR="51F85175" w:rsidRPr="6B1F4223">
        <w:rPr>
          <w:rFonts w:ascii="Times New Roman" w:eastAsia="Times New Roman" w:hAnsi="Times New Roman" w:cs="Times New Roman"/>
          <w:sz w:val="24"/>
          <w:szCs w:val="24"/>
        </w:rPr>
        <w:t>Pradinio</w:t>
      </w:r>
      <w:r w:rsidR="76799B2B" w:rsidRPr="6B1F4223">
        <w:rPr>
          <w:rFonts w:ascii="Times New Roman" w:eastAsia="Times New Roman" w:hAnsi="Times New Roman" w:cs="Times New Roman"/>
          <w:sz w:val="24"/>
          <w:szCs w:val="24"/>
        </w:rPr>
        <w:t xml:space="preserve"> </w:t>
      </w:r>
      <w:r w:rsidR="51F85175" w:rsidRPr="6B1F4223">
        <w:rPr>
          <w:rFonts w:ascii="Times New Roman" w:eastAsia="Times New Roman" w:hAnsi="Times New Roman" w:cs="Times New Roman"/>
          <w:sz w:val="24"/>
          <w:szCs w:val="24"/>
        </w:rPr>
        <w:t>ugdymo bendrosioms programoms įgyvendinti per mokslo metus ir per savaitę</w:t>
      </w:r>
      <w:r w:rsidR="00231284">
        <w:rPr>
          <w:rFonts w:ascii="Times New Roman" w:eastAsia="Times New Roman" w:hAnsi="Times New Roman" w:cs="Times New Roman"/>
          <w:sz w:val="24"/>
          <w:szCs w:val="24"/>
        </w:rPr>
        <w:t xml:space="preserve"> </w:t>
      </w:r>
      <w:r w:rsidR="00386EFD" w:rsidRPr="6B1F4223">
        <w:rPr>
          <w:rFonts w:ascii="Times New Roman" w:eastAsia="Times New Roman" w:hAnsi="Times New Roman" w:cs="Times New Roman"/>
          <w:sz w:val="24"/>
          <w:szCs w:val="24"/>
        </w:rPr>
        <w:t>202</w:t>
      </w:r>
      <w:r w:rsidR="0A2F525A" w:rsidRPr="6B1F4223">
        <w:rPr>
          <w:rFonts w:ascii="Times New Roman" w:eastAsia="Times New Roman" w:hAnsi="Times New Roman" w:cs="Times New Roman"/>
          <w:sz w:val="24"/>
          <w:szCs w:val="24"/>
        </w:rPr>
        <w:t>4</w:t>
      </w:r>
      <w:r w:rsidR="00386EFD" w:rsidRPr="6B1F4223">
        <w:rPr>
          <w:rFonts w:ascii="Times New Roman" w:eastAsia="Malgun Gothic" w:hAnsi="Times New Roman" w:cs="Times New Roman"/>
          <w:sz w:val="24"/>
          <w:szCs w:val="24"/>
        </w:rPr>
        <w:t>–202</w:t>
      </w:r>
      <w:r w:rsidR="0614F2DC" w:rsidRPr="6B1F4223">
        <w:rPr>
          <w:rFonts w:ascii="Times New Roman" w:eastAsia="Malgun Gothic" w:hAnsi="Times New Roman" w:cs="Times New Roman"/>
          <w:sz w:val="24"/>
          <w:szCs w:val="24"/>
        </w:rPr>
        <w:t>5</w:t>
      </w:r>
      <w:r w:rsidR="00386EFD" w:rsidRPr="6B1F4223">
        <w:rPr>
          <w:rFonts w:ascii="Times New Roman" w:eastAsia="Malgun Gothic" w:hAnsi="Times New Roman" w:cs="Times New Roman"/>
          <w:sz w:val="24"/>
          <w:szCs w:val="24"/>
        </w:rPr>
        <w:t xml:space="preserve"> mokslo metais:</w:t>
      </w:r>
    </w:p>
    <w:p w14:paraId="07999978" w14:textId="5ABF0653" w:rsidR="00386EFD" w:rsidRPr="00231284" w:rsidRDefault="00386EFD" w:rsidP="00231284">
      <w:pPr>
        <w:tabs>
          <w:tab w:val="left" w:pos="6033"/>
          <w:tab w:val="left" w:pos="8647"/>
        </w:tabs>
        <w:spacing w:after="0" w:line="240" w:lineRule="auto"/>
        <w:ind w:firstLine="567"/>
        <w:jc w:val="both"/>
        <w:rPr>
          <w:rFonts w:ascii="Times New Roman" w:eastAsia="Times New Roman" w:hAnsi="Times New Roman" w:cs="Times New Roman"/>
          <w:sz w:val="24"/>
          <w:szCs w:val="24"/>
        </w:rPr>
      </w:pPr>
      <w:r w:rsidRPr="6B1F4223">
        <w:rPr>
          <w:rFonts w:ascii="Times New Roman" w:eastAsia="Malgun Gothic"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796"/>
        <w:gridCol w:w="1114"/>
        <w:gridCol w:w="1260"/>
        <w:gridCol w:w="1246"/>
        <w:gridCol w:w="1128"/>
        <w:gridCol w:w="1840"/>
      </w:tblGrid>
      <w:tr w:rsidR="0E4FB499" w:rsidRPr="00F3726B" w14:paraId="33F1C6D7" w14:textId="77777777" w:rsidTr="00F3726B">
        <w:trPr>
          <w:trHeight w:val="165"/>
        </w:trPr>
        <w:tc>
          <w:tcPr>
            <w:tcW w:w="2796" w:type="dxa"/>
            <w:vAlign w:val="center"/>
          </w:tcPr>
          <w:p w14:paraId="601AEFBC" w14:textId="4AC2BB7A" w:rsidR="0E4FB499" w:rsidRPr="00F3726B" w:rsidRDefault="0E4FB499" w:rsidP="0E4FB499">
            <w:pPr>
              <w:spacing w:after="0"/>
              <w:ind w:left="132"/>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Klasė / dalykai  </w:t>
            </w:r>
          </w:p>
        </w:tc>
        <w:tc>
          <w:tcPr>
            <w:tcW w:w="1114" w:type="dxa"/>
            <w:vAlign w:val="center"/>
          </w:tcPr>
          <w:p w14:paraId="092DB783" w14:textId="6D8C0B7E"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1 klasė </w:t>
            </w:r>
          </w:p>
        </w:tc>
        <w:tc>
          <w:tcPr>
            <w:tcW w:w="1260" w:type="dxa"/>
            <w:vAlign w:val="center"/>
          </w:tcPr>
          <w:p w14:paraId="6ABAB090" w14:textId="5E427CA3"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2 klasė </w:t>
            </w:r>
          </w:p>
        </w:tc>
        <w:tc>
          <w:tcPr>
            <w:tcW w:w="1246" w:type="dxa"/>
            <w:vAlign w:val="center"/>
          </w:tcPr>
          <w:p w14:paraId="33F0E675" w14:textId="7C437705"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3 klasė </w:t>
            </w:r>
          </w:p>
        </w:tc>
        <w:tc>
          <w:tcPr>
            <w:tcW w:w="1128" w:type="dxa"/>
            <w:vAlign w:val="center"/>
          </w:tcPr>
          <w:p w14:paraId="755C7C83" w14:textId="380E0066"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4 klasė </w:t>
            </w:r>
          </w:p>
        </w:tc>
        <w:tc>
          <w:tcPr>
            <w:tcW w:w="1840" w:type="dxa"/>
            <w:vAlign w:val="center"/>
          </w:tcPr>
          <w:p w14:paraId="26F2F2BD" w14:textId="281320BE"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Iš viso skiriama pamokų pradinio ugdymo programai </w:t>
            </w:r>
          </w:p>
        </w:tc>
      </w:tr>
      <w:tr w:rsidR="0E4FB499" w:rsidRPr="00F3726B" w14:paraId="76E98449" w14:textId="77777777" w:rsidTr="00F3726B">
        <w:trPr>
          <w:trHeight w:val="45"/>
        </w:trPr>
        <w:tc>
          <w:tcPr>
            <w:tcW w:w="9384" w:type="dxa"/>
            <w:gridSpan w:val="6"/>
            <w:vAlign w:val="center"/>
          </w:tcPr>
          <w:p w14:paraId="17DBCD00" w14:textId="263F9659"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Dorinis ugdymas  </w:t>
            </w:r>
          </w:p>
        </w:tc>
      </w:tr>
      <w:tr w:rsidR="0E4FB499" w:rsidRPr="00F3726B" w14:paraId="64B39A43" w14:textId="77777777" w:rsidTr="00F3726B">
        <w:trPr>
          <w:trHeight w:val="300"/>
        </w:trPr>
        <w:tc>
          <w:tcPr>
            <w:tcW w:w="2796" w:type="dxa"/>
          </w:tcPr>
          <w:p w14:paraId="14B74501" w14:textId="2096EFAB" w:rsidR="0E4FB499" w:rsidRPr="00F3726B" w:rsidRDefault="0E4FB499" w:rsidP="0E4FB499">
            <w:pPr>
              <w:spacing w:after="0"/>
              <w:ind w:left="132" w:right="136"/>
              <w:jc w:val="both"/>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Dorinis ugdymas (tikyba arba etika)  </w:t>
            </w:r>
          </w:p>
        </w:tc>
        <w:tc>
          <w:tcPr>
            <w:tcW w:w="1114" w:type="dxa"/>
            <w:vAlign w:val="center"/>
          </w:tcPr>
          <w:p w14:paraId="04850764" w14:textId="281CA984"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35 (1) </w:t>
            </w:r>
          </w:p>
        </w:tc>
        <w:tc>
          <w:tcPr>
            <w:tcW w:w="1260" w:type="dxa"/>
            <w:vAlign w:val="center"/>
          </w:tcPr>
          <w:p w14:paraId="362AF380" w14:textId="3BEC4237"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35 (1) </w:t>
            </w:r>
          </w:p>
        </w:tc>
        <w:tc>
          <w:tcPr>
            <w:tcW w:w="1246" w:type="dxa"/>
            <w:vAlign w:val="center"/>
          </w:tcPr>
          <w:p w14:paraId="4518C312" w14:textId="3CE8D2AA"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35 (1) </w:t>
            </w:r>
          </w:p>
        </w:tc>
        <w:tc>
          <w:tcPr>
            <w:tcW w:w="1128" w:type="dxa"/>
            <w:vAlign w:val="center"/>
          </w:tcPr>
          <w:p w14:paraId="3187CDE2" w14:textId="74E42EB3"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35 (1) </w:t>
            </w:r>
          </w:p>
        </w:tc>
        <w:tc>
          <w:tcPr>
            <w:tcW w:w="1840" w:type="dxa"/>
            <w:vAlign w:val="center"/>
          </w:tcPr>
          <w:p w14:paraId="110A68A7" w14:textId="5EB0707F"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140 (4) </w:t>
            </w:r>
          </w:p>
        </w:tc>
      </w:tr>
      <w:tr w:rsidR="0E4FB499" w:rsidRPr="00F3726B" w14:paraId="0BDF0C33" w14:textId="77777777" w:rsidTr="00F3726B">
        <w:trPr>
          <w:trHeight w:val="105"/>
        </w:trPr>
        <w:tc>
          <w:tcPr>
            <w:tcW w:w="9384" w:type="dxa"/>
            <w:gridSpan w:val="6"/>
          </w:tcPr>
          <w:p w14:paraId="1F567BCA" w14:textId="5071D34A"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Kalbinis ugdymas  </w:t>
            </w:r>
          </w:p>
        </w:tc>
      </w:tr>
      <w:tr w:rsidR="0E4FB499" w:rsidRPr="00F3726B" w14:paraId="7162503C" w14:textId="77777777" w:rsidTr="00F3726B">
        <w:trPr>
          <w:trHeight w:val="45"/>
        </w:trPr>
        <w:tc>
          <w:tcPr>
            <w:tcW w:w="2796" w:type="dxa"/>
          </w:tcPr>
          <w:p w14:paraId="4F91B63A" w14:textId="33129454" w:rsidR="0E4FB499" w:rsidRPr="00F3726B" w:rsidRDefault="0E4FB499" w:rsidP="0E4FB499">
            <w:pPr>
              <w:spacing w:after="0"/>
              <w:ind w:left="132" w:right="136"/>
              <w:jc w:val="both"/>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Lietuvių kalba ir literatūra  </w:t>
            </w:r>
          </w:p>
        </w:tc>
        <w:tc>
          <w:tcPr>
            <w:tcW w:w="1114" w:type="dxa"/>
            <w:vAlign w:val="center"/>
          </w:tcPr>
          <w:p w14:paraId="7E3A2381" w14:textId="582C3E56"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280 (8) </w:t>
            </w:r>
          </w:p>
        </w:tc>
        <w:tc>
          <w:tcPr>
            <w:tcW w:w="1260" w:type="dxa"/>
            <w:vAlign w:val="center"/>
          </w:tcPr>
          <w:p w14:paraId="6941EECE" w14:textId="247DE300"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245 (7) </w:t>
            </w:r>
          </w:p>
        </w:tc>
        <w:tc>
          <w:tcPr>
            <w:tcW w:w="1246" w:type="dxa"/>
            <w:vAlign w:val="center"/>
          </w:tcPr>
          <w:p w14:paraId="784DA705" w14:textId="741F9A0D"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245 (7) </w:t>
            </w:r>
          </w:p>
        </w:tc>
        <w:tc>
          <w:tcPr>
            <w:tcW w:w="1128" w:type="dxa"/>
            <w:vAlign w:val="center"/>
          </w:tcPr>
          <w:p w14:paraId="745FFAA3" w14:textId="340950F1"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245 (7) </w:t>
            </w:r>
          </w:p>
        </w:tc>
        <w:tc>
          <w:tcPr>
            <w:tcW w:w="1840" w:type="dxa"/>
            <w:vAlign w:val="center"/>
          </w:tcPr>
          <w:p w14:paraId="0180C309" w14:textId="16B8196F"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1015 (29) </w:t>
            </w:r>
          </w:p>
        </w:tc>
      </w:tr>
      <w:tr w:rsidR="0E4FB499" w:rsidRPr="00F3726B" w14:paraId="65306E33" w14:textId="77777777" w:rsidTr="00F3726B">
        <w:trPr>
          <w:trHeight w:val="45"/>
        </w:trPr>
        <w:tc>
          <w:tcPr>
            <w:tcW w:w="2796" w:type="dxa"/>
          </w:tcPr>
          <w:p w14:paraId="6E3F8A9B" w14:textId="278D8474" w:rsidR="0E4FB499" w:rsidRPr="00F3726B" w:rsidRDefault="0E4FB499" w:rsidP="0E4FB499">
            <w:pPr>
              <w:spacing w:after="0"/>
              <w:ind w:left="132" w:right="136"/>
              <w:jc w:val="both"/>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Užsienio kalba (pirmoji, anglų / vokiečių / prancūzų)  </w:t>
            </w:r>
          </w:p>
        </w:tc>
        <w:tc>
          <w:tcPr>
            <w:tcW w:w="1114" w:type="dxa"/>
            <w:vAlign w:val="center"/>
          </w:tcPr>
          <w:p w14:paraId="43D4F58B" w14:textId="6CEB48DC"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 </w:t>
            </w:r>
          </w:p>
        </w:tc>
        <w:tc>
          <w:tcPr>
            <w:tcW w:w="1260" w:type="dxa"/>
            <w:vAlign w:val="center"/>
          </w:tcPr>
          <w:p w14:paraId="553E9CD5" w14:textId="27A99C0D"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70 (2) </w:t>
            </w:r>
          </w:p>
        </w:tc>
        <w:tc>
          <w:tcPr>
            <w:tcW w:w="1246" w:type="dxa"/>
            <w:vAlign w:val="center"/>
          </w:tcPr>
          <w:p w14:paraId="307858C3" w14:textId="2D9E120E"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70 (2) </w:t>
            </w:r>
          </w:p>
        </w:tc>
        <w:tc>
          <w:tcPr>
            <w:tcW w:w="1128" w:type="dxa"/>
            <w:vAlign w:val="center"/>
          </w:tcPr>
          <w:p w14:paraId="497FCB5D" w14:textId="5DF58206"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70 (2) </w:t>
            </w:r>
          </w:p>
        </w:tc>
        <w:tc>
          <w:tcPr>
            <w:tcW w:w="1840" w:type="dxa"/>
            <w:vAlign w:val="center"/>
          </w:tcPr>
          <w:p w14:paraId="64C7A22D" w14:textId="66C4A59B"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210 (6) </w:t>
            </w:r>
          </w:p>
        </w:tc>
      </w:tr>
      <w:tr w:rsidR="0E4FB499" w:rsidRPr="00F3726B" w14:paraId="3C102D7F" w14:textId="77777777" w:rsidTr="00F3726B">
        <w:trPr>
          <w:trHeight w:val="165"/>
        </w:trPr>
        <w:tc>
          <w:tcPr>
            <w:tcW w:w="9384" w:type="dxa"/>
            <w:gridSpan w:val="6"/>
          </w:tcPr>
          <w:p w14:paraId="201541D0" w14:textId="70925F2D"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Visuomeninis ugdymas  </w:t>
            </w:r>
          </w:p>
        </w:tc>
      </w:tr>
      <w:tr w:rsidR="0E4FB499" w:rsidRPr="00F3726B" w14:paraId="16B41E9F" w14:textId="77777777" w:rsidTr="00F3726B">
        <w:trPr>
          <w:trHeight w:val="45"/>
        </w:trPr>
        <w:tc>
          <w:tcPr>
            <w:tcW w:w="2796" w:type="dxa"/>
          </w:tcPr>
          <w:p w14:paraId="531EEFE3" w14:textId="3012E394" w:rsidR="0E4FB499" w:rsidRPr="00F3726B" w:rsidRDefault="0E4FB499" w:rsidP="0E4FB499">
            <w:pPr>
              <w:spacing w:after="0"/>
              <w:ind w:left="132"/>
              <w:jc w:val="both"/>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Visuomeninis ugdymas  </w:t>
            </w:r>
          </w:p>
        </w:tc>
        <w:tc>
          <w:tcPr>
            <w:tcW w:w="1114" w:type="dxa"/>
            <w:vAlign w:val="center"/>
          </w:tcPr>
          <w:p w14:paraId="2E03F404" w14:textId="1B05A924"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35 (1) </w:t>
            </w:r>
          </w:p>
        </w:tc>
        <w:tc>
          <w:tcPr>
            <w:tcW w:w="1260" w:type="dxa"/>
            <w:vAlign w:val="center"/>
          </w:tcPr>
          <w:p w14:paraId="17FCCD6D" w14:textId="08D7D467"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35 (1) </w:t>
            </w:r>
          </w:p>
        </w:tc>
        <w:tc>
          <w:tcPr>
            <w:tcW w:w="1246" w:type="dxa"/>
            <w:vAlign w:val="center"/>
          </w:tcPr>
          <w:p w14:paraId="72D43317" w14:textId="01FF4B54"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35 (1) </w:t>
            </w:r>
          </w:p>
        </w:tc>
        <w:tc>
          <w:tcPr>
            <w:tcW w:w="1128" w:type="dxa"/>
            <w:vAlign w:val="center"/>
          </w:tcPr>
          <w:p w14:paraId="173BFC8A" w14:textId="7D55E23A"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35 (1) </w:t>
            </w:r>
          </w:p>
        </w:tc>
        <w:tc>
          <w:tcPr>
            <w:tcW w:w="1840" w:type="dxa"/>
            <w:vAlign w:val="center"/>
          </w:tcPr>
          <w:p w14:paraId="28509B2C" w14:textId="01D958B4"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140 (4) </w:t>
            </w:r>
          </w:p>
        </w:tc>
      </w:tr>
      <w:tr w:rsidR="0E4FB499" w:rsidRPr="00F3726B" w14:paraId="0FCEE64B" w14:textId="77777777" w:rsidTr="00F3726B">
        <w:trPr>
          <w:trHeight w:val="45"/>
        </w:trPr>
        <w:tc>
          <w:tcPr>
            <w:tcW w:w="9384" w:type="dxa"/>
            <w:gridSpan w:val="6"/>
          </w:tcPr>
          <w:p w14:paraId="2FFD5759" w14:textId="7F112D71"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Matematinis, gamtamokslinis ir technologinis ugdymas  </w:t>
            </w:r>
          </w:p>
        </w:tc>
      </w:tr>
      <w:tr w:rsidR="0E4FB499" w:rsidRPr="00F3726B" w14:paraId="7E6463CE" w14:textId="77777777" w:rsidTr="00F3726B">
        <w:trPr>
          <w:trHeight w:val="45"/>
        </w:trPr>
        <w:tc>
          <w:tcPr>
            <w:tcW w:w="2796" w:type="dxa"/>
          </w:tcPr>
          <w:p w14:paraId="54F2DBB5" w14:textId="4CB2066E" w:rsidR="0E4FB499" w:rsidRPr="00F3726B" w:rsidRDefault="0E4FB499" w:rsidP="0E4FB499">
            <w:pPr>
              <w:spacing w:after="0"/>
              <w:ind w:left="132"/>
              <w:jc w:val="both"/>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Gamtos mokslai  </w:t>
            </w:r>
          </w:p>
        </w:tc>
        <w:tc>
          <w:tcPr>
            <w:tcW w:w="1114" w:type="dxa"/>
            <w:vAlign w:val="center"/>
          </w:tcPr>
          <w:p w14:paraId="11C1AE0B" w14:textId="4AE8337D"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35 (1) </w:t>
            </w:r>
          </w:p>
        </w:tc>
        <w:tc>
          <w:tcPr>
            <w:tcW w:w="1260" w:type="dxa"/>
            <w:vAlign w:val="center"/>
          </w:tcPr>
          <w:p w14:paraId="7B6E66E3" w14:textId="311710FA"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35 (1) </w:t>
            </w:r>
          </w:p>
        </w:tc>
        <w:tc>
          <w:tcPr>
            <w:tcW w:w="1246" w:type="dxa"/>
            <w:vAlign w:val="center"/>
          </w:tcPr>
          <w:p w14:paraId="5820933B" w14:textId="4A11676F"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35 (1) </w:t>
            </w:r>
          </w:p>
        </w:tc>
        <w:tc>
          <w:tcPr>
            <w:tcW w:w="1128" w:type="dxa"/>
            <w:vAlign w:val="center"/>
          </w:tcPr>
          <w:p w14:paraId="51A015E3" w14:textId="7A69B708"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35 (1) </w:t>
            </w:r>
          </w:p>
        </w:tc>
        <w:tc>
          <w:tcPr>
            <w:tcW w:w="1840" w:type="dxa"/>
            <w:vAlign w:val="center"/>
          </w:tcPr>
          <w:p w14:paraId="53915CA0" w14:textId="43F8EF09"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140 (4) </w:t>
            </w:r>
          </w:p>
        </w:tc>
      </w:tr>
      <w:tr w:rsidR="0E4FB499" w:rsidRPr="00F3726B" w14:paraId="0377D5E6" w14:textId="77777777" w:rsidTr="00F3726B">
        <w:trPr>
          <w:trHeight w:val="45"/>
        </w:trPr>
        <w:tc>
          <w:tcPr>
            <w:tcW w:w="2796" w:type="dxa"/>
          </w:tcPr>
          <w:p w14:paraId="4C1D5A6C" w14:textId="5215379C" w:rsidR="0E4FB499" w:rsidRPr="00F3726B" w:rsidRDefault="0E4FB499" w:rsidP="0E4FB499">
            <w:pPr>
              <w:spacing w:after="0"/>
              <w:ind w:left="132"/>
              <w:jc w:val="both"/>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Matematika  </w:t>
            </w:r>
          </w:p>
        </w:tc>
        <w:tc>
          <w:tcPr>
            <w:tcW w:w="1114" w:type="dxa"/>
            <w:vAlign w:val="center"/>
          </w:tcPr>
          <w:p w14:paraId="49706F87" w14:textId="137892FF"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140 (4) </w:t>
            </w:r>
          </w:p>
        </w:tc>
        <w:tc>
          <w:tcPr>
            <w:tcW w:w="1260" w:type="dxa"/>
            <w:vAlign w:val="center"/>
          </w:tcPr>
          <w:p w14:paraId="64423DD7" w14:textId="5470B61C"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175 (5) </w:t>
            </w:r>
          </w:p>
        </w:tc>
        <w:tc>
          <w:tcPr>
            <w:tcW w:w="1246" w:type="dxa"/>
            <w:vAlign w:val="center"/>
          </w:tcPr>
          <w:p w14:paraId="4BF6D2FE" w14:textId="4831BD9D"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175 (5) </w:t>
            </w:r>
          </w:p>
        </w:tc>
        <w:tc>
          <w:tcPr>
            <w:tcW w:w="1128" w:type="dxa"/>
            <w:vAlign w:val="center"/>
          </w:tcPr>
          <w:p w14:paraId="1F65402A" w14:textId="5F4DC902"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175 (5) </w:t>
            </w:r>
          </w:p>
        </w:tc>
        <w:tc>
          <w:tcPr>
            <w:tcW w:w="1840" w:type="dxa"/>
            <w:vAlign w:val="center"/>
          </w:tcPr>
          <w:p w14:paraId="042AC3E4" w14:textId="45AD2899"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665 (19) </w:t>
            </w:r>
          </w:p>
        </w:tc>
      </w:tr>
      <w:tr w:rsidR="0E4FB499" w:rsidRPr="00F3726B" w14:paraId="26A245B8" w14:textId="77777777" w:rsidTr="00F3726B">
        <w:trPr>
          <w:trHeight w:val="75"/>
        </w:trPr>
        <w:tc>
          <w:tcPr>
            <w:tcW w:w="2796" w:type="dxa"/>
          </w:tcPr>
          <w:p w14:paraId="12CC928A" w14:textId="7CCADBDA" w:rsidR="0E4FB499" w:rsidRPr="00F3726B" w:rsidRDefault="0E4FB499" w:rsidP="0E4FB499">
            <w:pPr>
              <w:spacing w:after="0"/>
              <w:ind w:left="132"/>
              <w:jc w:val="both"/>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Technologijos  </w:t>
            </w:r>
          </w:p>
        </w:tc>
        <w:tc>
          <w:tcPr>
            <w:tcW w:w="1114" w:type="dxa"/>
            <w:vAlign w:val="center"/>
          </w:tcPr>
          <w:p w14:paraId="716C8305" w14:textId="1571889A"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35 (1) </w:t>
            </w:r>
          </w:p>
        </w:tc>
        <w:tc>
          <w:tcPr>
            <w:tcW w:w="1260" w:type="dxa"/>
            <w:vAlign w:val="center"/>
          </w:tcPr>
          <w:p w14:paraId="126E6429" w14:textId="5003B234"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35 (1) </w:t>
            </w:r>
          </w:p>
        </w:tc>
        <w:tc>
          <w:tcPr>
            <w:tcW w:w="1246" w:type="dxa"/>
            <w:vAlign w:val="center"/>
          </w:tcPr>
          <w:p w14:paraId="0D105C6D" w14:textId="1A373E7E"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35 (1) </w:t>
            </w:r>
          </w:p>
        </w:tc>
        <w:tc>
          <w:tcPr>
            <w:tcW w:w="1128" w:type="dxa"/>
            <w:vAlign w:val="center"/>
          </w:tcPr>
          <w:p w14:paraId="7F060C68" w14:textId="02D5FBC4"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35 (1) </w:t>
            </w:r>
          </w:p>
        </w:tc>
        <w:tc>
          <w:tcPr>
            <w:tcW w:w="1840" w:type="dxa"/>
            <w:vAlign w:val="center"/>
          </w:tcPr>
          <w:p w14:paraId="02A20671" w14:textId="60CE883F"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140 (4) </w:t>
            </w:r>
          </w:p>
        </w:tc>
      </w:tr>
      <w:tr w:rsidR="0E4FB499" w:rsidRPr="00F3726B" w14:paraId="4F5FA3D5" w14:textId="77777777" w:rsidTr="00F3726B">
        <w:trPr>
          <w:trHeight w:val="120"/>
        </w:trPr>
        <w:tc>
          <w:tcPr>
            <w:tcW w:w="9384" w:type="dxa"/>
            <w:gridSpan w:val="6"/>
          </w:tcPr>
          <w:p w14:paraId="6AC71F40" w14:textId="063E5A05"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Meninis ugdymas </w:t>
            </w:r>
          </w:p>
        </w:tc>
      </w:tr>
      <w:tr w:rsidR="0E4FB499" w:rsidRPr="00F3726B" w14:paraId="428A4957" w14:textId="77777777" w:rsidTr="00F3726B">
        <w:trPr>
          <w:trHeight w:val="45"/>
        </w:trPr>
        <w:tc>
          <w:tcPr>
            <w:tcW w:w="2796" w:type="dxa"/>
          </w:tcPr>
          <w:p w14:paraId="6F033B25" w14:textId="79BCED58" w:rsidR="0E4FB499" w:rsidRPr="00F3726B" w:rsidRDefault="0E4FB499" w:rsidP="0E4FB499">
            <w:pPr>
              <w:spacing w:after="0"/>
              <w:ind w:left="132"/>
              <w:jc w:val="both"/>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Dailė   </w:t>
            </w:r>
          </w:p>
        </w:tc>
        <w:tc>
          <w:tcPr>
            <w:tcW w:w="1114" w:type="dxa"/>
            <w:vAlign w:val="center"/>
          </w:tcPr>
          <w:p w14:paraId="490993CE" w14:textId="21A48734"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35 (1) </w:t>
            </w:r>
          </w:p>
        </w:tc>
        <w:tc>
          <w:tcPr>
            <w:tcW w:w="1260" w:type="dxa"/>
            <w:vAlign w:val="center"/>
          </w:tcPr>
          <w:p w14:paraId="7AB70A76" w14:textId="2BB723F4"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35 (1) </w:t>
            </w:r>
          </w:p>
        </w:tc>
        <w:tc>
          <w:tcPr>
            <w:tcW w:w="1246" w:type="dxa"/>
            <w:vAlign w:val="center"/>
          </w:tcPr>
          <w:p w14:paraId="6C0DC8E0" w14:textId="7BD10B0E"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35 (1) </w:t>
            </w:r>
          </w:p>
        </w:tc>
        <w:tc>
          <w:tcPr>
            <w:tcW w:w="1128" w:type="dxa"/>
            <w:vAlign w:val="center"/>
          </w:tcPr>
          <w:p w14:paraId="2358C1D1" w14:textId="6AF625F8"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35 (1) </w:t>
            </w:r>
          </w:p>
        </w:tc>
        <w:tc>
          <w:tcPr>
            <w:tcW w:w="1840" w:type="dxa"/>
            <w:vAlign w:val="center"/>
          </w:tcPr>
          <w:p w14:paraId="02AB0F7D" w14:textId="063AB81D"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140 (4) </w:t>
            </w:r>
          </w:p>
        </w:tc>
      </w:tr>
      <w:tr w:rsidR="0E4FB499" w:rsidRPr="00F3726B" w14:paraId="4F16C185" w14:textId="77777777" w:rsidTr="00F3726B">
        <w:trPr>
          <w:trHeight w:val="45"/>
        </w:trPr>
        <w:tc>
          <w:tcPr>
            <w:tcW w:w="2796" w:type="dxa"/>
          </w:tcPr>
          <w:p w14:paraId="08D71A7D" w14:textId="7F113B46" w:rsidR="0E4FB499" w:rsidRPr="00F3726B" w:rsidRDefault="0E4FB499" w:rsidP="0E4FB499">
            <w:pPr>
              <w:spacing w:after="0"/>
              <w:ind w:left="132"/>
              <w:jc w:val="both"/>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Muzika  </w:t>
            </w:r>
          </w:p>
        </w:tc>
        <w:tc>
          <w:tcPr>
            <w:tcW w:w="1114" w:type="dxa"/>
            <w:vAlign w:val="center"/>
          </w:tcPr>
          <w:p w14:paraId="505AAE40" w14:textId="79EC5B25"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70 (2) </w:t>
            </w:r>
          </w:p>
        </w:tc>
        <w:tc>
          <w:tcPr>
            <w:tcW w:w="1260" w:type="dxa"/>
            <w:vAlign w:val="center"/>
          </w:tcPr>
          <w:p w14:paraId="0125A14F" w14:textId="10EC6A0E"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70 (2) </w:t>
            </w:r>
          </w:p>
        </w:tc>
        <w:tc>
          <w:tcPr>
            <w:tcW w:w="1246" w:type="dxa"/>
            <w:vAlign w:val="center"/>
          </w:tcPr>
          <w:p w14:paraId="456CA06D" w14:textId="46B22414"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70 (2) </w:t>
            </w:r>
          </w:p>
        </w:tc>
        <w:tc>
          <w:tcPr>
            <w:tcW w:w="1128" w:type="dxa"/>
            <w:vAlign w:val="center"/>
          </w:tcPr>
          <w:p w14:paraId="2E4128DA" w14:textId="697E5C1E"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70 (2) </w:t>
            </w:r>
          </w:p>
        </w:tc>
        <w:tc>
          <w:tcPr>
            <w:tcW w:w="1840" w:type="dxa"/>
            <w:vAlign w:val="center"/>
          </w:tcPr>
          <w:p w14:paraId="26933EBC" w14:textId="16F9713E"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280 (8) </w:t>
            </w:r>
          </w:p>
        </w:tc>
      </w:tr>
      <w:tr w:rsidR="0E4FB499" w:rsidRPr="00F3726B" w14:paraId="568FF489" w14:textId="77777777" w:rsidTr="00F3726B">
        <w:trPr>
          <w:trHeight w:val="45"/>
        </w:trPr>
        <w:tc>
          <w:tcPr>
            <w:tcW w:w="2796" w:type="dxa"/>
          </w:tcPr>
          <w:p w14:paraId="0C9BA334" w14:textId="56343CA3" w:rsidR="0E4FB499" w:rsidRPr="00F3726B" w:rsidRDefault="0E4FB499" w:rsidP="0E4FB499">
            <w:pPr>
              <w:spacing w:after="0"/>
              <w:ind w:left="132"/>
              <w:jc w:val="both"/>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Šokis  </w:t>
            </w:r>
          </w:p>
        </w:tc>
        <w:tc>
          <w:tcPr>
            <w:tcW w:w="1114" w:type="dxa"/>
            <w:vAlign w:val="center"/>
          </w:tcPr>
          <w:p w14:paraId="1A255A67" w14:textId="5A745A13"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35 (1) </w:t>
            </w:r>
          </w:p>
        </w:tc>
        <w:tc>
          <w:tcPr>
            <w:tcW w:w="1260" w:type="dxa"/>
            <w:vAlign w:val="center"/>
          </w:tcPr>
          <w:p w14:paraId="386BC25D" w14:textId="5B26CE08"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35 (1) </w:t>
            </w:r>
          </w:p>
        </w:tc>
        <w:tc>
          <w:tcPr>
            <w:tcW w:w="1246" w:type="dxa"/>
            <w:vAlign w:val="center"/>
          </w:tcPr>
          <w:p w14:paraId="203539C8" w14:textId="6E811C0B"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35 (1) </w:t>
            </w:r>
          </w:p>
        </w:tc>
        <w:tc>
          <w:tcPr>
            <w:tcW w:w="1128" w:type="dxa"/>
            <w:vAlign w:val="center"/>
          </w:tcPr>
          <w:p w14:paraId="05324CEF" w14:textId="7C996888"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35 (1) </w:t>
            </w:r>
          </w:p>
        </w:tc>
        <w:tc>
          <w:tcPr>
            <w:tcW w:w="1840" w:type="dxa"/>
            <w:vAlign w:val="center"/>
          </w:tcPr>
          <w:p w14:paraId="16B561E0" w14:textId="5BDB19DC"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140 (4) </w:t>
            </w:r>
          </w:p>
        </w:tc>
      </w:tr>
      <w:tr w:rsidR="0E4FB499" w:rsidRPr="00F3726B" w14:paraId="2335E152" w14:textId="77777777" w:rsidTr="00F3726B">
        <w:trPr>
          <w:trHeight w:val="210"/>
        </w:trPr>
        <w:tc>
          <w:tcPr>
            <w:tcW w:w="9384" w:type="dxa"/>
            <w:gridSpan w:val="6"/>
          </w:tcPr>
          <w:p w14:paraId="2C1C5239" w14:textId="2364E05B"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Fizinis ir sveikatos ugdymas  </w:t>
            </w:r>
          </w:p>
        </w:tc>
      </w:tr>
      <w:tr w:rsidR="0E4FB499" w:rsidRPr="00F3726B" w14:paraId="58BCDC5A" w14:textId="77777777" w:rsidTr="00F3726B">
        <w:trPr>
          <w:trHeight w:val="45"/>
        </w:trPr>
        <w:tc>
          <w:tcPr>
            <w:tcW w:w="2796" w:type="dxa"/>
          </w:tcPr>
          <w:p w14:paraId="40059E4E" w14:textId="508916F4" w:rsidR="0E4FB499" w:rsidRPr="00F3726B" w:rsidRDefault="0E4FB499" w:rsidP="0E4FB499">
            <w:pPr>
              <w:spacing w:after="0"/>
              <w:jc w:val="both"/>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Fizinis ugdymas  </w:t>
            </w:r>
          </w:p>
        </w:tc>
        <w:tc>
          <w:tcPr>
            <w:tcW w:w="1114" w:type="dxa"/>
            <w:vAlign w:val="center"/>
          </w:tcPr>
          <w:p w14:paraId="35CBAA91" w14:textId="613CB3F0"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105(3) </w:t>
            </w:r>
          </w:p>
        </w:tc>
        <w:tc>
          <w:tcPr>
            <w:tcW w:w="1260" w:type="dxa"/>
            <w:vAlign w:val="center"/>
          </w:tcPr>
          <w:p w14:paraId="562721E7" w14:textId="5DBC25B0"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105(3) </w:t>
            </w:r>
          </w:p>
        </w:tc>
        <w:tc>
          <w:tcPr>
            <w:tcW w:w="1246" w:type="dxa"/>
            <w:vAlign w:val="center"/>
          </w:tcPr>
          <w:p w14:paraId="01C71370" w14:textId="3D8AB01E"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105 (3) </w:t>
            </w:r>
          </w:p>
        </w:tc>
        <w:tc>
          <w:tcPr>
            <w:tcW w:w="1128" w:type="dxa"/>
            <w:vAlign w:val="center"/>
          </w:tcPr>
          <w:p w14:paraId="7AACC84D" w14:textId="2D9FB9FD"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105 (3) </w:t>
            </w:r>
          </w:p>
        </w:tc>
        <w:tc>
          <w:tcPr>
            <w:tcW w:w="1840" w:type="dxa"/>
            <w:vAlign w:val="center"/>
          </w:tcPr>
          <w:p w14:paraId="6A9D8DC7" w14:textId="5CC402FD"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420 (12) </w:t>
            </w:r>
          </w:p>
        </w:tc>
      </w:tr>
      <w:tr w:rsidR="0E4FB499" w:rsidRPr="00F3726B" w14:paraId="164B8DDC" w14:textId="77777777" w:rsidTr="00F3726B">
        <w:trPr>
          <w:trHeight w:val="120"/>
        </w:trPr>
        <w:tc>
          <w:tcPr>
            <w:tcW w:w="2796" w:type="dxa"/>
          </w:tcPr>
          <w:p w14:paraId="0DB083C0" w14:textId="6D47EBCE" w:rsidR="0E4FB499" w:rsidRPr="00F3726B" w:rsidRDefault="0E4FB499" w:rsidP="0E4FB499">
            <w:pPr>
              <w:spacing w:after="0"/>
              <w:jc w:val="both"/>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Gyvenimo įgūdžiai*** </w:t>
            </w:r>
          </w:p>
        </w:tc>
        <w:tc>
          <w:tcPr>
            <w:tcW w:w="1114" w:type="dxa"/>
            <w:vAlign w:val="center"/>
          </w:tcPr>
          <w:p w14:paraId="78268298" w14:textId="72621DA2"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 </w:t>
            </w:r>
          </w:p>
        </w:tc>
        <w:tc>
          <w:tcPr>
            <w:tcW w:w="1260" w:type="dxa"/>
            <w:vAlign w:val="center"/>
          </w:tcPr>
          <w:p w14:paraId="66C47A61" w14:textId="12978E51"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 </w:t>
            </w:r>
          </w:p>
        </w:tc>
        <w:tc>
          <w:tcPr>
            <w:tcW w:w="1246" w:type="dxa"/>
            <w:vAlign w:val="center"/>
          </w:tcPr>
          <w:p w14:paraId="03428419" w14:textId="68D60EE1"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 </w:t>
            </w:r>
          </w:p>
        </w:tc>
        <w:tc>
          <w:tcPr>
            <w:tcW w:w="1128" w:type="dxa"/>
            <w:vAlign w:val="center"/>
          </w:tcPr>
          <w:p w14:paraId="4ACD9274" w14:textId="70E7EDF7"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 </w:t>
            </w:r>
          </w:p>
        </w:tc>
        <w:tc>
          <w:tcPr>
            <w:tcW w:w="1840" w:type="dxa"/>
            <w:vAlign w:val="center"/>
          </w:tcPr>
          <w:p w14:paraId="425E5069" w14:textId="4F678877"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 </w:t>
            </w:r>
          </w:p>
        </w:tc>
      </w:tr>
      <w:tr w:rsidR="0E4FB499" w:rsidRPr="00F3726B" w14:paraId="325F66F9" w14:textId="77777777" w:rsidTr="00F3726B">
        <w:trPr>
          <w:trHeight w:val="45"/>
        </w:trPr>
        <w:tc>
          <w:tcPr>
            <w:tcW w:w="2796" w:type="dxa"/>
          </w:tcPr>
          <w:p w14:paraId="3EE121D7" w14:textId="6D764F43" w:rsidR="0E4FB499" w:rsidRPr="00F3726B" w:rsidRDefault="0E4FB499" w:rsidP="0E4FB499">
            <w:pPr>
              <w:spacing w:after="0"/>
              <w:jc w:val="both"/>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Informatika***  </w:t>
            </w:r>
          </w:p>
        </w:tc>
        <w:tc>
          <w:tcPr>
            <w:tcW w:w="1114" w:type="dxa"/>
            <w:vAlign w:val="center"/>
          </w:tcPr>
          <w:p w14:paraId="74D8779A" w14:textId="5A141BB1"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 </w:t>
            </w:r>
          </w:p>
        </w:tc>
        <w:tc>
          <w:tcPr>
            <w:tcW w:w="1260" w:type="dxa"/>
            <w:vAlign w:val="center"/>
          </w:tcPr>
          <w:p w14:paraId="1898F449" w14:textId="27FAECC2"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 </w:t>
            </w:r>
          </w:p>
        </w:tc>
        <w:tc>
          <w:tcPr>
            <w:tcW w:w="1246" w:type="dxa"/>
            <w:vAlign w:val="center"/>
          </w:tcPr>
          <w:p w14:paraId="52293E38" w14:textId="0F576BBD"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 </w:t>
            </w:r>
          </w:p>
        </w:tc>
        <w:tc>
          <w:tcPr>
            <w:tcW w:w="1128" w:type="dxa"/>
            <w:vAlign w:val="center"/>
          </w:tcPr>
          <w:p w14:paraId="52A40F0C" w14:textId="38B2EB93"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 </w:t>
            </w:r>
          </w:p>
        </w:tc>
        <w:tc>
          <w:tcPr>
            <w:tcW w:w="1840" w:type="dxa"/>
            <w:vAlign w:val="center"/>
          </w:tcPr>
          <w:p w14:paraId="41FC854A" w14:textId="6A1603BC" w:rsidR="6F360EE0" w:rsidRPr="00F3726B" w:rsidRDefault="6F360EE0"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35 (1)</w:t>
            </w:r>
          </w:p>
        </w:tc>
      </w:tr>
      <w:tr w:rsidR="0E4FB499" w:rsidRPr="00F3726B" w14:paraId="5C0C01F0" w14:textId="77777777" w:rsidTr="00F3726B">
        <w:trPr>
          <w:trHeight w:val="45"/>
        </w:trPr>
        <w:tc>
          <w:tcPr>
            <w:tcW w:w="2796" w:type="dxa"/>
          </w:tcPr>
          <w:p w14:paraId="7B89B757" w14:textId="72432A9F" w:rsidR="0E4FB499" w:rsidRPr="00F3726B" w:rsidRDefault="0E4FB499" w:rsidP="0E4FB499">
            <w:pPr>
              <w:spacing w:after="0"/>
              <w:jc w:val="both"/>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Etninė kultūra***  </w:t>
            </w:r>
          </w:p>
        </w:tc>
        <w:tc>
          <w:tcPr>
            <w:tcW w:w="1114" w:type="dxa"/>
            <w:vAlign w:val="center"/>
          </w:tcPr>
          <w:p w14:paraId="6835A23E" w14:textId="52AD0991"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 </w:t>
            </w:r>
          </w:p>
        </w:tc>
        <w:tc>
          <w:tcPr>
            <w:tcW w:w="1260" w:type="dxa"/>
            <w:vAlign w:val="center"/>
          </w:tcPr>
          <w:p w14:paraId="4BEAFA8F" w14:textId="6A484F7A"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 </w:t>
            </w:r>
          </w:p>
        </w:tc>
        <w:tc>
          <w:tcPr>
            <w:tcW w:w="1246" w:type="dxa"/>
            <w:vAlign w:val="center"/>
          </w:tcPr>
          <w:p w14:paraId="03419264" w14:textId="10E1E1B2"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 </w:t>
            </w:r>
          </w:p>
        </w:tc>
        <w:tc>
          <w:tcPr>
            <w:tcW w:w="1128" w:type="dxa"/>
            <w:vAlign w:val="center"/>
          </w:tcPr>
          <w:p w14:paraId="674491B1" w14:textId="184BBF7F"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 </w:t>
            </w:r>
          </w:p>
        </w:tc>
        <w:tc>
          <w:tcPr>
            <w:tcW w:w="1840" w:type="dxa"/>
            <w:vAlign w:val="center"/>
          </w:tcPr>
          <w:p w14:paraId="7ECC493D" w14:textId="369C4504"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 </w:t>
            </w:r>
          </w:p>
        </w:tc>
      </w:tr>
      <w:tr w:rsidR="0E4FB499" w:rsidRPr="00F3726B" w14:paraId="7A931529" w14:textId="77777777" w:rsidTr="00F3726B">
        <w:trPr>
          <w:trHeight w:val="300"/>
        </w:trPr>
        <w:tc>
          <w:tcPr>
            <w:tcW w:w="2796" w:type="dxa"/>
          </w:tcPr>
          <w:p w14:paraId="14D3FAFD" w14:textId="68DAEB14" w:rsidR="0E4FB499" w:rsidRPr="00F3726B" w:rsidRDefault="0E4FB499" w:rsidP="0E4FB499">
            <w:pPr>
              <w:spacing w:after="0"/>
              <w:jc w:val="both"/>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Iš viso privalomų pamokų skaičius per mokslo metus  </w:t>
            </w:r>
          </w:p>
        </w:tc>
        <w:tc>
          <w:tcPr>
            <w:tcW w:w="1114" w:type="dxa"/>
            <w:vAlign w:val="center"/>
          </w:tcPr>
          <w:p w14:paraId="59C6B103" w14:textId="2F51E1C9"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805 (23) / 945* (27) </w:t>
            </w:r>
          </w:p>
        </w:tc>
        <w:tc>
          <w:tcPr>
            <w:tcW w:w="1260" w:type="dxa"/>
            <w:vAlign w:val="center"/>
          </w:tcPr>
          <w:p w14:paraId="3EE1AF16" w14:textId="06085350"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875 (25) / 1 015* (29) </w:t>
            </w:r>
          </w:p>
        </w:tc>
        <w:tc>
          <w:tcPr>
            <w:tcW w:w="1246" w:type="dxa"/>
            <w:vAlign w:val="center"/>
          </w:tcPr>
          <w:p w14:paraId="2404062B" w14:textId="01C429A3"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875 (25) / 1 050* (30) </w:t>
            </w:r>
          </w:p>
        </w:tc>
        <w:tc>
          <w:tcPr>
            <w:tcW w:w="1128" w:type="dxa"/>
            <w:vAlign w:val="center"/>
          </w:tcPr>
          <w:p w14:paraId="324C40CB" w14:textId="617BB3EC"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875 (25) / 1 015* (29) </w:t>
            </w:r>
          </w:p>
        </w:tc>
        <w:tc>
          <w:tcPr>
            <w:tcW w:w="1840" w:type="dxa"/>
            <w:vAlign w:val="center"/>
          </w:tcPr>
          <w:p w14:paraId="54B2F9E5" w14:textId="31052F75"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3 430 (98) /  </w:t>
            </w:r>
          </w:p>
          <w:p w14:paraId="0B3C1264" w14:textId="1BE93B4E"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4 025* (115) </w:t>
            </w:r>
          </w:p>
        </w:tc>
      </w:tr>
      <w:tr w:rsidR="0E4FB499" w:rsidRPr="00F3726B" w14:paraId="47A19AC2" w14:textId="77777777" w:rsidTr="00F3726B">
        <w:trPr>
          <w:trHeight w:val="300"/>
        </w:trPr>
        <w:tc>
          <w:tcPr>
            <w:tcW w:w="2796" w:type="dxa"/>
          </w:tcPr>
          <w:p w14:paraId="7B8D7569" w14:textId="1CD5BB17" w:rsidR="0E4FB499" w:rsidRPr="00F3726B" w:rsidRDefault="0E4FB499" w:rsidP="0E4FB499">
            <w:pPr>
              <w:spacing w:after="0"/>
              <w:jc w:val="both"/>
              <w:rPr>
                <w:rFonts w:ascii="Times New Roman" w:hAnsi="Times New Roman" w:cs="Times New Roman"/>
                <w:sz w:val="24"/>
                <w:szCs w:val="24"/>
              </w:rPr>
            </w:pPr>
            <w:r w:rsidRPr="00F3726B">
              <w:rPr>
                <w:rFonts w:ascii="Times New Roman" w:eastAsia="Times New Roman" w:hAnsi="Times New Roman" w:cs="Times New Roman"/>
                <w:sz w:val="24"/>
                <w:szCs w:val="24"/>
                <w:lang w:val="lt"/>
              </w:rPr>
              <w:lastRenderedPageBreak/>
              <w:t xml:space="preserve">Pamokos, skiriamos mokinių ugdymosi poreikiams tenkinti </w:t>
            </w:r>
          </w:p>
        </w:tc>
        <w:tc>
          <w:tcPr>
            <w:tcW w:w="1114" w:type="dxa"/>
            <w:vAlign w:val="center"/>
          </w:tcPr>
          <w:p w14:paraId="76A90791" w14:textId="3F44DA90"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35 (1) / 0* </w:t>
            </w:r>
          </w:p>
        </w:tc>
        <w:tc>
          <w:tcPr>
            <w:tcW w:w="1260" w:type="dxa"/>
            <w:vAlign w:val="center"/>
          </w:tcPr>
          <w:p w14:paraId="433FB265" w14:textId="4445A604"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35 (1) </w:t>
            </w:r>
          </w:p>
        </w:tc>
        <w:tc>
          <w:tcPr>
            <w:tcW w:w="1246" w:type="dxa"/>
            <w:vAlign w:val="center"/>
          </w:tcPr>
          <w:p w14:paraId="25A4259A" w14:textId="7358ED34"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35 (1) / 0* </w:t>
            </w:r>
          </w:p>
        </w:tc>
        <w:tc>
          <w:tcPr>
            <w:tcW w:w="1128" w:type="dxa"/>
            <w:vAlign w:val="center"/>
          </w:tcPr>
          <w:p w14:paraId="78A02DE0" w14:textId="222BD9A7"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35 (1) </w:t>
            </w:r>
          </w:p>
        </w:tc>
        <w:tc>
          <w:tcPr>
            <w:tcW w:w="1840" w:type="dxa"/>
            <w:vAlign w:val="center"/>
          </w:tcPr>
          <w:p w14:paraId="7986BFA2" w14:textId="5C50C6E5"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140 (4) / 70* (2) </w:t>
            </w:r>
          </w:p>
        </w:tc>
      </w:tr>
      <w:tr w:rsidR="0E4FB499" w:rsidRPr="00F3726B" w14:paraId="614782B9" w14:textId="77777777" w:rsidTr="00F3726B">
        <w:trPr>
          <w:trHeight w:val="300"/>
        </w:trPr>
        <w:tc>
          <w:tcPr>
            <w:tcW w:w="2796" w:type="dxa"/>
          </w:tcPr>
          <w:p w14:paraId="144AB9EC" w14:textId="7308F426" w:rsidR="0E4FB499" w:rsidRPr="00F3726B" w:rsidRDefault="0E4FB499" w:rsidP="0E4FB499">
            <w:pPr>
              <w:spacing w:after="0"/>
              <w:jc w:val="both"/>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Maksimalus leistinas pamokų skaičius  </w:t>
            </w:r>
          </w:p>
        </w:tc>
        <w:tc>
          <w:tcPr>
            <w:tcW w:w="1114" w:type="dxa"/>
            <w:vAlign w:val="center"/>
          </w:tcPr>
          <w:p w14:paraId="523FDF4E" w14:textId="784F59A9"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875 (25) </w:t>
            </w:r>
          </w:p>
        </w:tc>
        <w:tc>
          <w:tcPr>
            <w:tcW w:w="1260" w:type="dxa"/>
            <w:vAlign w:val="center"/>
          </w:tcPr>
          <w:p w14:paraId="2C83DBED" w14:textId="5ABA1965"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1 050 (30) </w:t>
            </w:r>
          </w:p>
        </w:tc>
        <w:tc>
          <w:tcPr>
            <w:tcW w:w="1246" w:type="dxa"/>
            <w:vAlign w:val="center"/>
          </w:tcPr>
          <w:p w14:paraId="24165C50" w14:textId="33E3383C"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1 050 (30) </w:t>
            </w:r>
          </w:p>
        </w:tc>
        <w:tc>
          <w:tcPr>
            <w:tcW w:w="1128" w:type="dxa"/>
            <w:vAlign w:val="center"/>
          </w:tcPr>
          <w:p w14:paraId="309B3448" w14:textId="000A9DB1"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1 050 (30) </w:t>
            </w:r>
          </w:p>
        </w:tc>
        <w:tc>
          <w:tcPr>
            <w:tcW w:w="1840" w:type="dxa"/>
            <w:vAlign w:val="center"/>
          </w:tcPr>
          <w:p w14:paraId="6C11623D" w14:textId="12342974"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4 025 (115) </w:t>
            </w:r>
          </w:p>
        </w:tc>
      </w:tr>
      <w:tr w:rsidR="0E4FB499" w:rsidRPr="00F3726B" w14:paraId="7549B1A7" w14:textId="77777777" w:rsidTr="00F3726B">
        <w:trPr>
          <w:trHeight w:val="165"/>
        </w:trPr>
        <w:tc>
          <w:tcPr>
            <w:tcW w:w="2796" w:type="dxa"/>
          </w:tcPr>
          <w:p w14:paraId="353E32DB" w14:textId="51E3BD23" w:rsidR="0E4FB499" w:rsidRPr="00F3726B" w:rsidRDefault="0E4FB499" w:rsidP="0E4FB499">
            <w:pPr>
              <w:spacing w:after="0"/>
              <w:jc w:val="both"/>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Neformalusis vaikų švietimas  </w:t>
            </w:r>
          </w:p>
        </w:tc>
        <w:tc>
          <w:tcPr>
            <w:tcW w:w="2374" w:type="dxa"/>
            <w:gridSpan w:val="2"/>
            <w:vAlign w:val="center"/>
          </w:tcPr>
          <w:p w14:paraId="1F6DC16A" w14:textId="5324BC2F"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140 (4) </w:t>
            </w:r>
          </w:p>
        </w:tc>
        <w:tc>
          <w:tcPr>
            <w:tcW w:w="2374" w:type="dxa"/>
            <w:gridSpan w:val="2"/>
            <w:vAlign w:val="center"/>
          </w:tcPr>
          <w:p w14:paraId="620B3C72" w14:textId="5CFA42B4"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140 (4) </w:t>
            </w:r>
          </w:p>
        </w:tc>
        <w:tc>
          <w:tcPr>
            <w:tcW w:w="1840" w:type="dxa"/>
            <w:vAlign w:val="center"/>
          </w:tcPr>
          <w:p w14:paraId="2590EBE3" w14:textId="61250A78" w:rsidR="0E4FB499" w:rsidRPr="00F3726B" w:rsidRDefault="0E4FB499" w:rsidP="0E4FB499">
            <w:pPr>
              <w:spacing w:after="0"/>
              <w:jc w:val="center"/>
              <w:rPr>
                <w:rFonts w:ascii="Times New Roman" w:hAnsi="Times New Roman" w:cs="Times New Roman"/>
                <w:sz w:val="24"/>
                <w:szCs w:val="24"/>
              </w:rPr>
            </w:pPr>
            <w:r w:rsidRPr="00F3726B">
              <w:rPr>
                <w:rFonts w:ascii="Times New Roman" w:eastAsia="Times New Roman" w:hAnsi="Times New Roman" w:cs="Times New Roman"/>
                <w:sz w:val="24"/>
                <w:szCs w:val="24"/>
                <w:lang w:val="lt"/>
              </w:rPr>
              <w:t xml:space="preserve">280 (8) </w:t>
            </w:r>
          </w:p>
        </w:tc>
      </w:tr>
    </w:tbl>
    <w:p w14:paraId="13D55F0A" w14:textId="631400D0" w:rsidR="00386EFD" w:rsidRPr="004262C0" w:rsidRDefault="080F09F1" w:rsidP="0E4FB499">
      <w:pPr>
        <w:spacing w:after="0" w:line="240" w:lineRule="auto"/>
        <w:ind w:right="148" w:firstLine="555"/>
        <w:jc w:val="both"/>
      </w:pPr>
      <w:r w:rsidRPr="0E4FB499">
        <w:rPr>
          <w:rFonts w:ascii="Times New Roman" w:eastAsia="Times New Roman" w:hAnsi="Times New Roman" w:cs="Times New Roman"/>
          <w:color w:val="000000" w:themeColor="text1"/>
          <w:sz w:val="20"/>
          <w:szCs w:val="20"/>
          <w:lang w:val="lt"/>
        </w:rPr>
        <w:t xml:space="preserve">Pastabos: </w:t>
      </w:r>
    </w:p>
    <w:p w14:paraId="02528C21" w14:textId="58887D43" w:rsidR="00386EFD" w:rsidRPr="004262C0" w:rsidRDefault="080F09F1" w:rsidP="0E4FB499">
      <w:pPr>
        <w:spacing w:after="0" w:line="240" w:lineRule="auto"/>
        <w:ind w:right="148" w:firstLine="555"/>
        <w:jc w:val="both"/>
      </w:pPr>
      <w:r w:rsidRPr="0E4FB499">
        <w:rPr>
          <w:rFonts w:ascii="Times New Roman" w:eastAsia="Times New Roman" w:hAnsi="Times New Roman" w:cs="Times New Roman"/>
          <w:color w:val="000000" w:themeColor="text1"/>
          <w:sz w:val="20"/>
          <w:szCs w:val="20"/>
          <w:lang w:val="lt"/>
        </w:rPr>
        <w:t xml:space="preserve">*mokyklose, kuriose įteisintas tautinių mažumų kalbos mokymas arba mokymas tautinės mažumos kalba; </w:t>
      </w:r>
    </w:p>
    <w:p w14:paraId="701071D2" w14:textId="34E66190" w:rsidR="00386EFD" w:rsidRPr="004262C0" w:rsidRDefault="080F09F1" w:rsidP="0E4FB499">
      <w:pPr>
        <w:spacing w:after="0" w:line="240" w:lineRule="auto"/>
        <w:ind w:right="148" w:firstLine="555"/>
        <w:jc w:val="both"/>
      </w:pPr>
      <w:r w:rsidRPr="0E4FB499">
        <w:rPr>
          <w:rFonts w:ascii="Times New Roman" w:eastAsia="Times New Roman" w:hAnsi="Times New Roman" w:cs="Times New Roman"/>
          <w:color w:val="000000" w:themeColor="text1"/>
          <w:sz w:val="20"/>
          <w:szCs w:val="20"/>
          <w:lang w:val="lt"/>
        </w:rPr>
        <w:t xml:space="preserve">** mokyklos nuožiūra pasirenkamas teatro arba šokio dalykas (gali būti mokoma abiejų dalykų, papildomą pamoką skiriant iš pamokų, skirtų mokinių ugdymosi poreikiams tenkinti); </w:t>
      </w:r>
    </w:p>
    <w:p w14:paraId="500691B4" w14:textId="7DBC32AC" w:rsidR="00386EFD" w:rsidRPr="004262C0" w:rsidRDefault="080F09F1" w:rsidP="0E4FB499">
      <w:pPr>
        <w:spacing w:after="0" w:line="240" w:lineRule="auto"/>
        <w:ind w:right="148" w:firstLine="555"/>
        <w:jc w:val="both"/>
      </w:pPr>
      <w:r w:rsidRPr="0E4FB499">
        <w:rPr>
          <w:rFonts w:ascii="Times New Roman" w:eastAsia="Times New Roman" w:hAnsi="Times New Roman" w:cs="Times New Roman"/>
          <w:color w:val="000000" w:themeColor="text1"/>
          <w:sz w:val="20"/>
          <w:szCs w:val="20"/>
          <w:lang w:val="lt"/>
        </w:rPr>
        <w:t>*** integruojama į kitus mokomuosius dalykus arba organizuojama atskira pamoka</w:t>
      </w:r>
      <w:r w:rsidRPr="0E4FB499">
        <w:rPr>
          <w:rFonts w:ascii="Times New Roman" w:eastAsia="Times New Roman" w:hAnsi="Times New Roman" w:cs="Times New Roman"/>
          <w:color w:val="000000" w:themeColor="text1"/>
          <w:sz w:val="16"/>
          <w:szCs w:val="16"/>
          <w:lang w:val="lt"/>
        </w:rPr>
        <w:t>.</w:t>
      </w:r>
    </w:p>
    <w:p w14:paraId="2AA13BD4" w14:textId="369B16A9" w:rsidR="00386EFD" w:rsidRPr="004262C0" w:rsidRDefault="00386EFD" w:rsidP="0E4FB499">
      <w:pPr>
        <w:tabs>
          <w:tab w:val="left" w:pos="6033"/>
          <w:tab w:val="left" w:pos="8647"/>
        </w:tabs>
        <w:spacing w:after="0" w:line="240" w:lineRule="auto"/>
        <w:ind w:firstLine="567"/>
        <w:jc w:val="both"/>
        <w:rPr>
          <w:rFonts w:ascii="Times New Roman" w:eastAsia="Malgun Gothic" w:hAnsi="Times New Roman" w:cs="Times New Roman"/>
          <w:sz w:val="24"/>
          <w:szCs w:val="24"/>
        </w:rPr>
      </w:pPr>
    </w:p>
    <w:p w14:paraId="3DFA61A5" w14:textId="69D6E724" w:rsidR="00D95B27" w:rsidRPr="004262C0" w:rsidRDefault="3B00E49F" w:rsidP="00D95B27">
      <w:pPr>
        <w:tabs>
          <w:tab w:val="left" w:pos="567"/>
          <w:tab w:val="left" w:pos="720"/>
        </w:tabs>
        <w:spacing w:after="0"/>
        <w:ind w:firstLine="567"/>
        <w:jc w:val="both"/>
        <w:rPr>
          <w:rFonts w:ascii="Times New Roman" w:eastAsia="Times New Roman" w:hAnsi="Times New Roman" w:cs="Times New Roman"/>
          <w:sz w:val="24"/>
          <w:szCs w:val="24"/>
        </w:rPr>
      </w:pPr>
      <w:r w:rsidRPr="295C31C8">
        <w:rPr>
          <w:rFonts w:ascii="Times New Roman" w:eastAsia="Times New Roman" w:hAnsi="Times New Roman" w:cs="Times New Roman"/>
          <w:sz w:val="24"/>
          <w:szCs w:val="24"/>
        </w:rPr>
        <w:t xml:space="preserve">93. Pamokų skaičių klasei per </w:t>
      </w:r>
      <w:r w:rsidR="07A0FFF7" w:rsidRPr="295C31C8">
        <w:rPr>
          <w:rFonts w:ascii="Times New Roman" w:eastAsia="Times New Roman" w:hAnsi="Times New Roman" w:cs="Times New Roman"/>
          <w:sz w:val="24"/>
          <w:szCs w:val="24"/>
        </w:rPr>
        <w:t xml:space="preserve">mokslo </w:t>
      </w:r>
      <w:r w:rsidRPr="295C31C8">
        <w:rPr>
          <w:rFonts w:ascii="Times New Roman" w:eastAsia="Times New Roman" w:hAnsi="Times New Roman" w:cs="Times New Roman"/>
          <w:sz w:val="24"/>
          <w:szCs w:val="24"/>
        </w:rPr>
        <w:t>metus sudaro privalomos pamokos visiems</w:t>
      </w:r>
      <w:r w:rsidRPr="295C31C8">
        <w:rPr>
          <w:rFonts w:ascii="Times New Roman" w:eastAsia="Times New Roman" w:hAnsi="Times New Roman" w:cs="Times New Roman"/>
          <w:b/>
          <w:bCs/>
          <w:sz w:val="24"/>
          <w:szCs w:val="24"/>
        </w:rPr>
        <w:t xml:space="preserve"> </w:t>
      </w:r>
      <w:r w:rsidRPr="295C31C8">
        <w:rPr>
          <w:rFonts w:ascii="Times New Roman" w:eastAsia="Times New Roman" w:hAnsi="Times New Roman" w:cs="Times New Roman"/>
          <w:sz w:val="24"/>
          <w:szCs w:val="24"/>
        </w:rPr>
        <w:t>klasės mokiniams; pamokos, skiriamos mokinių ugdymosi poreikiams tenkinti; pamokos dalyko, kuriam mokyti klasė dalijama į</w:t>
      </w:r>
      <w:r w:rsidR="07A0FFF7" w:rsidRPr="295C31C8">
        <w:rPr>
          <w:rFonts w:ascii="Times New Roman" w:eastAsia="Times New Roman" w:hAnsi="Times New Roman" w:cs="Times New Roman"/>
          <w:sz w:val="24"/>
          <w:szCs w:val="24"/>
        </w:rPr>
        <w:t xml:space="preserve"> grupes; valandos neformaliojo </w:t>
      </w:r>
      <w:r w:rsidRPr="295C31C8">
        <w:rPr>
          <w:rFonts w:ascii="Times New Roman" w:eastAsia="Times New Roman" w:hAnsi="Times New Roman" w:cs="Times New Roman"/>
          <w:sz w:val="24"/>
          <w:szCs w:val="24"/>
        </w:rPr>
        <w:t>švietimo programoms įgyvendinti.</w:t>
      </w:r>
    </w:p>
    <w:p w14:paraId="22A07038" w14:textId="2B9FD6C6" w:rsidR="00155AAB" w:rsidRPr="00231284" w:rsidRDefault="00D95B27" w:rsidP="00231284">
      <w:pPr>
        <w:tabs>
          <w:tab w:val="left" w:pos="567"/>
          <w:tab w:val="left" w:pos="720"/>
        </w:tabs>
        <w:spacing w:after="0"/>
        <w:ind w:firstLine="567"/>
        <w:jc w:val="both"/>
        <w:rPr>
          <w:rFonts w:ascii="Times New Roman" w:hAnsi="Times New Roman" w:cs="Times New Roman"/>
          <w:sz w:val="24"/>
          <w:szCs w:val="24"/>
        </w:rPr>
      </w:pPr>
      <w:r w:rsidRPr="004262C0">
        <w:rPr>
          <w:rFonts w:ascii="Times New Roman" w:eastAsia="Times New Roman" w:hAnsi="Times New Roman" w:cs="Times New Roman"/>
          <w:sz w:val="24"/>
          <w:szCs w:val="24"/>
        </w:rPr>
        <w:t xml:space="preserve">94. Pamokos mokinių ugdymosi poreikiams tenkinti skiriamos, įvertinus mokinių poreikius, atsižvelgiant į </w:t>
      </w:r>
      <w:r w:rsidRPr="004262C0">
        <w:rPr>
          <w:rFonts w:ascii="Times New Roman" w:eastAsia="Times New Roman" w:hAnsi="Times New Roman" w:cs="Times New Roman"/>
          <w:sz w:val="24"/>
          <w:szCs w:val="24"/>
          <w:lang w:eastAsia="lt-LT"/>
        </w:rPr>
        <w:t>progimnazijos</w:t>
      </w:r>
      <w:r w:rsidRPr="004262C0">
        <w:rPr>
          <w:rFonts w:ascii="Times New Roman" w:eastAsia="Times New Roman" w:hAnsi="Times New Roman" w:cs="Times New Roman"/>
          <w:sz w:val="24"/>
          <w:szCs w:val="24"/>
        </w:rPr>
        <w:t xml:space="preserve"> iškeltus ugdymo prioritetus, spręstinas ugdymo problemas. Šios pamokos  skiriamos mokymosi pagalbai teikti: 1, 2, 3 klasėse grupinėms konsultacijoms, </w:t>
      </w:r>
      <w:r w:rsidR="00100D46" w:rsidRPr="004262C0">
        <w:rPr>
          <w:rFonts w:ascii="Times New Roman" w:hAnsi="Times New Roman" w:cs="Times New Roman"/>
          <w:sz w:val="24"/>
          <w:szCs w:val="24"/>
        </w:rPr>
        <w:t>po vieną valandą 4</w:t>
      </w:r>
      <w:r w:rsidRPr="004262C0">
        <w:rPr>
          <w:rFonts w:ascii="Times New Roman" w:hAnsi="Times New Roman" w:cs="Times New Roman"/>
          <w:sz w:val="24"/>
          <w:szCs w:val="24"/>
        </w:rPr>
        <w:t xml:space="preserve"> klasėse skiriama informatikai, mokinių </w:t>
      </w:r>
      <w:proofErr w:type="spellStart"/>
      <w:r w:rsidRPr="004262C0">
        <w:rPr>
          <w:rFonts w:ascii="Times New Roman" w:hAnsi="Times New Roman" w:cs="Times New Roman"/>
          <w:sz w:val="24"/>
          <w:szCs w:val="24"/>
        </w:rPr>
        <w:t>informatiniam</w:t>
      </w:r>
      <w:proofErr w:type="spellEnd"/>
      <w:r w:rsidRPr="004262C0">
        <w:rPr>
          <w:rFonts w:ascii="Times New Roman" w:hAnsi="Times New Roman" w:cs="Times New Roman"/>
          <w:sz w:val="24"/>
          <w:szCs w:val="24"/>
        </w:rPr>
        <w:t xml:space="preserve"> mąstymui ugdyti, mokoma kūrybiško ir atsakingo šiuolaikinių technologijų naudojimo, saugaus ir atsakingo elgesio skaitmeninėje aplinkoje, skaitmeninio turinio kūrimui.</w:t>
      </w:r>
    </w:p>
    <w:p w14:paraId="7FCE8605" w14:textId="4FE49AEE" w:rsidR="007A7734" w:rsidRDefault="00D95B27" w:rsidP="6B1F4223">
      <w:pPr>
        <w:tabs>
          <w:tab w:val="left" w:pos="567"/>
          <w:tab w:val="left" w:pos="720"/>
        </w:tabs>
        <w:spacing w:after="0"/>
        <w:ind w:firstLine="567"/>
        <w:jc w:val="both"/>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95. Pradinio ugdymo programos vykdymo lentelė. Bendrosios programos ugdymo dalykams skiriant ugdymo valandas per savaitę</w:t>
      </w:r>
      <w:r w:rsidR="00231284">
        <w:rPr>
          <w:rFonts w:ascii="Times New Roman" w:eastAsia="Times New Roman" w:hAnsi="Times New Roman" w:cs="Times New Roman"/>
          <w:sz w:val="24"/>
          <w:szCs w:val="24"/>
        </w:rPr>
        <w:t xml:space="preserve"> 2024–2025 mokslo metais</w:t>
      </w:r>
      <w:r w:rsidRPr="6B1F4223">
        <w:rPr>
          <w:rFonts w:ascii="Times New Roman" w:eastAsia="Times New Roman" w:hAnsi="Times New Roman" w:cs="Times New Roman"/>
          <w:sz w:val="24"/>
          <w:szCs w:val="24"/>
        </w:rPr>
        <w:t>:</w:t>
      </w:r>
    </w:p>
    <w:p w14:paraId="3117C411" w14:textId="77777777" w:rsidR="00F3726B" w:rsidRPr="004262C0" w:rsidRDefault="00F3726B" w:rsidP="6B1F4223">
      <w:pPr>
        <w:tabs>
          <w:tab w:val="left" w:pos="567"/>
          <w:tab w:val="left" w:pos="720"/>
        </w:tabs>
        <w:spacing w:after="0"/>
        <w:ind w:firstLine="567"/>
        <w:jc w:val="both"/>
        <w:rPr>
          <w:rFonts w:ascii="Times New Roman" w:eastAsia="Times New Roman" w:hAnsi="Times New Roman" w:cs="Times New Roman"/>
          <w:color w:val="538135" w:themeColor="accent6" w:themeShade="B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9"/>
        <w:gridCol w:w="645"/>
        <w:gridCol w:w="630"/>
        <w:gridCol w:w="660"/>
        <w:gridCol w:w="645"/>
        <w:gridCol w:w="645"/>
        <w:gridCol w:w="705"/>
        <w:gridCol w:w="675"/>
        <w:gridCol w:w="705"/>
        <w:gridCol w:w="705"/>
        <w:gridCol w:w="660"/>
        <w:gridCol w:w="585"/>
        <w:gridCol w:w="631"/>
      </w:tblGrid>
      <w:tr w:rsidR="0E4FB499" w14:paraId="74479589" w14:textId="77777777" w:rsidTr="00F3726B">
        <w:trPr>
          <w:trHeight w:val="240"/>
        </w:trPr>
        <w:tc>
          <w:tcPr>
            <w:tcW w:w="1739" w:type="dxa"/>
            <w:vMerge w:val="restart"/>
            <w:tcMar>
              <w:left w:w="108" w:type="dxa"/>
              <w:right w:w="108" w:type="dxa"/>
            </w:tcMar>
          </w:tcPr>
          <w:p w14:paraId="7DE3B557" w14:textId="3D6CEA62" w:rsidR="0E4FB499" w:rsidRDefault="0E4FB499" w:rsidP="00F37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14:paraId="69963D85" w14:textId="7B4D1E94" w:rsidR="0E4FB499" w:rsidRDefault="0E4FB499" w:rsidP="00F3726B">
            <w:pPr>
              <w:spacing w:after="0" w:line="240" w:lineRule="auto"/>
              <w:jc w:val="both"/>
            </w:pPr>
            <w:r w:rsidRPr="0E4FB499">
              <w:rPr>
                <w:rFonts w:ascii="Times New Roman" w:eastAsia="Times New Roman" w:hAnsi="Times New Roman" w:cs="Times New Roman"/>
              </w:rPr>
              <w:t>Dalykai</w:t>
            </w:r>
          </w:p>
        </w:tc>
        <w:tc>
          <w:tcPr>
            <w:tcW w:w="7891" w:type="dxa"/>
            <w:gridSpan w:val="12"/>
            <w:tcMar>
              <w:left w:w="108" w:type="dxa"/>
              <w:right w:w="108" w:type="dxa"/>
            </w:tcMar>
          </w:tcPr>
          <w:p w14:paraId="7758E38A" w14:textId="37B99F1A" w:rsidR="0E4FB499" w:rsidRDefault="0E4FB499" w:rsidP="00F3726B">
            <w:pPr>
              <w:spacing w:after="0" w:line="240" w:lineRule="auto"/>
              <w:jc w:val="both"/>
            </w:pPr>
            <w:r w:rsidRPr="0E4FB499">
              <w:rPr>
                <w:rFonts w:ascii="Times New Roman" w:eastAsia="Times New Roman" w:hAnsi="Times New Roman" w:cs="Times New Roman"/>
              </w:rPr>
              <w:t>Dalyko savaitinis ugdymo valandų skaičius</w:t>
            </w:r>
          </w:p>
        </w:tc>
      </w:tr>
      <w:tr w:rsidR="0E4FB499" w14:paraId="111C8365" w14:textId="77777777" w:rsidTr="00F3726B">
        <w:trPr>
          <w:trHeight w:val="75"/>
        </w:trPr>
        <w:tc>
          <w:tcPr>
            <w:tcW w:w="1739" w:type="dxa"/>
            <w:vMerge/>
            <w:vAlign w:val="center"/>
          </w:tcPr>
          <w:p w14:paraId="2775CEFC" w14:textId="77777777" w:rsidR="00431E40" w:rsidRDefault="00431E40" w:rsidP="00F3726B">
            <w:pPr>
              <w:spacing w:line="240" w:lineRule="auto"/>
            </w:pPr>
          </w:p>
        </w:tc>
        <w:tc>
          <w:tcPr>
            <w:tcW w:w="645" w:type="dxa"/>
            <w:tcMar>
              <w:left w:w="108" w:type="dxa"/>
              <w:right w:w="108" w:type="dxa"/>
            </w:tcMar>
          </w:tcPr>
          <w:p w14:paraId="3D487E66" w14:textId="3A7CD0C6" w:rsidR="0E4FB499" w:rsidRDefault="0E4FB499" w:rsidP="00F3726B">
            <w:pPr>
              <w:spacing w:after="0" w:line="240" w:lineRule="auto"/>
              <w:jc w:val="both"/>
            </w:pPr>
            <w:r w:rsidRPr="0E4FB499">
              <w:rPr>
                <w:rFonts w:ascii="Times New Roman" w:eastAsia="Times New Roman" w:hAnsi="Times New Roman" w:cs="Times New Roman"/>
              </w:rPr>
              <w:t>1a</w:t>
            </w:r>
          </w:p>
        </w:tc>
        <w:tc>
          <w:tcPr>
            <w:tcW w:w="630" w:type="dxa"/>
            <w:tcMar>
              <w:left w:w="108" w:type="dxa"/>
              <w:right w:w="108" w:type="dxa"/>
            </w:tcMar>
          </w:tcPr>
          <w:p w14:paraId="770E5811" w14:textId="402FDCAE" w:rsidR="0E4FB499" w:rsidRDefault="0E4FB499" w:rsidP="00F3726B">
            <w:pPr>
              <w:spacing w:after="0" w:line="240" w:lineRule="auto"/>
              <w:jc w:val="both"/>
            </w:pPr>
            <w:r w:rsidRPr="0E4FB499">
              <w:rPr>
                <w:rFonts w:ascii="Times New Roman" w:eastAsia="Times New Roman" w:hAnsi="Times New Roman" w:cs="Times New Roman"/>
              </w:rPr>
              <w:t>1b</w:t>
            </w:r>
          </w:p>
        </w:tc>
        <w:tc>
          <w:tcPr>
            <w:tcW w:w="660" w:type="dxa"/>
            <w:tcMar>
              <w:left w:w="108" w:type="dxa"/>
              <w:right w:w="108" w:type="dxa"/>
            </w:tcMar>
          </w:tcPr>
          <w:p w14:paraId="45C53073" w14:textId="56FF2EE9" w:rsidR="0E4FB499" w:rsidRDefault="0E4FB499" w:rsidP="00F3726B">
            <w:pPr>
              <w:spacing w:after="0" w:line="240" w:lineRule="auto"/>
              <w:jc w:val="both"/>
            </w:pPr>
            <w:r w:rsidRPr="0E4FB499">
              <w:rPr>
                <w:rFonts w:ascii="Times New Roman" w:eastAsia="Times New Roman" w:hAnsi="Times New Roman" w:cs="Times New Roman"/>
              </w:rPr>
              <w:t>1c</w:t>
            </w:r>
          </w:p>
        </w:tc>
        <w:tc>
          <w:tcPr>
            <w:tcW w:w="645" w:type="dxa"/>
            <w:tcMar>
              <w:left w:w="108" w:type="dxa"/>
              <w:right w:w="108" w:type="dxa"/>
            </w:tcMar>
          </w:tcPr>
          <w:p w14:paraId="1508E6AC" w14:textId="38A91DA5" w:rsidR="0E4FB499" w:rsidRDefault="0E4FB499" w:rsidP="00F3726B">
            <w:pPr>
              <w:spacing w:after="0" w:line="240" w:lineRule="auto"/>
              <w:jc w:val="both"/>
            </w:pPr>
            <w:r w:rsidRPr="0E4FB499">
              <w:rPr>
                <w:rFonts w:ascii="Times New Roman" w:eastAsia="Times New Roman" w:hAnsi="Times New Roman" w:cs="Times New Roman"/>
              </w:rPr>
              <w:t>2a</w:t>
            </w:r>
          </w:p>
        </w:tc>
        <w:tc>
          <w:tcPr>
            <w:tcW w:w="645" w:type="dxa"/>
            <w:tcMar>
              <w:left w:w="108" w:type="dxa"/>
              <w:right w:w="108" w:type="dxa"/>
            </w:tcMar>
          </w:tcPr>
          <w:p w14:paraId="73516A6A" w14:textId="09FC276C" w:rsidR="0E4FB499" w:rsidRDefault="0E4FB499" w:rsidP="00F3726B">
            <w:pPr>
              <w:spacing w:after="0" w:line="240" w:lineRule="auto"/>
              <w:jc w:val="both"/>
            </w:pPr>
            <w:r w:rsidRPr="0E4FB499">
              <w:rPr>
                <w:rFonts w:ascii="Times New Roman" w:eastAsia="Times New Roman" w:hAnsi="Times New Roman" w:cs="Times New Roman"/>
              </w:rPr>
              <w:t>2b</w:t>
            </w:r>
          </w:p>
        </w:tc>
        <w:tc>
          <w:tcPr>
            <w:tcW w:w="705" w:type="dxa"/>
            <w:tcMar>
              <w:left w:w="108" w:type="dxa"/>
              <w:right w:w="108" w:type="dxa"/>
            </w:tcMar>
          </w:tcPr>
          <w:p w14:paraId="19208864" w14:textId="2D0E59B2" w:rsidR="0E4FB499" w:rsidRDefault="0E4FB499" w:rsidP="00F3726B">
            <w:pPr>
              <w:spacing w:after="0" w:line="240" w:lineRule="auto"/>
              <w:jc w:val="both"/>
            </w:pPr>
            <w:r w:rsidRPr="0E4FB499">
              <w:rPr>
                <w:rFonts w:ascii="Times New Roman" w:eastAsia="Times New Roman" w:hAnsi="Times New Roman" w:cs="Times New Roman"/>
              </w:rPr>
              <w:t>2c</w:t>
            </w:r>
          </w:p>
        </w:tc>
        <w:tc>
          <w:tcPr>
            <w:tcW w:w="675" w:type="dxa"/>
            <w:tcMar>
              <w:left w:w="108" w:type="dxa"/>
              <w:right w:w="108" w:type="dxa"/>
            </w:tcMar>
          </w:tcPr>
          <w:p w14:paraId="6E64E78F" w14:textId="05E3C060" w:rsidR="0E4FB499" w:rsidRDefault="0E4FB499" w:rsidP="00F3726B">
            <w:pPr>
              <w:spacing w:after="0" w:line="240" w:lineRule="auto"/>
              <w:jc w:val="both"/>
            </w:pPr>
            <w:r w:rsidRPr="0E4FB499">
              <w:rPr>
                <w:rFonts w:ascii="Times New Roman" w:eastAsia="Times New Roman" w:hAnsi="Times New Roman" w:cs="Times New Roman"/>
              </w:rPr>
              <w:t>3a</w:t>
            </w:r>
          </w:p>
        </w:tc>
        <w:tc>
          <w:tcPr>
            <w:tcW w:w="705" w:type="dxa"/>
            <w:tcMar>
              <w:left w:w="108" w:type="dxa"/>
              <w:right w:w="108" w:type="dxa"/>
            </w:tcMar>
          </w:tcPr>
          <w:p w14:paraId="4A97106B" w14:textId="26A18839" w:rsidR="0E4FB499" w:rsidRDefault="0E4FB499" w:rsidP="00F3726B">
            <w:pPr>
              <w:spacing w:after="0" w:line="240" w:lineRule="auto"/>
              <w:jc w:val="both"/>
            </w:pPr>
            <w:r w:rsidRPr="0E4FB499">
              <w:rPr>
                <w:rFonts w:ascii="Times New Roman" w:eastAsia="Times New Roman" w:hAnsi="Times New Roman" w:cs="Times New Roman"/>
              </w:rPr>
              <w:t>3b</w:t>
            </w:r>
          </w:p>
        </w:tc>
        <w:tc>
          <w:tcPr>
            <w:tcW w:w="705" w:type="dxa"/>
            <w:tcMar>
              <w:left w:w="108" w:type="dxa"/>
              <w:right w:w="108" w:type="dxa"/>
            </w:tcMar>
          </w:tcPr>
          <w:p w14:paraId="1CAC8CD1" w14:textId="2062F094" w:rsidR="0E4FB499" w:rsidRDefault="0E4FB499" w:rsidP="00F3726B">
            <w:pPr>
              <w:spacing w:after="0" w:line="240" w:lineRule="auto"/>
              <w:jc w:val="both"/>
            </w:pPr>
            <w:r w:rsidRPr="0E4FB499">
              <w:rPr>
                <w:rFonts w:ascii="Times New Roman" w:eastAsia="Times New Roman" w:hAnsi="Times New Roman" w:cs="Times New Roman"/>
              </w:rPr>
              <w:t>3c</w:t>
            </w:r>
          </w:p>
        </w:tc>
        <w:tc>
          <w:tcPr>
            <w:tcW w:w="660" w:type="dxa"/>
            <w:tcMar>
              <w:left w:w="108" w:type="dxa"/>
              <w:right w:w="108" w:type="dxa"/>
            </w:tcMar>
          </w:tcPr>
          <w:p w14:paraId="6FD653A6" w14:textId="0F382477" w:rsidR="0E4FB499" w:rsidRDefault="0E4FB499" w:rsidP="00F3726B">
            <w:pPr>
              <w:spacing w:after="0" w:line="240" w:lineRule="auto"/>
              <w:jc w:val="both"/>
            </w:pPr>
            <w:r w:rsidRPr="0E4FB499">
              <w:rPr>
                <w:rFonts w:ascii="Times New Roman" w:eastAsia="Times New Roman" w:hAnsi="Times New Roman" w:cs="Times New Roman"/>
              </w:rPr>
              <w:t>4a</w:t>
            </w:r>
          </w:p>
        </w:tc>
        <w:tc>
          <w:tcPr>
            <w:tcW w:w="585" w:type="dxa"/>
            <w:tcMar>
              <w:left w:w="108" w:type="dxa"/>
              <w:right w:w="108" w:type="dxa"/>
            </w:tcMar>
          </w:tcPr>
          <w:p w14:paraId="0EA228F5" w14:textId="76AA0551" w:rsidR="0E4FB499" w:rsidRDefault="0E4FB499" w:rsidP="00F3726B">
            <w:pPr>
              <w:spacing w:after="0" w:line="240" w:lineRule="auto"/>
              <w:jc w:val="both"/>
            </w:pPr>
            <w:r w:rsidRPr="0E4FB499">
              <w:rPr>
                <w:rFonts w:ascii="Times New Roman" w:eastAsia="Times New Roman" w:hAnsi="Times New Roman" w:cs="Times New Roman"/>
              </w:rPr>
              <w:t>4b</w:t>
            </w:r>
          </w:p>
        </w:tc>
        <w:tc>
          <w:tcPr>
            <w:tcW w:w="631" w:type="dxa"/>
            <w:tcMar>
              <w:left w:w="108" w:type="dxa"/>
              <w:right w:w="108" w:type="dxa"/>
            </w:tcMar>
          </w:tcPr>
          <w:p w14:paraId="66AA3742" w14:textId="4D06E503" w:rsidR="0E4FB499" w:rsidRDefault="0E4FB499" w:rsidP="00F3726B">
            <w:pPr>
              <w:spacing w:after="0" w:line="240" w:lineRule="auto"/>
              <w:jc w:val="both"/>
            </w:pPr>
            <w:r w:rsidRPr="0E4FB499">
              <w:rPr>
                <w:rFonts w:ascii="Times New Roman" w:eastAsia="Times New Roman" w:hAnsi="Times New Roman" w:cs="Times New Roman"/>
              </w:rPr>
              <w:t>4c</w:t>
            </w:r>
          </w:p>
        </w:tc>
      </w:tr>
      <w:tr w:rsidR="0E4FB499" w14:paraId="3197B6EB" w14:textId="77777777" w:rsidTr="00F3726B">
        <w:trPr>
          <w:trHeight w:val="262"/>
        </w:trPr>
        <w:tc>
          <w:tcPr>
            <w:tcW w:w="9630" w:type="dxa"/>
            <w:gridSpan w:val="13"/>
            <w:tcMar>
              <w:left w:w="108" w:type="dxa"/>
              <w:right w:w="108" w:type="dxa"/>
            </w:tcMar>
          </w:tcPr>
          <w:p w14:paraId="3A46E257" w14:textId="630292A9" w:rsidR="0E4FB499" w:rsidRDefault="0E4FB499" w:rsidP="00F3726B">
            <w:pPr>
              <w:spacing w:after="0" w:line="240" w:lineRule="auto"/>
              <w:jc w:val="center"/>
            </w:pPr>
            <w:r w:rsidRPr="0E4FB499">
              <w:rPr>
                <w:rFonts w:ascii="Times New Roman" w:eastAsia="Times New Roman" w:hAnsi="Times New Roman" w:cs="Times New Roman"/>
              </w:rPr>
              <w:t>Dorinis ugdymas</w:t>
            </w:r>
          </w:p>
        </w:tc>
      </w:tr>
      <w:tr w:rsidR="0E4FB499" w14:paraId="6DF1E999" w14:textId="77777777" w:rsidTr="00F3726B">
        <w:trPr>
          <w:trHeight w:val="570"/>
        </w:trPr>
        <w:tc>
          <w:tcPr>
            <w:tcW w:w="1739" w:type="dxa"/>
            <w:tcMar>
              <w:left w:w="108" w:type="dxa"/>
              <w:right w:w="108" w:type="dxa"/>
            </w:tcMar>
          </w:tcPr>
          <w:p w14:paraId="6ACE8372" w14:textId="380AA17B" w:rsidR="0E4FB499" w:rsidRDefault="0E4FB499" w:rsidP="00F3726B">
            <w:pPr>
              <w:spacing w:after="0" w:line="240" w:lineRule="auto"/>
            </w:pPr>
            <w:r w:rsidRPr="0E4FB499">
              <w:rPr>
                <w:rFonts w:ascii="Times New Roman" w:eastAsia="Times New Roman" w:hAnsi="Times New Roman" w:cs="Times New Roman"/>
              </w:rPr>
              <w:t>Dorinis ugdymas (tikyba arba etika)</w:t>
            </w:r>
          </w:p>
        </w:tc>
        <w:tc>
          <w:tcPr>
            <w:tcW w:w="645" w:type="dxa"/>
            <w:tcMar>
              <w:left w:w="108" w:type="dxa"/>
              <w:right w:w="108" w:type="dxa"/>
            </w:tcMar>
          </w:tcPr>
          <w:p w14:paraId="4B806AF9" w14:textId="6212867E" w:rsidR="0E4FB499" w:rsidRDefault="0E4FB499" w:rsidP="00F3726B">
            <w:pPr>
              <w:spacing w:after="0" w:line="240" w:lineRule="auto"/>
              <w:jc w:val="both"/>
            </w:pPr>
            <w:r w:rsidRPr="0E4FB499">
              <w:rPr>
                <w:rFonts w:ascii="Times New Roman" w:eastAsia="Times New Roman" w:hAnsi="Times New Roman" w:cs="Times New Roman"/>
              </w:rPr>
              <w:t>1</w:t>
            </w:r>
          </w:p>
        </w:tc>
        <w:tc>
          <w:tcPr>
            <w:tcW w:w="630" w:type="dxa"/>
            <w:tcMar>
              <w:left w:w="108" w:type="dxa"/>
              <w:right w:w="108" w:type="dxa"/>
            </w:tcMar>
          </w:tcPr>
          <w:p w14:paraId="3441942B" w14:textId="33852306" w:rsidR="0E4FB499" w:rsidRDefault="0E4FB499" w:rsidP="00F3726B">
            <w:pPr>
              <w:spacing w:after="0" w:line="240" w:lineRule="auto"/>
              <w:jc w:val="both"/>
            </w:pPr>
            <w:r w:rsidRPr="0E4FB499">
              <w:rPr>
                <w:rFonts w:ascii="Times New Roman" w:eastAsia="Times New Roman" w:hAnsi="Times New Roman" w:cs="Times New Roman"/>
              </w:rPr>
              <w:t>1</w:t>
            </w:r>
          </w:p>
        </w:tc>
        <w:tc>
          <w:tcPr>
            <w:tcW w:w="660" w:type="dxa"/>
            <w:tcMar>
              <w:left w:w="108" w:type="dxa"/>
              <w:right w:w="108" w:type="dxa"/>
            </w:tcMar>
          </w:tcPr>
          <w:p w14:paraId="5213B30B" w14:textId="11A12A2B" w:rsidR="0E4FB499" w:rsidRDefault="0E4FB499" w:rsidP="00F3726B">
            <w:pPr>
              <w:spacing w:after="0" w:line="240" w:lineRule="auto"/>
              <w:jc w:val="both"/>
            </w:pPr>
            <w:r w:rsidRPr="0E4FB499">
              <w:rPr>
                <w:rFonts w:ascii="Times New Roman" w:eastAsia="Times New Roman" w:hAnsi="Times New Roman" w:cs="Times New Roman"/>
              </w:rPr>
              <w:t>1</w:t>
            </w:r>
          </w:p>
        </w:tc>
        <w:tc>
          <w:tcPr>
            <w:tcW w:w="645" w:type="dxa"/>
            <w:tcMar>
              <w:left w:w="108" w:type="dxa"/>
              <w:right w:w="108" w:type="dxa"/>
            </w:tcMar>
          </w:tcPr>
          <w:p w14:paraId="66124FB3" w14:textId="2498FB8D" w:rsidR="0E4FB499" w:rsidRDefault="0E4FB499" w:rsidP="00F3726B">
            <w:pPr>
              <w:spacing w:after="0" w:line="240" w:lineRule="auto"/>
              <w:jc w:val="both"/>
            </w:pPr>
            <w:r w:rsidRPr="0E4FB499">
              <w:rPr>
                <w:rFonts w:ascii="Times New Roman" w:eastAsia="Times New Roman" w:hAnsi="Times New Roman" w:cs="Times New Roman"/>
              </w:rPr>
              <w:t>1</w:t>
            </w:r>
          </w:p>
        </w:tc>
        <w:tc>
          <w:tcPr>
            <w:tcW w:w="645" w:type="dxa"/>
            <w:tcMar>
              <w:left w:w="108" w:type="dxa"/>
              <w:right w:w="108" w:type="dxa"/>
            </w:tcMar>
          </w:tcPr>
          <w:p w14:paraId="1ECDEE09" w14:textId="2F168F25" w:rsidR="0E4FB499" w:rsidRDefault="0E4FB499" w:rsidP="00F3726B">
            <w:pPr>
              <w:spacing w:after="0" w:line="240" w:lineRule="auto"/>
              <w:jc w:val="both"/>
            </w:pPr>
            <w:r w:rsidRPr="0E4FB499">
              <w:rPr>
                <w:rFonts w:ascii="Times New Roman" w:eastAsia="Times New Roman" w:hAnsi="Times New Roman" w:cs="Times New Roman"/>
              </w:rPr>
              <w:t>1</w:t>
            </w:r>
          </w:p>
        </w:tc>
        <w:tc>
          <w:tcPr>
            <w:tcW w:w="705" w:type="dxa"/>
            <w:tcMar>
              <w:left w:w="108" w:type="dxa"/>
              <w:right w:w="108" w:type="dxa"/>
            </w:tcMar>
          </w:tcPr>
          <w:p w14:paraId="7EECE7FA" w14:textId="2FE4129B" w:rsidR="0E4FB499" w:rsidRDefault="0E4FB499" w:rsidP="00F3726B">
            <w:pPr>
              <w:spacing w:after="0" w:line="240" w:lineRule="auto"/>
              <w:jc w:val="both"/>
            </w:pPr>
            <w:r w:rsidRPr="0E4FB499">
              <w:rPr>
                <w:rFonts w:ascii="Times New Roman" w:eastAsia="Times New Roman" w:hAnsi="Times New Roman" w:cs="Times New Roman"/>
              </w:rPr>
              <w:t>1</w:t>
            </w:r>
          </w:p>
        </w:tc>
        <w:tc>
          <w:tcPr>
            <w:tcW w:w="675" w:type="dxa"/>
            <w:tcMar>
              <w:left w:w="108" w:type="dxa"/>
              <w:right w:w="108" w:type="dxa"/>
            </w:tcMar>
          </w:tcPr>
          <w:p w14:paraId="61415C1C" w14:textId="626FBE9D" w:rsidR="0E4FB499" w:rsidRDefault="0E4FB499" w:rsidP="00F3726B">
            <w:pPr>
              <w:spacing w:after="0" w:line="240" w:lineRule="auto"/>
              <w:jc w:val="both"/>
            </w:pPr>
            <w:r w:rsidRPr="0E4FB499">
              <w:rPr>
                <w:rFonts w:ascii="Times New Roman" w:eastAsia="Times New Roman" w:hAnsi="Times New Roman" w:cs="Times New Roman"/>
              </w:rPr>
              <w:t>1</w:t>
            </w:r>
          </w:p>
        </w:tc>
        <w:tc>
          <w:tcPr>
            <w:tcW w:w="705" w:type="dxa"/>
            <w:tcMar>
              <w:left w:w="108" w:type="dxa"/>
              <w:right w:w="108" w:type="dxa"/>
            </w:tcMar>
          </w:tcPr>
          <w:p w14:paraId="6FA0DCEE" w14:textId="0F00CFFC" w:rsidR="0E4FB499" w:rsidRDefault="0E4FB499" w:rsidP="00F3726B">
            <w:pPr>
              <w:spacing w:after="0" w:line="240" w:lineRule="auto"/>
              <w:jc w:val="both"/>
            </w:pPr>
            <w:r w:rsidRPr="0E4FB499">
              <w:rPr>
                <w:rFonts w:ascii="Times New Roman" w:eastAsia="Times New Roman" w:hAnsi="Times New Roman" w:cs="Times New Roman"/>
              </w:rPr>
              <w:t>1</w:t>
            </w:r>
          </w:p>
        </w:tc>
        <w:tc>
          <w:tcPr>
            <w:tcW w:w="705" w:type="dxa"/>
            <w:tcMar>
              <w:left w:w="108" w:type="dxa"/>
              <w:right w:w="108" w:type="dxa"/>
            </w:tcMar>
          </w:tcPr>
          <w:p w14:paraId="72E92E3F" w14:textId="1AE12042" w:rsidR="0E4FB499" w:rsidRDefault="0E4FB499" w:rsidP="00F3726B">
            <w:pPr>
              <w:spacing w:after="0" w:line="240" w:lineRule="auto"/>
              <w:jc w:val="both"/>
            </w:pPr>
            <w:r w:rsidRPr="0E4FB499">
              <w:rPr>
                <w:rFonts w:ascii="Times New Roman" w:eastAsia="Times New Roman" w:hAnsi="Times New Roman" w:cs="Times New Roman"/>
              </w:rPr>
              <w:t>1</w:t>
            </w:r>
          </w:p>
        </w:tc>
        <w:tc>
          <w:tcPr>
            <w:tcW w:w="660" w:type="dxa"/>
            <w:tcMar>
              <w:left w:w="108" w:type="dxa"/>
              <w:right w:w="108" w:type="dxa"/>
            </w:tcMar>
          </w:tcPr>
          <w:p w14:paraId="0BE701BA" w14:textId="46367CA5" w:rsidR="0E4FB499" w:rsidRDefault="0E4FB499" w:rsidP="00F3726B">
            <w:pPr>
              <w:spacing w:after="0" w:line="240" w:lineRule="auto"/>
              <w:jc w:val="both"/>
            </w:pPr>
            <w:r w:rsidRPr="0E4FB499">
              <w:rPr>
                <w:rFonts w:ascii="Times New Roman" w:eastAsia="Times New Roman" w:hAnsi="Times New Roman" w:cs="Times New Roman"/>
              </w:rPr>
              <w:t>1</w:t>
            </w:r>
          </w:p>
        </w:tc>
        <w:tc>
          <w:tcPr>
            <w:tcW w:w="585" w:type="dxa"/>
            <w:tcMar>
              <w:left w:w="108" w:type="dxa"/>
              <w:right w:w="108" w:type="dxa"/>
            </w:tcMar>
          </w:tcPr>
          <w:p w14:paraId="19B2D7BA" w14:textId="38C63974" w:rsidR="0E4FB499" w:rsidRDefault="0E4FB499" w:rsidP="00F3726B">
            <w:pPr>
              <w:spacing w:after="0" w:line="240" w:lineRule="auto"/>
              <w:jc w:val="both"/>
            </w:pPr>
            <w:r w:rsidRPr="0E4FB499">
              <w:rPr>
                <w:rFonts w:ascii="Times New Roman" w:eastAsia="Times New Roman" w:hAnsi="Times New Roman" w:cs="Times New Roman"/>
              </w:rPr>
              <w:t>1</w:t>
            </w:r>
          </w:p>
        </w:tc>
        <w:tc>
          <w:tcPr>
            <w:tcW w:w="631" w:type="dxa"/>
            <w:tcMar>
              <w:left w:w="108" w:type="dxa"/>
              <w:right w:w="108" w:type="dxa"/>
            </w:tcMar>
          </w:tcPr>
          <w:p w14:paraId="5C17EB33" w14:textId="64408FDE" w:rsidR="0E4FB499" w:rsidRDefault="0E4FB499" w:rsidP="00F3726B">
            <w:pPr>
              <w:spacing w:after="0" w:line="240" w:lineRule="auto"/>
              <w:jc w:val="both"/>
            </w:pPr>
            <w:r w:rsidRPr="0E4FB499">
              <w:rPr>
                <w:rFonts w:ascii="Times New Roman" w:eastAsia="Times New Roman" w:hAnsi="Times New Roman" w:cs="Times New Roman"/>
              </w:rPr>
              <w:t>1</w:t>
            </w:r>
          </w:p>
        </w:tc>
      </w:tr>
      <w:tr w:rsidR="0E4FB499" w14:paraId="350DC7D3" w14:textId="77777777" w:rsidTr="00F3726B">
        <w:trPr>
          <w:trHeight w:val="335"/>
        </w:trPr>
        <w:tc>
          <w:tcPr>
            <w:tcW w:w="9630" w:type="dxa"/>
            <w:gridSpan w:val="13"/>
            <w:tcMar>
              <w:left w:w="108" w:type="dxa"/>
              <w:right w:w="108" w:type="dxa"/>
            </w:tcMar>
          </w:tcPr>
          <w:p w14:paraId="0867EDAF" w14:textId="48025798" w:rsidR="0E4FB499" w:rsidRDefault="0E4FB499" w:rsidP="00F3726B">
            <w:pPr>
              <w:spacing w:after="0" w:line="240" w:lineRule="auto"/>
              <w:jc w:val="center"/>
            </w:pPr>
            <w:r w:rsidRPr="0E4FB499">
              <w:rPr>
                <w:rFonts w:ascii="Times New Roman" w:eastAsia="Times New Roman" w:hAnsi="Times New Roman" w:cs="Times New Roman"/>
              </w:rPr>
              <w:t>Kalbinis ugdymas</w:t>
            </w:r>
          </w:p>
        </w:tc>
      </w:tr>
      <w:tr w:rsidR="0E4FB499" w14:paraId="3ECE2CCC" w14:textId="77777777" w:rsidTr="00F3726B">
        <w:trPr>
          <w:trHeight w:val="495"/>
        </w:trPr>
        <w:tc>
          <w:tcPr>
            <w:tcW w:w="1739" w:type="dxa"/>
            <w:tcMar>
              <w:left w:w="108" w:type="dxa"/>
              <w:right w:w="108" w:type="dxa"/>
            </w:tcMar>
          </w:tcPr>
          <w:p w14:paraId="3DBB2481" w14:textId="72B48A83" w:rsidR="0E4FB499" w:rsidRDefault="0E4FB499" w:rsidP="00F3726B">
            <w:pPr>
              <w:spacing w:after="0" w:line="240" w:lineRule="auto"/>
            </w:pPr>
            <w:r w:rsidRPr="0E4FB499">
              <w:rPr>
                <w:rFonts w:ascii="Times New Roman" w:eastAsia="Times New Roman" w:hAnsi="Times New Roman" w:cs="Times New Roman"/>
              </w:rPr>
              <w:t>Lietuvių kalba ir literatūra</w:t>
            </w:r>
          </w:p>
        </w:tc>
        <w:tc>
          <w:tcPr>
            <w:tcW w:w="645" w:type="dxa"/>
            <w:tcMar>
              <w:left w:w="108" w:type="dxa"/>
              <w:right w:w="108" w:type="dxa"/>
            </w:tcMar>
          </w:tcPr>
          <w:p w14:paraId="707ADFD9" w14:textId="4A2C0D45" w:rsidR="0E4FB499" w:rsidRDefault="0E4FB499" w:rsidP="00F3726B">
            <w:pPr>
              <w:spacing w:after="0" w:line="240" w:lineRule="auto"/>
              <w:jc w:val="both"/>
            </w:pPr>
            <w:r w:rsidRPr="0E4FB499">
              <w:rPr>
                <w:rFonts w:ascii="Times New Roman" w:eastAsia="Times New Roman" w:hAnsi="Times New Roman" w:cs="Times New Roman"/>
              </w:rPr>
              <w:t>8</w:t>
            </w:r>
          </w:p>
        </w:tc>
        <w:tc>
          <w:tcPr>
            <w:tcW w:w="630" w:type="dxa"/>
            <w:tcMar>
              <w:left w:w="108" w:type="dxa"/>
              <w:right w:w="108" w:type="dxa"/>
            </w:tcMar>
          </w:tcPr>
          <w:p w14:paraId="057DBAB6" w14:textId="618DC641" w:rsidR="0E4FB499" w:rsidRDefault="0E4FB499" w:rsidP="00F3726B">
            <w:pPr>
              <w:spacing w:after="0" w:line="240" w:lineRule="auto"/>
              <w:jc w:val="both"/>
            </w:pPr>
            <w:r w:rsidRPr="0E4FB499">
              <w:rPr>
                <w:rFonts w:ascii="Times New Roman" w:eastAsia="Times New Roman" w:hAnsi="Times New Roman" w:cs="Times New Roman"/>
              </w:rPr>
              <w:t>8</w:t>
            </w:r>
          </w:p>
        </w:tc>
        <w:tc>
          <w:tcPr>
            <w:tcW w:w="660" w:type="dxa"/>
            <w:tcMar>
              <w:left w:w="108" w:type="dxa"/>
              <w:right w:w="108" w:type="dxa"/>
            </w:tcMar>
          </w:tcPr>
          <w:p w14:paraId="15642F6B" w14:textId="6AA5784F" w:rsidR="0E4FB499" w:rsidRDefault="0E4FB499" w:rsidP="00F3726B">
            <w:pPr>
              <w:spacing w:after="0" w:line="240" w:lineRule="auto"/>
              <w:jc w:val="both"/>
            </w:pPr>
            <w:r w:rsidRPr="0E4FB499">
              <w:rPr>
                <w:rFonts w:ascii="Times New Roman" w:eastAsia="Times New Roman" w:hAnsi="Times New Roman" w:cs="Times New Roman"/>
              </w:rPr>
              <w:t>8</w:t>
            </w:r>
          </w:p>
        </w:tc>
        <w:tc>
          <w:tcPr>
            <w:tcW w:w="645" w:type="dxa"/>
            <w:tcMar>
              <w:left w:w="108" w:type="dxa"/>
              <w:right w:w="108" w:type="dxa"/>
            </w:tcMar>
          </w:tcPr>
          <w:p w14:paraId="4B6DD663" w14:textId="6F308824" w:rsidR="0E4FB499" w:rsidRDefault="0E4FB499" w:rsidP="00F3726B">
            <w:pPr>
              <w:spacing w:after="0" w:line="240" w:lineRule="auto"/>
              <w:jc w:val="both"/>
            </w:pPr>
            <w:r w:rsidRPr="0E4FB499">
              <w:rPr>
                <w:rFonts w:ascii="Times New Roman" w:eastAsia="Times New Roman" w:hAnsi="Times New Roman" w:cs="Times New Roman"/>
              </w:rPr>
              <w:t>7</w:t>
            </w:r>
          </w:p>
        </w:tc>
        <w:tc>
          <w:tcPr>
            <w:tcW w:w="645" w:type="dxa"/>
            <w:tcMar>
              <w:left w:w="108" w:type="dxa"/>
              <w:right w:w="108" w:type="dxa"/>
            </w:tcMar>
          </w:tcPr>
          <w:p w14:paraId="59A83CA9" w14:textId="1E8DEC84" w:rsidR="0E4FB499" w:rsidRDefault="0E4FB499" w:rsidP="00F3726B">
            <w:pPr>
              <w:spacing w:after="0" w:line="240" w:lineRule="auto"/>
              <w:jc w:val="both"/>
            </w:pPr>
            <w:r w:rsidRPr="0E4FB499">
              <w:rPr>
                <w:rFonts w:ascii="Times New Roman" w:eastAsia="Times New Roman" w:hAnsi="Times New Roman" w:cs="Times New Roman"/>
              </w:rPr>
              <w:t>7</w:t>
            </w:r>
          </w:p>
        </w:tc>
        <w:tc>
          <w:tcPr>
            <w:tcW w:w="705" w:type="dxa"/>
            <w:tcMar>
              <w:left w:w="108" w:type="dxa"/>
              <w:right w:w="108" w:type="dxa"/>
            </w:tcMar>
          </w:tcPr>
          <w:p w14:paraId="032C6EC0" w14:textId="4425B8E0" w:rsidR="0E4FB499" w:rsidRDefault="0E4FB499" w:rsidP="00F3726B">
            <w:pPr>
              <w:spacing w:after="0" w:line="240" w:lineRule="auto"/>
              <w:jc w:val="both"/>
            </w:pPr>
            <w:r w:rsidRPr="0E4FB499">
              <w:rPr>
                <w:rFonts w:ascii="Times New Roman" w:eastAsia="Times New Roman" w:hAnsi="Times New Roman" w:cs="Times New Roman"/>
              </w:rPr>
              <w:t>7</w:t>
            </w:r>
          </w:p>
        </w:tc>
        <w:tc>
          <w:tcPr>
            <w:tcW w:w="675" w:type="dxa"/>
            <w:tcMar>
              <w:left w:w="108" w:type="dxa"/>
              <w:right w:w="108" w:type="dxa"/>
            </w:tcMar>
          </w:tcPr>
          <w:p w14:paraId="152992E7" w14:textId="3FC5E92C" w:rsidR="0E4FB499" w:rsidRDefault="0E4FB499" w:rsidP="00F3726B">
            <w:pPr>
              <w:spacing w:after="0" w:line="240" w:lineRule="auto"/>
              <w:jc w:val="both"/>
            </w:pPr>
            <w:r w:rsidRPr="0E4FB499">
              <w:rPr>
                <w:rFonts w:ascii="Times New Roman" w:eastAsia="Times New Roman" w:hAnsi="Times New Roman" w:cs="Times New Roman"/>
              </w:rPr>
              <w:t>7</w:t>
            </w:r>
          </w:p>
        </w:tc>
        <w:tc>
          <w:tcPr>
            <w:tcW w:w="705" w:type="dxa"/>
            <w:tcMar>
              <w:left w:w="108" w:type="dxa"/>
              <w:right w:w="108" w:type="dxa"/>
            </w:tcMar>
          </w:tcPr>
          <w:p w14:paraId="108F43CB" w14:textId="6CD3C5C1" w:rsidR="0E4FB499" w:rsidRDefault="0E4FB499" w:rsidP="00F3726B">
            <w:pPr>
              <w:spacing w:after="0" w:line="240" w:lineRule="auto"/>
              <w:jc w:val="both"/>
            </w:pPr>
            <w:r w:rsidRPr="0E4FB499">
              <w:rPr>
                <w:rFonts w:ascii="Times New Roman" w:eastAsia="Times New Roman" w:hAnsi="Times New Roman" w:cs="Times New Roman"/>
              </w:rPr>
              <w:t>7</w:t>
            </w:r>
          </w:p>
        </w:tc>
        <w:tc>
          <w:tcPr>
            <w:tcW w:w="705" w:type="dxa"/>
            <w:tcMar>
              <w:left w:w="108" w:type="dxa"/>
              <w:right w:w="108" w:type="dxa"/>
            </w:tcMar>
          </w:tcPr>
          <w:p w14:paraId="2D714D2F" w14:textId="46951F66" w:rsidR="0E4FB499" w:rsidRDefault="0E4FB499" w:rsidP="00F3726B">
            <w:pPr>
              <w:spacing w:after="0" w:line="240" w:lineRule="auto"/>
              <w:jc w:val="both"/>
            </w:pPr>
            <w:r w:rsidRPr="0E4FB499">
              <w:rPr>
                <w:rFonts w:ascii="Times New Roman" w:eastAsia="Times New Roman" w:hAnsi="Times New Roman" w:cs="Times New Roman"/>
              </w:rPr>
              <w:t>7</w:t>
            </w:r>
          </w:p>
        </w:tc>
        <w:tc>
          <w:tcPr>
            <w:tcW w:w="660" w:type="dxa"/>
            <w:tcMar>
              <w:left w:w="108" w:type="dxa"/>
              <w:right w:w="108" w:type="dxa"/>
            </w:tcMar>
          </w:tcPr>
          <w:p w14:paraId="0C00232B" w14:textId="26C39A7D" w:rsidR="0E4FB499" w:rsidRDefault="0E4FB499" w:rsidP="00F3726B">
            <w:pPr>
              <w:spacing w:after="0" w:line="240" w:lineRule="auto"/>
              <w:jc w:val="both"/>
            </w:pPr>
            <w:r w:rsidRPr="0E4FB499">
              <w:rPr>
                <w:rFonts w:ascii="Times New Roman" w:eastAsia="Times New Roman" w:hAnsi="Times New Roman" w:cs="Times New Roman"/>
              </w:rPr>
              <w:t>7</w:t>
            </w:r>
          </w:p>
        </w:tc>
        <w:tc>
          <w:tcPr>
            <w:tcW w:w="585" w:type="dxa"/>
            <w:tcMar>
              <w:left w:w="108" w:type="dxa"/>
              <w:right w:w="108" w:type="dxa"/>
            </w:tcMar>
          </w:tcPr>
          <w:p w14:paraId="09DCD549" w14:textId="04C470C2" w:rsidR="0E4FB499" w:rsidRDefault="0E4FB499" w:rsidP="00F3726B">
            <w:pPr>
              <w:spacing w:after="0" w:line="240" w:lineRule="auto"/>
              <w:jc w:val="both"/>
            </w:pPr>
            <w:r w:rsidRPr="0E4FB499">
              <w:rPr>
                <w:rFonts w:ascii="Times New Roman" w:eastAsia="Times New Roman" w:hAnsi="Times New Roman" w:cs="Times New Roman"/>
              </w:rPr>
              <w:t>7</w:t>
            </w:r>
          </w:p>
        </w:tc>
        <w:tc>
          <w:tcPr>
            <w:tcW w:w="631" w:type="dxa"/>
            <w:tcMar>
              <w:left w:w="108" w:type="dxa"/>
              <w:right w:w="108" w:type="dxa"/>
            </w:tcMar>
          </w:tcPr>
          <w:p w14:paraId="2B2306D2" w14:textId="2BD0B929" w:rsidR="0E4FB499" w:rsidRDefault="0E4FB499" w:rsidP="00F3726B">
            <w:pPr>
              <w:spacing w:after="0" w:line="240" w:lineRule="auto"/>
              <w:jc w:val="both"/>
            </w:pPr>
            <w:r w:rsidRPr="0E4FB499">
              <w:rPr>
                <w:rFonts w:ascii="Times New Roman" w:eastAsia="Times New Roman" w:hAnsi="Times New Roman" w:cs="Times New Roman"/>
              </w:rPr>
              <w:t>7</w:t>
            </w:r>
          </w:p>
        </w:tc>
      </w:tr>
      <w:tr w:rsidR="0E4FB499" w14:paraId="1FBE0F29" w14:textId="77777777" w:rsidTr="00F3726B">
        <w:trPr>
          <w:trHeight w:val="480"/>
        </w:trPr>
        <w:tc>
          <w:tcPr>
            <w:tcW w:w="1739" w:type="dxa"/>
            <w:tcMar>
              <w:left w:w="108" w:type="dxa"/>
              <w:right w:w="108" w:type="dxa"/>
            </w:tcMar>
          </w:tcPr>
          <w:p w14:paraId="4BEF18A7" w14:textId="15DF264E" w:rsidR="0E4FB499" w:rsidRDefault="0E4FB499" w:rsidP="00F3726B">
            <w:pPr>
              <w:spacing w:after="0" w:line="240" w:lineRule="auto"/>
            </w:pPr>
            <w:r w:rsidRPr="0E4FB499">
              <w:rPr>
                <w:rFonts w:ascii="Times New Roman" w:eastAsia="Times New Roman" w:hAnsi="Times New Roman" w:cs="Times New Roman"/>
              </w:rPr>
              <w:t xml:space="preserve">Užsienio (anglų) kalba </w:t>
            </w:r>
          </w:p>
        </w:tc>
        <w:tc>
          <w:tcPr>
            <w:tcW w:w="645" w:type="dxa"/>
            <w:tcMar>
              <w:left w:w="108" w:type="dxa"/>
              <w:right w:w="108" w:type="dxa"/>
            </w:tcMar>
          </w:tcPr>
          <w:p w14:paraId="09943DBF" w14:textId="14D80B45" w:rsidR="0E4FB499" w:rsidRDefault="0E4FB499" w:rsidP="00F3726B">
            <w:pPr>
              <w:spacing w:after="0" w:line="240" w:lineRule="auto"/>
              <w:jc w:val="both"/>
            </w:pPr>
            <w:r w:rsidRPr="0E4FB499">
              <w:rPr>
                <w:rFonts w:ascii="Times New Roman" w:eastAsia="Times New Roman" w:hAnsi="Times New Roman" w:cs="Times New Roman"/>
              </w:rPr>
              <w:t>-</w:t>
            </w:r>
          </w:p>
        </w:tc>
        <w:tc>
          <w:tcPr>
            <w:tcW w:w="630" w:type="dxa"/>
            <w:tcMar>
              <w:left w:w="108" w:type="dxa"/>
              <w:right w:w="108" w:type="dxa"/>
            </w:tcMar>
          </w:tcPr>
          <w:p w14:paraId="13DD846E" w14:textId="5F2D3DA8" w:rsidR="0E4FB499" w:rsidRDefault="0E4FB499" w:rsidP="00F3726B">
            <w:pPr>
              <w:spacing w:after="0" w:line="240" w:lineRule="auto"/>
              <w:jc w:val="both"/>
            </w:pPr>
            <w:r w:rsidRPr="0E4FB499">
              <w:rPr>
                <w:rFonts w:ascii="Times New Roman" w:eastAsia="Times New Roman" w:hAnsi="Times New Roman" w:cs="Times New Roman"/>
              </w:rPr>
              <w:t>-</w:t>
            </w:r>
          </w:p>
        </w:tc>
        <w:tc>
          <w:tcPr>
            <w:tcW w:w="660" w:type="dxa"/>
            <w:tcMar>
              <w:left w:w="108" w:type="dxa"/>
              <w:right w:w="108" w:type="dxa"/>
            </w:tcMar>
          </w:tcPr>
          <w:p w14:paraId="625AB41C" w14:textId="36254FD1" w:rsidR="0E4FB499" w:rsidRDefault="0E4FB499" w:rsidP="00F3726B">
            <w:pPr>
              <w:spacing w:after="0" w:line="240" w:lineRule="auto"/>
              <w:jc w:val="both"/>
            </w:pPr>
            <w:r w:rsidRPr="0E4FB499">
              <w:rPr>
                <w:rFonts w:ascii="Times New Roman" w:eastAsia="Times New Roman" w:hAnsi="Times New Roman" w:cs="Times New Roman"/>
              </w:rPr>
              <w:t>-</w:t>
            </w:r>
          </w:p>
        </w:tc>
        <w:tc>
          <w:tcPr>
            <w:tcW w:w="645" w:type="dxa"/>
            <w:tcMar>
              <w:left w:w="108" w:type="dxa"/>
              <w:right w:w="108" w:type="dxa"/>
            </w:tcMar>
          </w:tcPr>
          <w:p w14:paraId="4E0908B8" w14:textId="4368D786" w:rsidR="0E4FB499" w:rsidRDefault="0E4FB499" w:rsidP="00F3726B">
            <w:pPr>
              <w:spacing w:after="0" w:line="240" w:lineRule="auto"/>
              <w:jc w:val="both"/>
            </w:pPr>
            <w:r w:rsidRPr="0E4FB499">
              <w:rPr>
                <w:rFonts w:ascii="Times New Roman" w:eastAsia="Times New Roman" w:hAnsi="Times New Roman" w:cs="Times New Roman"/>
              </w:rPr>
              <w:t>2</w:t>
            </w:r>
          </w:p>
        </w:tc>
        <w:tc>
          <w:tcPr>
            <w:tcW w:w="645" w:type="dxa"/>
            <w:tcMar>
              <w:left w:w="108" w:type="dxa"/>
              <w:right w:w="108" w:type="dxa"/>
            </w:tcMar>
          </w:tcPr>
          <w:p w14:paraId="4843B2D8" w14:textId="25650133" w:rsidR="0E4FB499" w:rsidRDefault="0E4FB499" w:rsidP="00F3726B">
            <w:pPr>
              <w:spacing w:after="0" w:line="240" w:lineRule="auto"/>
              <w:jc w:val="both"/>
            </w:pPr>
            <w:r w:rsidRPr="0E4FB499">
              <w:rPr>
                <w:rFonts w:ascii="Times New Roman" w:eastAsia="Times New Roman" w:hAnsi="Times New Roman" w:cs="Times New Roman"/>
              </w:rPr>
              <w:t>2</w:t>
            </w:r>
          </w:p>
        </w:tc>
        <w:tc>
          <w:tcPr>
            <w:tcW w:w="705" w:type="dxa"/>
            <w:tcMar>
              <w:left w:w="108" w:type="dxa"/>
              <w:right w:w="108" w:type="dxa"/>
            </w:tcMar>
          </w:tcPr>
          <w:p w14:paraId="64C401FD" w14:textId="0CF07C98" w:rsidR="0E4FB499" w:rsidRDefault="0E4FB499" w:rsidP="00F3726B">
            <w:pPr>
              <w:spacing w:after="0" w:line="240" w:lineRule="auto"/>
              <w:jc w:val="both"/>
            </w:pPr>
            <w:r w:rsidRPr="0E4FB499">
              <w:rPr>
                <w:rFonts w:ascii="Times New Roman" w:eastAsia="Times New Roman" w:hAnsi="Times New Roman" w:cs="Times New Roman"/>
              </w:rPr>
              <w:t>2</w:t>
            </w:r>
          </w:p>
        </w:tc>
        <w:tc>
          <w:tcPr>
            <w:tcW w:w="675" w:type="dxa"/>
            <w:tcMar>
              <w:left w:w="108" w:type="dxa"/>
              <w:right w:w="108" w:type="dxa"/>
            </w:tcMar>
          </w:tcPr>
          <w:p w14:paraId="45E289F6" w14:textId="732CA2F2" w:rsidR="0E4FB499" w:rsidRDefault="0E4FB499" w:rsidP="00F3726B">
            <w:pPr>
              <w:spacing w:after="0" w:line="240" w:lineRule="auto"/>
              <w:jc w:val="both"/>
            </w:pPr>
            <w:r w:rsidRPr="0E4FB499">
              <w:rPr>
                <w:rFonts w:ascii="Times New Roman" w:eastAsia="Times New Roman" w:hAnsi="Times New Roman" w:cs="Times New Roman"/>
              </w:rPr>
              <w:t>2</w:t>
            </w:r>
          </w:p>
        </w:tc>
        <w:tc>
          <w:tcPr>
            <w:tcW w:w="705" w:type="dxa"/>
            <w:tcMar>
              <w:left w:w="108" w:type="dxa"/>
              <w:right w:w="108" w:type="dxa"/>
            </w:tcMar>
          </w:tcPr>
          <w:p w14:paraId="68722669" w14:textId="026FDFB8" w:rsidR="0E4FB499" w:rsidRDefault="0E4FB499" w:rsidP="00F3726B">
            <w:pPr>
              <w:spacing w:after="0" w:line="240" w:lineRule="auto"/>
              <w:jc w:val="both"/>
            </w:pPr>
            <w:r w:rsidRPr="0E4FB499">
              <w:rPr>
                <w:rFonts w:ascii="Times New Roman" w:eastAsia="Times New Roman" w:hAnsi="Times New Roman" w:cs="Times New Roman"/>
              </w:rPr>
              <w:t>2</w:t>
            </w:r>
          </w:p>
        </w:tc>
        <w:tc>
          <w:tcPr>
            <w:tcW w:w="705" w:type="dxa"/>
            <w:tcMar>
              <w:left w:w="108" w:type="dxa"/>
              <w:right w:w="108" w:type="dxa"/>
            </w:tcMar>
          </w:tcPr>
          <w:p w14:paraId="4E7022A0" w14:textId="695DD75E" w:rsidR="0E4FB499" w:rsidRDefault="0E4FB499" w:rsidP="00F3726B">
            <w:pPr>
              <w:spacing w:after="0" w:line="240" w:lineRule="auto"/>
              <w:jc w:val="both"/>
            </w:pPr>
            <w:r w:rsidRPr="0E4FB499">
              <w:rPr>
                <w:rFonts w:ascii="Times New Roman" w:eastAsia="Times New Roman" w:hAnsi="Times New Roman" w:cs="Times New Roman"/>
              </w:rPr>
              <w:t>2</w:t>
            </w:r>
          </w:p>
        </w:tc>
        <w:tc>
          <w:tcPr>
            <w:tcW w:w="660" w:type="dxa"/>
            <w:tcMar>
              <w:left w:w="108" w:type="dxa"/>
              <w:right w:w="108" w:type="dxa"/>
            </w:tcMar>
          </w:tcPr>
          <w:p w14:paraId="6214AB54" w14:textId="388C9910" w:rsidR="0E4FB499" w:rsidRDefault="0E4FB499" w:rsidP="00F3726B">
            <w:pPr>
              <w:spacing w:after="0" w:line="240" w:lineRule="auto"/>
              <w:jc w:val="both"/>
            </w:pPr>
            <w:r w:rsidRPr="0E4FB499">
              <w:rPr>
                <w:rFonts w:ascii="Times New Roman" w:eastAsia="Times New Roman" w:hAnsi="Times New Roman" w:cs="Times New Roman"/>
              </w:rPr>
              <w:t>2</w:t>
            </w:r>
          </w:p>
        </w:tc>
        <w:tc>
          <w:tcPr>
            <w:tcW w:w="585" w:type="dxa"/>
            <w:tcMar>
              <w:left w:w="108" w:type="dxa"/>
              <w:right w:w="108" w:type="dxa"/>
            </w:tcMar>
          </w:tcPr>
          <w:p w14:paraId="5312F8DA" w14:textId="448D6E25" w:rsidR="0E4FB499" w:rsidRDefault="0E4FB499" w:rsidP="00F3726B">
            <w:pPr>
              <w:spacing w:after="0" w:line="240" w:lineRule="auto"/>
              <w:jc w:val="both"/>
            </w:pPr>
            <w:r w:rsidRPr="0E4FB499">
              <w:rPr>
                <w:rFonts w:ascii="Times New Roman" w:eastAsia="Times New Roman" w:hAnsi="Times New Roman" w:cs="Times New Roman"/>
              </w:rPr>
              <w:t>2</w:t>
            </w:r>
          </w:p>
        </w:tc>
        <w:tc>
          <w:tcPr>
            <w:tcW w:w="631" w:type="dxa"/>
            <w:tcMar>
              <w:left w:w="108" w:type="dxa"/>
              <w:right w:w="108" w:type="dxa"/>
            </w:tcMar>
          </w:tcPr>
          <w:p w14:paraId="7AC957F7" w14:textId="7A5BBBC1" w:rsidR="0E4FB499" w:rsidRDefault="0E4FB499" w:rsidP="00F3726B">
            <w:pPr>
              <w:spacing w:after="0" w:line="240" w:lineRule="auto"/>
              <w:jc w:val="both"/>
            </w:pPr>
            <w:r w:rsidRPr="0E4FB499">
              <w:rPr>
                <w:rFonts w:ascii="Times New Roman" w:eastAsia="Times New Roman" w:hAnsi="Times New Roman" w:cs="Times New Roman"/>
              </w:rPr>
              <w:t>2</w:t>
            </w:r>
          </w:p>
        </w:tc>
      </w:tr>
      <w:tr w:rsidR="0E4FB499" w14:paraId="05482B49" w14:textId="77777777" w:rsidTr="00F3726B">
        <w:trPr>
          <w:trHeight w:val="317"/>
        </w:trPr>
        <w:tc>
          <w:tcPr>
            <w:tcW w:w="9630" w:type="dxa"/>
            <w:gridSpan w:val="13"/>
            <w:tcMar>
              <w:left w:w="108" w:type="dxa"/>
              <w:right w:w="108" w:type="dxa"/>
            </w:tcMar>
          </w:tcPr>
          <w:p w14:paraId="4C175105" w14:textId="6DC0A25E" w:rsidR="0E4FB499" w:rsidRDefault="0E4FB499" w:rsidP="00F3726B">
            <w:pPr>
              <w:spacing w:after="0" w:line="240" w:lineRule="auto"/>
              <w:jc w:val="center"/>
            </w:pPr>
            <w:r w:rsidRPr="0E4FB499">
              <w:rPr>
                <w:rFonts w:ascii="Times New Roman" w:eastAsia="Times New Roman" w:hAnsi="Times New Roman" w:cs="Times New Roman"/>
              </w:rPr>
              <w:t>Visuomeninis ugdymas</w:t>
            </w:r>
          </w:p>
        </w:tc>
      </w:tr>
      <w:tr w:rsidR="0E4FB499" w14:paraId="1F33D30C" w14:textId="77777777" w:rsidTr="00F3726B">
        <w:trPr>
          <w:trHeight w:val="240"/>
        </w:trPr>
        <w:tc>
          <w:tcPr>
            <w:tcW w:w="1739" w:type="dxa"/>
            <w:tcMar>
              <w:left w:w="108" w:type="dxa"/>
              <w:right w:w="108" w:type="dxa"/>
            </w:tcMar>
          </w:tcPr>
          <w:p w14:paraId="53A39D0C" w14:textId="54CDB9AB" w:rsidR="0E4FB499" w:rsidRDefault="0E4FB499" w:rsidP="00F3726B">
            <w:pPr>
              <w:spacing w:after="0" w:line="240" w:lineRule="auto"/>
            </w:pPr>
            <w:r w:rsidRPr="0E4FB499">
              <w:rPr>
                <w:rFonts w:ascii="Times New Roman" w:eastAsia="Times New Roman" w:hAnsi="Times New Roman" w:cs="Times New Roman"/>
              </w:rPr>
              <w:t>Visuomeninis ugdymas</w:t>
            </w:r>
          </w:p>
        </w:tc>
        <w:tc>
          <w:tcPr>
            <w:tcW w:w="645" w:type="dxa"/>
            <w:tcMar>
              <w:left w:w="108" w:type="dxa"/>
              <w:right w:w="108" w:type="dxa"/>
            </w:tcMar>
          </w:tcPr>
          <w:p w14:paraId="718B910A" w14:textId="1C5A07F7" w:rsidR="0E4FB499" w:rsidRDefault="0E4FB499" w:rsidP="00F3726B">
            <w:pPr>
              <w:spacing w:after="0" w:line="240" w:lineRule="auto"/>
              <w:jc w:val="both"/>
            </w:pPr>
            <w:r w:rsidRPr="0E4FB499">
              <w:rPr>
                <w:rFonts w:ascii="Times New Roman" w:eastAsia="Times New Roman" w:hAnsi="Times New Roman" w:cs="Times New Roman"/>
              </w:rPr>
              <w:t>1</w:t>
            </w:r>
          </w:p>
        </w:tc>
        <w:tc>
          <w:tcPr>
            <w:tcW w:w="630" w:type="dxa"/>
            <w:tcMar>
              <w:left w:w="108" w:type="dxa"/>
              <w:right w:w="108" w:type="dxa"/>
            </w:tcMar>
          </w:tcPr>
          <w:p w14:paraId="526DEF72" w14:textId="172ADC9C" w:rsidR="0E4FB499" w:rsidRDefault="0E4FB499" w:rsidP="00F3726B">
            <w:pPr>
              <w:spacing w:after="0" w:line="240" w:lineRule="auto"/>
              <w:jc w:val="both"/>
            </w:pPr>
            <w:r w:rsidRPr="0E4FB499">
              <w:rPr>
                <w:rFonts w:ascii="Times New Roman" w:eastAsia="Times New Roman" w:hAnsi="Times New Roman" w:cs="Times New Roman"/>
              </w:rPr>
              <w:t>1</w:t>
            </w:r>
          </w:p>
        </w:tc>
        <w:tc>
          <w:tcPr>
            <w:tcW w:w="660" w:type="dxa"/>
            <w:tcMar>
              <w:left w:w="108" w:type="dxa"/>
              <w:right w:w="108" w:type="dxa"/>
            </w:tcMar>
          </w:tcPr>
          <w:p w14:paraId="4D32563F" w14:textId="74875CE4" w:rsidR="0E4FB499" w:rsidRDefault="0E4FB499" w:rsidP="00F3726B">
            <w:pPr>
              <w:spacing w:after="0" w:line="240" w:lineRule="auto"/>
              <w:jc w:val="both"/>
            </w:pPr>
            <w:r w:rsidRPr="0E4FB499">
              <w:rPr>
                <w:rFonts w:ascii="Times New Roman" w:eastAsia="Times New Roman" w:hAnsi="Times New Roman" w:cs="Times New Roman"/>
              </w:rPr>
              <w:t>1</w:t>
            </w:r>
          </w:p>
        </w:tc>
        <w:tc>
          <w:tcPr>
            <w:tcW w:w="645" w:type="dxa"/>
            <w:tcMar>
              <w:left w:w="108" w:type="dxa"/>
              <w:right w:w="108" w:type="dxa"/>
            </w:tcMar>
          </w:tcPr>
          <w:p w14:paraId="2D6E8435" w14:textId="6D80CBF3" w:rsidR="0E4FB499" w:rsidRDefault="0E4FB499" w:rsidP="00F3726B">
            <w:pPr>
              <w:spacing w:after="0" w:line="240" w:lineRule="auto"/>
              <w:jc w:val="both"/>
            </w:pPr>
            <w:r w:rsidRPr="0E4FB499">
              <w:rPr>
                <w:rFonts w:ascii="Times New Roman" w:eastAsia="Times New Roman" w:hAnsi="Times New Roman" w:cs="Times New Roman"/>
              </w:rPr>
              <w:t>1</w:t>
            </w:r>
          </w:p>
        </w:tc>
        <w:tc>
          <w:tcPr>
            <w:tcW w:w="645" w:type="dxa"/>
            <w:tcMar>
              <w:left w:w="108" w:type="dxa"/>
              <w:right w:w="108" w:type="dxa"/>
            </w:tcMar>
          </w:tcPr>
          <w:p w14:paraId="5BF1A344" w14:textId="4EB93167" w:rsidR="0E4FB499" w:rsidRDefault="0E4FB499" w:rsidP="00F3726B">
            <w:pPr>
              <w:spacing w:after="0" w:line="240" w:lineRule="auto"/>
              <w:jc w:val="both"/>
            </w:pPr>
            <w:r w:rsidRPr="0E4FB499">
              <w:rPr>
                <w:rFonts w:ascii="Times New Roman" w:eastAsia="Times New Roman" w:hAnsi="Times New Roman" w:cs="Times New Roman"/>
              </w:rPr>
              <w:t>1</w:t>
            </w:r>
          </w:p>
        </w:tc>
        <w:tc>
          <w:tcPr>
            <w:tcW w:w="705" w:type="dxa"/>
            <w:tcMar>
              <w:left w:w="108" w:type="dxa"/>
              <w:right w:w="108" w:type="dxa"/>
            </w:tcMar>
          </w:tcPr>
          <w:p w14:paraId="738AA05D" w14:textId="33FD6EC4" w:rsidR="0E4FB499" w:rsidRDefault="0E4FB499" w:rsidP="00F3726B">
            <w:pPr>
              <w:spacing w:after="0" w:line="240" w:lineRule="auto"/>
              <w:jc w:val="both"/>
            </w:pPr>
            <w:r w:rsidRPr="0E4FB499">
              <w:rPr>
                <w:rFonts w:ascii="Times New Roman" w:eastAsia="Times New Roman" w:hAnsi="Times New Roman" w:cs="Times New Roman"/>
              </w:rPr>
              <w:t>1</w:t>
            </w:r>
          </w:p>
        </w:tc>
        <w:tc>
          <w:tcPr>
            <w:tcW w:w="675" w:type="dxa"/>
            <w:tcMar>
              <w:left w:w="108" w:type="dxa"/>
              <w:right w:w="108" w:type="dxa"/>
            </w:tcMar>
          </w:tcPr>
          <w:p w14:paraId="79AF8ED5" w14:textId="57BD6211" w:rsidR="0E4FB499" w:rsidRDefault="0E4FB499" w:rsidP="00F3726B">
            <w:pPr>
              <w:spacing w:after="0" w:line="240" w:lineRule="auto"/>
              <w:jc w:val="both"/>
            </w:pPr>
            <w:r w:rsidRPr="0E4FB499">
              <w:rPr>
                <w:rFonts w:ascii="Times New Roman" w:eastAsia="Times New Roman" w:hAnsi="Times New Roman" w:cs="Times New Roman"/>
              </w:rPr>
              <w:t>1</w:t>
            </w:r>
          </w:p>
        </w:tc>
        <w:tc>
          <w:tcPr>
            <w:tcW w:w="705" w:type="dxa"/>
            <w:tcMar>
              <w:left w:w="108" w:type="dxa"/>
              <w:right w:w="108" w:type="dxa"/>
            </w:tcMar>
          </w:tcPr>
          <w:p w14:paraId="33E5FFBD" w14:textId="019C734C" w:rsidR="0E4FB499" w:rsidRDefault="0E4FB499" w:rsidP="00F3726B">
            <w:pPr>
              <w:spacing w:after="0" w:line="240" w:lineRule="auto"/>
              <w:jc w:val="both"/>
            </w:pPr>
            <w:r w:rsidRPr="0E4FB499">
              <w:rPr>
                <w:rFonts w:ascii="Times New Roman" w:eastAsia="Times New Roman" w:hAnsi="Times New Roman" w:cs="Times New Roman"/>
              </w:rPr>
              <w:t>1</w:t>
            </w:r>
          </w:p>
        </w:tc>
        <w:tc>
          <w:tcPr>
            <w:tcW w:w="705" w:type="dxa"/>
            <w:tcMar>
              <w:left w:w="108" w:type="dxa"/>
              <w:right w:w="108" w:type="dxa"/>
            </w:tcMar>
          </w:tcPr>
          <w:p w14:paraId="2DF4A45D" w14:textId="4B82D974" w:rsidR="0E4FB499" w:rsidRDefault="0E4FB499" w:rsidP="00F3726B">
            <w:pPr>
              <w:spacing w:after="0" w:line="240" w:lineRule="auto"/>
              <w:jc w:val="both"/>
            </w:pPr>
            <w:r w:rsidRPr="0E4FB499">
              <w:rPr>
                <w:rFonts w:ascii="Times New Roman" w:eastAsia="Times New Roman" w:hAnsi="Times New Roman" w:cs="Times New Roman"/>
              </w:rPr>
              <w:t>1</w:t>
            </w:r>
          </w:p>
        </w:tc>
        <w:tc>
          <w:tcPr>
            <w:tcW w:w="660" w:type="dxa"/>
            <w:tcMar>
              <w:left w:w="108" w:type="dxa"/>
              <w:right w:w="108" w:type="dxa"/>
            </w:tcMar>
          </w:tcPr>
          <w:p w14:paraId="754E8349" w14:textId="158C50AD" w:rsidR="0E4FB499" w:rsidRDefault="0E4FB499" w:rsidP="00F3726B">
            <w:pPr>
              <w:spacing w:after="0" w:line="240" w:lineRule="auto"/>
              <w:jc w:val="both"/>
            </w:pPr>
            <w:r w:rsidRPr="0E4FB499">
              <w:rPr>
                <w:rFonts w:ascii="Times New Roman" w:eastAsia="Times New Roman" w:hAnsi="Times New Roman" w:cs="Times New Roman"/>
              </w:rPr>
              <w:t>1</w:t>
            </w:r>
          </w:p>
        </w:tc>
        <w:tc>
          <w:tcPr>
            <w:tcW w:w="585" w:type="dxa"/>
            <w:tcMar>
              <w:left w:w="108" w:type="dxa"/>
              <w:right w:w="108" w:type="dxa"/>
            </w:tcMar>
          </w:tcPr>
          <w:p w14:paraId="25B090DE" w14:textId="64845170" w:rsidR="0E4FB499" w:rsidRDefault="0E4FB499" w:rsidP="00F3726B">
            <w:pPr>
              <w:spacing w:after="0" w:line="240" w:lineRule="auto"/>
              <w:jc w:val="both"/>
            </w:pPr>
            <w:r w:rsidRPr="0E4FB499">
              <w:rPr>
                <w:rFonts w:ascii="Times New Roman" w:eastAsia="Times New Roman" w:hAnsi="Times New Roman" w:cs="Times New Roman"/>
              </w:rPr>
              <w:t>1</w:t>
            </w:r>
          </w:p>
        </w:tc>
        <w:tc>
          <w:tcPr>
            <w:tcW w:w="631" w:type="dxa"/>
            <w:tcMar>
              <w:left w:w="108" w:type="dxa"/>
              <w:right w:w="108" w:type="dxa"/>
            </w:tcMar>
          </w:tcPr>
          <w:p w14:paraId="0F76A926" w14:textId="304791F6" w:rsidR="0E4FB499" w:rsidRDefault="0E4FB499" w:rsidP="00F3726B">
            <w:pPr>
              <w:spacing w:after="0" w:line="240" w:lineRule="auto"/>
              <w:jc w:val="both"/>
            </w:pPr>
            <w:r w:rsidRPr="0E4FB499">
              <w:rPr>
                <w:rFonts w:ascii="Times New Roman" w:eastAsia="Times New Roman" w:hAnsi="Times New Roman" w:cs="Times New Roman"/>
              </w:rPr>
              <w:t>1</w:t>
            </w:r>
          </w:p>
          <w:p w14:paraId="71ADCA17" w14:textId="291E5ACC" w:rsidR="0E4FB499" w:rsidRDefault="0E4FB499" w:rsidP="00F3726B">
            <w:pPr>
              <w:spacing w:after="0" w:line="240" w:lineRule="auto"/>
              <w:jc w:val="both"/>
            </w:pPr>
            <w:r w:rsidRPr="0E4FB499">
              <w:rPr>
                <w:rFonts w:ascii="Times New Roman" w:eastAsia="Times New Roman" w:hAnsi="Times New Roman" w:cs="Times New Roman"/>
              </w:rPr>
              <w:t xml:space="preserve"> </w:t>
            </w:r>
          </w:p>
        </w:tc>
      </w:tr>
      <w:tr w:rsidR="0E4FB499" w14:paraId="2EBB936A" w14:textId="77777777" w:rsidTr="00F3726B">
        <w:trPr>
          <w:trHeight w:val="240"/>
        </w:trPr>
        <w:tc>
          <w:tcPr>
            <w:tcW w:w="9630" w:type="dxa"/>
            <w:gridSpan w:val="13"/>
            <w:tcMar>
              <w:left w:w="108" w:type="dxa"/>
              <w:right w:w="108" w:type="dxa"/>
            </w:tcMar>
          </w:tcPr>
          <w:p w14:paraId="37B3E4D3" w14:textId="6AA4F52B" w:rsidR="0E4FB499" w:rsidRDefault="0E4FB499" w:rsidP="00F3726B">
            <w:pPr>
              <w:spacing w:after="0" w:line="240" w:lineRule="auto"/>
              <w:jc w:val="center"/>
            </w:pPr>
            <w:r w:rsidRPr="0E4FB499">
              <w:rPr>
                <w:rFonts w:ascii="Times New Roman" w:eastAsia="Times New Roman" w:hAnsi="Times New Roman" w:cs="Times New Roman"/>
              </w:rPr>
              <w:t>Matematinis, gamtamokslinis ir technologinis ugdymas</w:t>
            </w:r>
          </w:p>
        </w:tc>
      </w:tr>
      <w:tr w:rsidR="0E4FB499" w14:paraId="60603DA4" w14:textId="77777777" w:rsidTr="00F3726B">
        <w:trPr>
          <w:trHeight w:val="495"/>
        </w:trPr>
        <w:tc>
          <w:tcPr>
            <w:tcW w:w="1739" w:type="dxa"/>
            <w:tcMar>
              <w:left w:w="108" w:type="dxa"/>
              <w:right w:w="108" w:type="dxa"/>
            </w:tcMar>
          </w:tcPr>
          <w:p w14:paraId="3DAD9EDA" w14:textId="4E3F43C0" w:rsidR="0E4FB499" w:rsidRDefault="0E4FB499" w:rsidP="00F3726B">
            <w:pPr>
              <w:spacing w:after="0" w:line="240" w:lineRule="auto"/>
            </w:pPr>
            <w:r w:rsidRPr="0E4FB499">
              <w:rPr>
                <w:rFonts w:ascii="Times New Roman" w:eastAsia="Times New Roman" w:hAnsi="Times New Roman" w:cs="Times New Roman"/>
              </w:rPr>
              <w:t>Gamtos mokslai</w:t>
            </w:r>
          </w:p>
        </w:tc>
        <w:tc>
          <w:tcPr>
            <w:tcW w:w="645" w:type="dxa"/>
            <w:tcMar>
              <w:left w:w="108" w:type="dxa"/>
              <w:right w:w="108" w:type="dxa"/>
            </w:tcMar>
          </w:tcPr>
          <w:p w14:paraId="04FAFD07" w14:textId="02A414A7" w:rsidR="0E4FB499" w:rsidRDefault="0E4FB499" w:rsidP="00F3726B">
            <w:pPr>
              <w:spacing w:after="0" w:line="240" w:lineRule="auto"/>
              <w:jc w:val="both"/>
            </w:pPr>
            <w:r w:rsidRPr="0E4FB499">
              <w:rPr>
                <w:rFonts w:ascii="Times New Roman" w:eastAsia="Times New Roman" w:hAnsi="Times New Roman" w:cs="Times New Roman"/>
              </w:rPr>
              <w:t>1</w:t>
            </w:r>
          </w:p>
        </w:tc>
        <w:tc>
          <w:tcPr>
            <w:tcW w:w="630" w:type="dxa"/>
            <w:tcMar>
              <w:left w:w="108" w:type="dxa"/>
              <w:right w:w="108" w:type="dxa"/>
            </w:tcMar>
          </w:tcPr>
          <w:p w14:paraId="4F04FFD1" w14:textId="0EDF483E" w:rsidR="0E4FB499" w:rsidRDefault="0E4FB499" w:rsidP="00F3726B">
            <w:pPr>
              <w:spacing w:after="0" w:line="240" w:lineRule="auto"/>
              <w:jc w:val="both"/>
            </w:pPr>
            <w:r w:rsidRPr="0E4FB499">
              <w:rPr>
                <w:rFonts w:ascii="Times New Roman" w:eastAsia="Times New Roman" w:hAnsi="Times New Roman" w:cs="Times New Roman"/>
              </w:rPr>
              <w:t>1</w:t>
            </w:r>
          </w:p>
        </w:tc>
        <w:tc>
          <w:tcPr>
            <w:tcW w:w="660" w:type="dxa"/>
            <w:tcMar>
              <w:left w:w="108" w:type="dxa"/>
              <w:right w:w="108" w:type="dxa"/>
            </w:tcMar>
          </w:tcPr>
          <w:p w14:paraId="058FF77F" w14:textId="047DD539" w:rsidR="0E4FB499" w:rsidRDefault="0E4FB499" w:rsidP="00F3726B">
            <w:pPr>
              <w:spacing w:after="0" w:line="240" w:lineRule="auto"/>
              <w:jc w:val="both"/>
            </w:pPr>
            <w:r w:rsidRPr="0E4FB499">
              <w:rPr>
                <w:rFonts w:ascii="Times New Roman" w:eastAsia="Times New Roman" w:hAnsi="Times New Roman" w:cs="Times New Roman"/>
              </w:rPr>
              <w:t>1</w:t>
            </w:r>
          </w:p>
        </w:tc>
        <w:tc>
          <w:tcPr>
            <w:tcW w:w="645" w:type="dxa"/>
            <w:tcMar>
              <w:left w:w="108" w:type="dxa"/>
              <w:right w:w="108" w:type="dxa"/>
            </w:tcMar>
          </w:tcPr>
          <w:p w14:paraId="09A8457D" w14:textId="7386301F" w:rsidR="0E4FB499" w:rsidRDefault="0E4FB499" w:rsidP="00F3726B">
            <w:pPr>
              <w:spacing w:after="0" w:line="240" w:lineRule="auto"/>
              <w:jc w:val="both"/>
            </w:pPr>
            <w:r w:rsidRPr="0E4FB499">
              <w:rPr>
                <w:rFonts w:ascii="Times New Roman" w:eastAsia="Times New Roman" w:hAnsi="Times New Roman" w:cs="Times New Roman"/>
              </w:rPr>
              <w:t>1</w:t>
            </w:r>
          </w:p>
        </w:tc>
        <w:tc>
          <w:tcPr>
            <w:tcW w:w="645" w:type="dxa"/>
            <w:tcMar>
              <w:left w:w="108" w:type="dxa"/>
              <w:right w:w="108" w:type="dxa"/>
            </w:tcMar>
          </w:tcPr>
          <w:p w14:paraId="444E6D7D" w14:textId="067B5DE7" w:rsidR="0E4FB499" w:rsidRDefault="0E4FB499" w:rsidP="00F3726B">
            <w:pPr>
              <w:spacing w:after="0" w:line="240" w:lineRule="auto"/>
              <w:jc w:val="both"/>
            </w:pPr>
            <w:r w:rsidRPr="0E4FB499">
              <w:rPr>
                <w:rFonts w:ascii="Times New Roman" w:eastAsia="Times New Roman" w:hAnsi="Times New Roman" w:cs="Times New Roman"/>
              </w:rPr>
              <w:t>1</w:t>
            </w:r>
          </w:p>
        </w:tc>
        <w:tc>
          <w:tcPr>
            <w:tcW w:w="705" w:type="dxa"/>
            <w:tcMar>
              <w:left w:w="108" w:type="dxa"/>
              <w:right w:w="108" w:type="dxa"/>
            </w:tcMar>
          </w:tcPr>
          <w:p w14:paraId="05DD2B81" w14:textId="731722DC" w:rsidR="0E4FB499" w:rsidRDefault="0E4FB499" w:rsidP="00F3726B">
            <w:pPr>
              <w:spacing w:after="0" w:line="240" w:lineRule="auto"/>
              <w:jc w:val="both"/>
            </w:pPr>
            <w:r w:rsidRPr="0E4FB499">
              <w:rPr>
                <w:rFonts w:ascii="Times New Roman" w:eastAsia="Times New Roman" w:hAnsi="Times New Roman" w:cs="Times New Roman"/>
              </w:rPr>
              <w:t>1</w:t>
            </w:r>
          </w:p>
        </w:tc>
        <w:tc>
          <w:tcPr>
            <w:tcW w:w="675" w:type="dxa"/>
            <w:tcMar>
              <w:left w:w="108" w:type="dxa"/>
              <w:right w:w="108" w:type="dxa"/>
            </w:tcMar>
          </w:tcPr>
          <w:p w14:paraId="3051D8AD" w14:textId="1D3D8D14" w:rsidR="0E4FB499" w:rsidRDefault="0E4FB499" w:rsidP="00F3726B">
            <w:pPr>
              <w:spacing w:after="0" w:line="240" w:lineRule="auto"/>
              <w:jc w:val="both"/>
            </w:pPr>
            <w:r w:rsidRPr="0E4FB499">
              <w:rPr>
                <w:rFonts w:ascii="Times New Roman" w:eastAsia="Times New Roman" w:hAnsi="Times New Roman" w:cs="Times New Roman"/>
              </w:rPr>
              <w:t>1</w:t>
            </w:r>
          </w:p>
        </w:tc>
        <w:tc>
          <w:tcPr>
            <w:tcW w:w="705" w:type="dxa"/>
            <w:tcMar>
              <w:left w:w="108" w:type="dxa"/>
              <w:right w:w="108" w:type="dxa"/>
            </w:tcMar>
          </w:tcPr>
          <w:p w14:paraId="5F57813E" w14:textId="4FBDD251" w:rsidR="0E4FB499" w:rsidRDefault="0E4FB499" w:rsidP="00F3726B">
            <w:pPr>
              <w:spacing w:after="0" w:line="240" w:lineRule="auto"/>
              <w:jc w:val="both"/>
            </w:pPr>
            <w:r w:rsidRPr="0E4FB499">
              <w:rPr>
                <w:rFonts w:ascii="Times New Roman" w:eastAsia="Times New Roman" w:hAnsi="Times New Roman" w:cs="Times New Roman"/>
              </w:rPr>
              <w:t>1</w:t>
            </w:r>
          </w:p>
        </w:tc>
        <w:tc>
          <w:tcPr>
            <w:tcW w:w="705" w:type="dxa"/>
            <w:tcMar>
              <w:left w:w="108" w:type="dxa"/>
              <w:right w:w="108" w:type="dxa"/>
            </w:tcMar>
          </w:tcPr>
          <w:p w14:paraId="09F57652" w14:textId="3426A36E" w:rsidR="0E4FB499" w:rsidRDefault="0E4FB499" w:rsidP="00F3726B">
            <w:pPr>
              <w:spacing w:after="0" w:line="240" w:lineRule="auto"/>
              <w:jc w:val="both"/>
            </w:pPr>
            <w:r w:rsidRPr="0E4FB499">
              <w:rPr>
                <w:rFonts w:ascii="Times New Roman" w:eastAsia="Times New Roman" w:hAnsi="Times New Roman" w:cs="Times New Roman"/>
              </w:rPr>
              <w:t>1</w:t>
            </w:r>
          </w:p>
        </w:tc>
        <w:tc>
          <w:tcPr>
            <w:tcW w:w="660" w:type="dxa"/>
            <w:tcMar>
              <w:left w:w="108" w:type="dxa"/>
              <w:right w:w="108" w:type="dxa"/>
            </w:tcMar>
          </w:tcPr>
          <w:p w14:paraId="7DD0EF93" w14:textId="1CC0E236" w:rsidR="0E4FB499" w:rsidRDefault="0E4FB499" w:rsidP="00F3726B">
            <w:pPr>
              <w:spacing w:after="0" w:line="240" w:lineRule="auto"/>
              <w:jc w:val="both"/>
            </w:pPr>
            <w:r w:rsidRPr="0E4FB499">
              <w:rPr>
                <w:rFonts w:ascii="Times New Roman" w:eastAsia="Times New Roman" w:hAnsi="Times New Roman" w:cs="Times New Roman"/>
              </w:rPr>
              <w:t>1</w:t>
            </w:r>
          </w:p>
        </w:tc>
        <w:tc>
          <w:tcPr>
            <w:tcW w:w="585" w:type="dxa"/>
            <w:tcMar>
              <w:left w:w="108" w:type="dxa"/>
              <w:right w:w="108" w:type="dxa"/>
            </w:tcMar>
          </w:tcPr>
          <w:p w14:paraId="0258AAB7" w14:textId="207E964E" w:rsidR="0E4FB499" w:rsidRDefault="0E4FB499" w:rsidP="00F3726B">
            <w:pPr>
              <w:spacing w:after="0" w:line="240" w:lineRule="auto"/>
              <w:jc w:val="both"/>
            </w:pPr>
            <w:r w:rsidRPr="0E4FB499">
              <w:rPr>
                <w:rFonts w:ascii="Times New Roman" w:eastAsia="Times New Roman" w:hAnsi="Times New Roman" w:cs="Times New Roman"/>
              </w:rPr>
              <w:t>1</w:t>
            </w:r>
          </w:p>
        </w:tc>
        <w:tc>
          <w:tcPr>
            <w:tcW w:w="631" w:type="dxa"/>
            <w:tcMar>
              <w:left w:w="108" w:type="dxa"/>
              <w:right w:w="108" w:type="dxa"/>
            </w:tcMar>
          </w:tcPr>
          <w:p w14:paraId="58DB638D" w14:textId="5865B567" w:rsidR="0E4FB499" w:rsidRDefault="0E4FB499" w:rsidP="00F3726B">
            <w:pPr>
              <w:spacing w:after="0" w:line="240" w:lineRule="auto"/>
              <w:jc w:val="both"/>
            </w:pPr>
            <w:r w:rsidRPr="0E4FB499">
              <w:rPr>
                <w:rFonts w:ascii="Times New Roman" w:eastAsia="Times New Roman" w:hAnsi="Times New Roman" w:cs="Times New Roman"/>
              </w:rPr>
              <w:t>1</w:t>
            </w:r>
          </w:p>
        </w:tc>
      </w:tr>
      <w:tr w:rsidR="0E4FB499" w14:paraId="35B022F7" w14:textId="77777777" w:rsidTr="00F3726B">
        <w:trPr>
          <w:trHeight w:val="495"/>
        </w:trPr>
        <w:tc>
          <w:tcPr>
            <w:tcW w:w="1739" w:type="dxa"/>
            <w:tcMar>
              <w:left w:w="108" w:type="dxa"/>
              <w:right w:w="108" w:type="dxa"/>
            </w:tcMar>
          </w:tcPr>
          <w:p w14:paraId="2D0FFB99" w14:textId="51008EFE" w:rsidR="0E4FB499" w:rsidRDefault="0E4FB499" w:rsidP="00F3726B">
            <w:pPr>
              <w:spacing w:after="0" w:line="240" w:lineRule="auto"/>
            </w:pPr>
            <w:r w:rsidRPr="0E4FB499">
              <w:rPr>
                <w:rFonts w:ascii="Times New Roman" w:eastAsia="Times New Roman" w:hAnsi="Times New Roman" w:cs="Times New Roman"/>
              </w:rPr>
              <w:t>Matematika</w:t>
            </w:r>
          </w:p>
        </w:tc>
        <w:tc>
          <w:tcPr>
            <w:tcW w:w="645" w:type="dxa"/>
            <w:tcMar>
              <w:left w:w="108" w:type="dxa"/>
              <w:right w:w="108" w:type="dxa"/>
            </w:tcMar>
          </w:tcPr>
          <w:p w14:paraId="7C38BB05" w14:textId="5ED207C7" w:rsidR="0E4FB499" w:rsidRDefault="0E4FB499" w:rsidP="00F3726B">
            <w:pPr>
              <w:spacing w:after="0" w:line="240" w:lineRule="auto"/>
              <w:jc w:val="both"/>
            </w:pPr>
            <w:r w:rsidRPr="0E4FB499">
              <w:rPr>
                <w:rFonts w:ascii="Times New Roman" w:eastAsia="Times New Roman" w:hAnsi="Times New Roman" w:cs="Times New Roman"/>
              </w:rPr>
              <w:t>4</w:t>
            </w:r>
          </w:p>
        </w:tc>
        <w:tc>
          <w:tcPr>
            <w:tcW w:w="630" w:type="dxa"/>
            <w:tcMar>
              <w:left w:w="108" w:type="dxa"/>
              <w:right w:w="108" w:type="dxa"/>
            </w:tcMar>
          </w:tcPr>
          <w:p w14:paraId="04225880" w14:textId="0EFADB10" w:rsidR="0E4FB499" w:rsidRDefault="0E4FB499" w:rsidP="00F3726B">
            <w:pPr>
              <w:spacing w:after="0" w:line="240" w:lineRule="auto"/>
              <w:jc w:val="both"/>
            </w:pPr>
            <w:r w:rsidRPr="0E4FB499">
              <w:rPr>
                <w:rFonts w:ascii="Times New Roman" w:eastAsia="Times New Roman" w:hAnsi="Times New Roman" w:cs="Times New Roman"/>
              </w:rPr>
              <w:t>4</w:t>
            </w:r>
          </w:p>
        </w:tc>
        <w:tc>
          <w:tcPr>
            <w:tcW w:w="660" w:type="dxa"/>
            <w:tcMar>
              <w:left w:w="108" w:type="dxa"/>
              <w:right w:w="108" w:type="dxa"/>
            </w:tcMar>
          </w:tcPr>
          <w:p w14:paraId="2CF2D382" w14:textId="6E4EAF4E" w:rsidR="0E4FB499" w:rsidRDefault="0E4FB499" w:rsidP="00F3726B">
            <w:pPr>
              <w:spacing w:after="0" w:line="240" w:lineRule="auto"/>
              <w:jc w:val="both"/>
            </w:pPr>
            <w:r w:rsidRPr="0E4FB499">
              <w:rPr>
                <w:rFonts w:ascii="Times New Roman" w:eastAsia="Times New Roman" w:hAnsi="Times New Roman" w:cs="Times New Roman"/>
              </w:rPr>
              <w:t>4</w:t>
            </w:r>
          </w:p>
        </w:tc>
        <w:tc>
          <w:tcPr>
            <w:tcW w:w="645" w:type="dxa"/>
            <w:tcMar>
              <w:left w:w="108" w:type="dxa"/>
              <w:right w:w="108" w:type="dxa"/>
            </w:tcMar>
          </w:tcPr>
          <w:p w14:paraId="1AA3C4FF" w14:textId="161DAF8A" w:rsidR="0E4FB499" w:rsidRDefault="0E4FB499" w:rsidP="00F3726B">
            <w:pPr>
              <w:spacing w:after="0" w:line="240" w:lineRule="auto"/>
              <w:jc w:val="both"/>
            </w:pPr>
            <w:r w:rsidRPr="0E4FB499">
              <w:rPr>
                <w:rFonts w:ascii="Times New Roman" w:eastAsia="Times New Roman" w:hAnsi="Times New Roman" w:cs="Times New Roman"/>
              </w:rPr>
              <w:t>5</w:t>
            </w:r>
          </w:p>
        </w:tc>
        <w:tc>
          <w:tcPr>
            <w:tcW w:w="645" w:type="dxa"/>
            <w:tcMar>
              <w:left w:w="108" w:type="dxa"/>
              <w:right w:w="108" w:type="dxa"/>
            </w:tcMar>
          </w:tcPr>
          <w:p w14:paraId="452303E5" w14:textId="2053CAD3" w:rsidR="0E4FB499" w:rsidRDefault="0E4FB499" w:rsidP="00F3726B">
            <w:pPr>
              <w:spacing w:after="0" w:line="240" w:lineRule="auto"/>
              <w:jc w:val="both"/>
            </w:pPr>
            <w:r w:rsidRPr="0E4FB499">
              <w:rPr>
                <w:rFonts w:ascii="Times New Roman" w:eastAsia="Times New Roman" w:hAnsi="Times New Roman" w:cs="Times New Roman"/>
              </w:rPr>
              <w:t>5</w:t>
            </w:r>
          </w:p>
        </w:tc>
        <w:tc>
          <w:tcPr>
            <w:tcW w:w="705" w:type="dxa"/>
            <w:tcMar>
              <w:left w:w="108" w:type="dxa"/>
              <w:right w:w="108" w:type="dxa"/>
            </w:tcMar>
          </w:tcPr>
          <w:p w14:paraId="1B6DAF27" w14:textId="3F16FDD4" w:rsidR="0E4FB499" w:rsidRDefault="0E4FB499" w:rsidP="00F3726B">
            <w:pPr>
              <w:spacing w:after="0" w:line="240" w:lineRule="auto"/>
              <w:jc w:val="both"/>
            </w:pPr>
            <w:r w:rsidRPr="0E4FB499">
              <w:rPr>
                <w:rFonts w:ascii="Times New Roman" w:eastAsia="Times New Roman" w:hAnsi="Times New Roman" w:cs="Times New Roman"/>
              </w:rPr>
              <w:t>5</w:t>
            </w:r>
          </w:p>
        </w:tc>
        <w:tc>
          <w:tcPr>
            <w:tcW w:w="675" w:type="dxa"/>
            <w:tcMar>
              <w:left w:w="108" w:type="dxa"/>
              <w:right w:w="108" w:type="dxa"/>
            </w:tcMar>
          </w:tcPr>
          <w:p w14:paraId="5BF5F73B" w14:textId="24DAD938" w:rsidR="0E4FB499" w:rsidRDefault="0E4FB499" w:rsidP="00F3726B">
            <w:pPr>
              <w:spacing w:after="0" w:line="240" w:lineRule="auto"/>
              <w:jc w:val="both"/>
            </w:pPr>
            <w:r w:rsidRPr="0E4FB499">
              <w:rPr>
                <w:rFonts w:ascii="Times New Roman" w:eastAsia="Times New Roman" w:hAnsi="Times New Roman" w:cs="Times New Roman"/>
              </w:rPr>
              <w:t>5</w:t>
            </w:r>
          </w:p>
        </w:tc>
        <w:tc>
          <w:tcPr>
            <w:tcW w:w="705" w:type="dxa"/>
            <w:tcMar>
              <w:left w:w="108" w:type="dxa"/>
              <w:right w:w="108" w:type="dxa"/>
            </w:tcMar>
          </w:tcPr>
          <w:p w14:paraId="715D9DD0" w14:textId="699C479C" w:rsidR="0E4FB499" w:rsidRDefault="0E4FB499" w:rsidP="00F3726B">
            <w:pPr>
              <w:spacing w:after="0" w:line="240" w:lineRule="auto"/>
              <w:jc w:val="both"/>
            </w:pPr>
            <w:r w:rsidRPr="0E4FB499">
              <w:rPr>
                <w:rFonts w:ascii="Times New Roman" w:eastAsia="Times New Roman" w:hAnsi="Times New Roman" w:cs="Times New Roman"/>
              </w:rPr>
              <w:t>5</w:t>
            </w:r>
          </w:p>
        </w:tc>
        <w:tc>
          <w:tcPr>
            <w:tcW w:w="705" w:type="dxa"/>
            <w:tcMar>
              <w:left w:w="108" w:type="dxa"/>
              <w:right w:w="108" w:type="dxa"/>
            </w:tcMar>
          </w:tcPr>
          <w:p w14:paraId="46557319" w14:textId="2835FD92" w:rsidR="0E4FB499" w:rsidRDefault="0E4FB499" w:rsidP="00F3726B">
            <w:pPr>
              <w:spacing w:after="0" w:line="240" w:lineRule="auto"/>
              <w:jc w:val="both"/>
            </w:pPr>
            <w:r w:rsidRPr="0E4FB499">
              <w:rPr>
                <w:rFonts w:ascii="Times New Roman" w:eastAsia="Times New Roman" w:hAnsi="Times New Roman" w:cs="Times New Roman"/>
              </w:rPr>
              <w:t>5</w:t>
            </w:r>
          </w:p>
        </w:tc>
        <w:tc>
          <w:tcPr>
            <w:tcW w:w="660" w:type="dxa"/>
            <w:tcMar>
              <w:left w:w="108" w:type="dxa"/>
              <w:right w:w="108" w:type="dxa"/>
            </w:tcMar>
          </w:tcPr>
          <w:p w14:paraId="3412ECBC" w14:textId="5BBE2C7E" w:rsidR="0E4FB499" w:rsidRDefault="0E4FB499" w:rsidP="00F3726B">
            <w:pPr>
              <w:spacing w:after="0" w:line="240" w:lineRule="auto"/>
              <w:jc w:val="both"/>
            </w:pPr>
            <w:r w:rsidRPr="0E4FB499">
              <w:rPr>
                <w:rFonts w:ascii="Times New Roman" w:eastAsia="Times New Roman" w:hAnsi="Times New Roman" w:cs="Times New Roman"/>
              </w:rPr>
              <w:t>5</w:t>
            </w:r>
          </w:p>
        </w:tc>
        <w:tc>
          <w:tcPr>
            <w:tcW w:w="585" w:type="dxa"/>
            <w:tcMar>
              <w:left w:w="108" w:type="dxa"/>
              <w:right w:w="108" w:type="dxa"/>
            </w:tcMar>
          </w:tcPr>
          <w:p w14:paraId="27A589A7" w14:textId="6BF31B33" w:rsidR="0E4FB499" w:rsidRDefault="0E4FB499" w:rsidP="00F3726B">
            <w:pPr>
              <w:spacing w:after="0" w:line="240" w:lineRule="auto"/>
              <w:jc w:val="both"/>
            </w:pPr>
            <w:r w:rsidRPr="0E4FB499">
              <w:rPr>
                <w:rFonts w:ascii="Times New Roman" w:eastAsia="Times New Roman" w:hAnsi="Times New Roman" w:cs="Times New Roman"/>
              </w:rPr>
              <w:t>5</w:t>
            </w:r>
          </w:p>
        </w:tc>
        <w:tc>
          <w:tcPr>
            <w:tcW w:w="631" w:type="dxa"/>
            <w:tcMar>
              <w:left w:w="108" w:type="dxa"/>
              <w:right w:w="108" w:type="dxa"/>
            </w:tcMar>
          </w:tcPr>
          <w:p w14:paraId="441AD4BA" w14:textId="50834C4B" w:rsidR="0E4FB499" w:rsidRDefault="0E4FB499" w:rsidP="00F3726B">
            <w:pPr>
              <w:spacing w:after="0" w:line="240" w:lineRule="auto"/>
              <w:jc w:val="both"/>
            </w:pPr>
            <w:r w:rsidRPr="0E4FB499">
              <w:rPr>
                <w:rFonts w:ascii="Times New Roman" w:eastAsia="Times New Roman" w:hAnsi="Times New Roman" w:cs="Times New Roman"/>
              </w:rPr>
              <w:t>5</w:t>
            </w:r>
          </w:p>
        </w:tc>
      </w:tr>
      <w:tr w:rsidR="0E4FB499" w14:paraId="0F2D13B6" w14:textId="77777777" w:rsidTr="00F3726B">
        <w:trPr>
          <w:trHeight w:val="495"/>
        </w:trPr>
        <w:tc>
          <w:tcPr>
            <w:tcW w:w="1739" w:type="dxa"/>
            <w:tcMar>
              <w:left w:w="108" w:type="dxa"/>
              <w:right w:w="108" w:type="dxa"/>
            </w:tcMar>
          </w:tcPr>
          <w:p w14:paraId="24BCFB6E" w14:textId="32124150" w:rsidR="0E4FB499" w:rsidRDefault="0E4FB499" w:rsidP="00F3726B">
            <w:pPr>
              <w:spacing w:after="0" w:line="240" w:lineRule="auto"/>
            </w:pPr>
            <w:r w:rsidRPr="0E4FB499">
              <w:rPr>
                <w:rFonts w:ascii="Times New Roman" w:eastAsia="Times New Roman" w:hAnsi="Times New Roman" w:cs="Times New Roman"/>
              </w:rPr>
              <w:t>Technologijos</w:t>
            </w:r>
          </w:p>
        </w:tc>
        <w:tc>
          <w:tcPr>
            <w:tcW w:w="645" w:type="dxa"/>
            <w:tcMar>
              <w:left w:w="108" w:type="dxa"/>
              <w:right w:w="108" w:type="dxa"/>
            </w:tcMar>
          </w:tcPr>
          <w:p w14:paraId="14D59530" w14:textId="20C8AC4D" w:rsidR="0E4FB499" w:rsidRDefault="0E4FB499" w:rsidP="00F3726B">
            <w:pPr>
              <w:spacing w:after="0" w:line="240" w:lineRule="auto"/>
              <w:jc w:val="both"/>
            </w:pPr>
            <w:r w:rsidRPr="0E4FB499">
              <w:rPr>
                <w:rFonts w:ascii="Times New Roman" w:eastAsia="Times New Roman" w:hAnsi="Times New Roman" w:cs="Times New Roman"/>
              </w:rPr>
              <w:t>1</w:t>
            </w:r>
          </w:p>
        </w:tc>
        <w:tc>
          <w:tcPr>
            <w:tcW w:w="630" w:type="dxa"/>
            <w:tcMar>
              <w:left w:w="108" w:type="dxa"/>
              <w:right w:w="108" w:type="dxa"/>
            </w:tcMar>
          </w:tcPr>
          <w:p w14:paraId="219D66BA" w14:textId="4805D4BF" w:rsidR="0E4FB499" w:rsidRDefault="0E4FB499" w:rsidP="00F3726B">
            <w:pPr>
              <w:spacing w:after="0" w:line="240" w:lineRule="auto"/>
              <w:jc w:val="both"/>
            </w:pPr>
            <w:r w:rsidRPr="0E4FB499">
              <w:rPr>
                <w:rFonts w:ascii="Times New Roman" w:eastAsia="Times New Roman" w:hAnsi="Times New Roman" w:cs="Times New Roman"/>
              </w:rPr>
              <w:t>1</w:t>
            </w:r>
          </w:p>
        </w:tc>
        <w:tc>
          <w:tcPr>
            <w:tcW w:w="660" w:type="dxa"/>
            <w:tcMar>
              <w:left w:w="108" w:type="dxa"/>
              <w:right w:w="108" w:type="dxa"/>
            </w:tcMar>
          </w:tcPr>
          <w:p w14:paraId="16A19347" w14:textId="7E09EB09" w:rsidR="0E4FB499" w:rsidRDefault="0E4FB499" w:rsidP="00F3726B">
            <w:pPr>
              <w:spacing w:after="0" w:line="240" w:lineRule="auto"/>
              <w:jc w:val="both"/>
            </w:pPr>
            <w:r w:rsidRPr="0E4FB499">
              <w:rPr>
                <w:rFonts w:ascii="Times New Roman" w:eastAsia="Times New Roman" w:hAnsi="Times New Roman" w:cs="Times New Roman"/>
              </w:rPr>
              <w:t>1</w:t>
            </w:r>
          </w:p>
        </w:tc>
        <w:tc>
          <w:tcPr>
            <w:tcW w:w="645" w:type="dxa"/>
            <w:tcMar>
              <w:left w:w="108" w:type="dxa"/>
              <w:right w:w="108" w:type="dxa"/>
            </w:tcMar>
          </w:tcPr>
          <w:p w14:paraId="4939CFC6" w14:textId="26C4E804" w:rsidR="0E4FB499" w:rsidRDefault="0E4FB499" w:rsidP="00F3726B">
            <w:pPr>
              <w:spacing w:after="0" w:line="240" w:lineRule="auto"/>
              <w:jc w:val="both"/>
            </w:pPr>
            <w:r w:rsidRPr="0E4FB499">
              <w:rPr>
                <w:rFonts w:ascii="Times New Roman" w:eastAsia="Times New Roman" w:hAnsi="Times New Roman" w:cs="Times New Roman"/>
              </w:rPr>
              <w:t>1</w:t>
            </w:r>
          </w:p>
        </w:tc>
        <w:tc>
          <w:tcPr>
            <w:tcW w:w="645" w:type="dxa"/>
            <w:tcMar>
              <w:left w:w="108" w:type="dxa"/>
              <w:right w:w="108" w:type="dxa"/>
            </w:tcMar>
          </w:tcPr>
          <w:p w14:paraId="2F035FD1" w14:textId="56E1F16C" w:rsidR="0E4FB499" w:rsidRDefault="0E4FB499" w:rsidP="00F3726B">
            <w:pPr>
              <w:spacing w:after="0" w:line="240" w:lineRule="auto"/>
              <w:jc w:val="both"/>
            </w:pPr>
            <w:r w:rsidRPr="0E4FB499">
              <w:rPr>
                <w:rFonts w:ascii="Times New Roman" w:eastAsia="Times New Roman" w:hAnsi="Times New Roman" w:cs="Times New Roman"/>
              </w:rPr>
              <w:t>1</w:t>
            </w:r>
          </w:p>
        </w:tc>
        <w:tc>
          <w:tcPr>
            <w:tcW w:w="705" w:type="dxa"/>
            <w:tcMar>
              <w:left w:w="108" w:type="dxa"/>
              <w:right w:w="108" w:type="dxa"/>
            </w:tcMar>
          </w:tcPr>
          <w:p w14:paraId="2F0D2C27" w14:textId="7EFFFB9E" w:rsidR="0E4FB499" w:rsidRDefault="0E4FB499" w:rsidP="00F3726B">
            <w:pPr>
              <w:spacing w:after="0" w:line="240" w:lineRule="auto"/>
              <w:jc w:val="both"/>
            </w:pPr>
            <w:r w:rsidRPr="0E4FB499">
              <w:rPr>
                <w:rFonts w:ascii="Times New Roman" w:eastAsia="Times New Roman" w:hAnsi="Times New Roman" w:cs="Times New Roman"/>
              </w:rPr>
              <w:t>1</w:t>
            </w:r>
          </w:p>
        </w:tc>
        <w:tc>
          <w:tcPr>
            <w:tcW w:w="675" w:type="dxa"/>
            <w:tcMar>
              <w:left w:w="108" w:type="dxa"/>
              <w:right w:w="108" w:type="dxa"/>
            </w:tcMar>
          </w:tcPr>
          <w:p w14:paraId="756E0201" w14:textId="526A63A9" w:rsidR="0E4FB499" w:rsidRDefault="0E4FB499" w:rsidP="00F3726B">
            <w:pPr>
              <w:spacing w:after="0" w:line="240" w:lineRule="auto"/>
              <w:jc w:val="both"/>
            </w:pPr>
            <w:r w:rsidRPr="0E4FB499">
              <w:rPr>
                <w:rFonts w:ascii="Times New Roman" w:eastAsia="Times New Roman" w:hAnsi="Times New Roman" w:cs="Times New Roman"/>
              </w:rPr>
              <w:t>1</w:t>
            </w:r>
          </w:p>
        </w:tc>
        <w:tc>
          <w:tcPr>
            <w:tcW w:w="705" w:type="dxa"/>
            <w:tcMar>
              <w:left w:w="108" w:type="dxa"/>
              <w:right w:w="108" w:type="dxa"/>
            </w:tcMar>
          </w:tcPr>
          <w:p w14:paraId="7B51B47A" w14:textId="046A4944" w:rsidR="0E4FB499" w:rsidRDefault="0E4FB499" w:rsidP="00F3726B">
            <w:pPr>
              <w:spacing w:after="0" w:line="240" w:lineRule="auto"/>
              <w:jc w:val="both"/>
            </w:pPr>
            <w:r w:rsidRPr="0E4FB499">
              <w:rPr>
                <w:rFonts w:ascii="Times New Roman" w:eastAsia="Times New Roman" w:hAnsi="Times New Roman" w:cs="Times New Roman"/>
              </w:rPr>
              <w:t>1</w:t>
            </w:r>
          </w:p>
        </w:tc>
        <w:tc>
          <w:tcPr>
            <w:tcW w:w="705" w:type="dxa"/>
            <w:tcMar>
              <w:left w:w="108" w:type="dxa"/>
              <w:right w:w="108" w:type="dxa"/>
            </w:tcMar>
          </w:tcPr>
          <w:p w14:paraId="0C0FF8DD" w14:textId="28BCE723" w:rsidR="0E4FB499" w:rsidRDefault="0E4FB499" w:rsidP="00F3726B">
            <w:pPr>
              <w:spacing w:after="0" w:line="240" w:lineRule="auto"/>
              <w:jc w:val="both"/>
            </w:pPr>
            <w:r w:rsidRPr="0E4FB499">
              <w:rPr>
                <w:rFonts w:ascii="Times New Roman" w:eastAsia="Times New Roman" w:hAnsi="Times New Roman" w:cs="Times New Roman"/>
              </w:rPr>
              <w:t>1</w:t>
            </w:r>
          </w:p>
        </w:tc>
        <w:tc>
          <w:tcPr>
            <w:tcW w:w="660" w:type="dxa"/>
            <w:tcMar>
              <w:left w:w="108" w:type="dxa"/>
              <w:right w:w="108" w:type="dxa"/>
            </w:tcMar>
          </w:tcPr>
          <w:p w14:paraId="7E71472E" w14:textId="0F794021" w:rsidR="0E4FB499" w:rsidRDefault="0E4FB499" w:rsidP="00F3726B">
            <w:pPr>
              <w:spacing w:after="0" w:line="240" w:lineRule="auto"/>
              <w:jc w:val="both"/>
            </w:pPr>
            <w:r w:rsidRPr="0E4FB499">
              <w:rPr>
                <w:rFonts w:ascii="Times New Roman" w:eastAsia="Times New Roman" w:hAnsi="Times New Roman" w:cs="Times New Roman"/>
              </w:rPr>
              <w:t>1</w:t>
            </w:r>
          </w:p>
        </w:tc>
        <w:tc>
          <w:tcPr>
            <w:tcW w:w="585" w:type="dxa"/>
            <w:tcMar>
              <w:left w:w="108" w:type="dxa"/>
              <w:right w:w="108" w:type="dxa"/>
            </w:tcMar>
          </w:tcPr>
          <w:p w14:paraId="5158815C" w14:textId="4E14763D" w:rsidR="0E4FB499" w:rsidRDefault="0E4FB499" w:rsidP="00F3726B">
            <w:pPr>
              <w:spacing w:after="0" w:line="240" w:lineRule="auto"/>
              <w:jc w:val="both"/>
            </w:pPr>
            <w:r w:rsidRPr="0E4FB499">
              <w:rPr>
                <w:rFonts w:ascii="Times New Roman" w:eastAsia="Times New Roman" w:hAnsi="Times New Roman" w:cs="Times New Roman"/>
              </w:rPr>
              <w:t>1</w:t>
            </w:r>
          </w:p>
        </w:tc>
        <w:tc>
          <w:tcPr>
            <w:tcW w:w="631" w:type="dxa"/>
            <w:tcMar>
              <w:left w:w="108" w:type="dxa"/>
              <w:right w:w="108" w:type="dxa"/>
            </w:tcMar>
          </w:tcPr>
          <w:p w14:paraId="033CFFDB" w14:textId="21C90686" w:rsidR="0E4FB499" w:rsidRDefault="0E4FB499" w:rsidP="00F3726B">
            <w:pPr>
              <w:spacing w:after="0" w:line="240" w:lineRule="auto"/>
              <w:jc w:val="both"/>
            </w:pPr>
            <w:r w:rsidRPr="0E4FB499">
              <w:rPr>
                <w:rFonts w:ascii="Times New Roman" w:eastAsia="Times New Roman" w:hAnsi="Times New Roman" w:cs="Times New Roman"/>
              </w:rPr>
              <w:t>1</w:t>
            </w:r>
          </w:p>
        </w:tc>
      </w:tr>
      <w:tr w:rsidR="0E4FB499" w14:paraId="6E99C0A8" w14:textId="77777777" w:rsidTr="00F3726B">
        <w:trPr>
          <w:trHeight w:val="356"/>
        </w:trPr>
        <w:tc>
          <w:tcPr>
            <w:tcW w:w="9630" w:type="dxa"/>
            <w:gridSpan w:val="13"/>
            <w:tcMar>
              <w:left w:w="108" w:type="dxa"/>
              <w:right w:w="108" w:type="dxa"/>
            </w:tcMar>
          </w:tcPr>
          <w:p w14:paraId="1B99EB8F" w14:textId="0C15B315" w:rsidR="0E4FB499" w:rsidRDefault="0E4FB499" w:rsidP="00F3726B">
            <w:pPr>
              <w:spacing w:after="0" w:line="240" w:lineRule="auto"/>
              <w:jc w:val="center"/>
            </w:pPr>
            <w:r w:rsidRPr="0E4FB499">
              <w:rPr>
                <w:rFonts w:ascii="Times New Roman" w:eastAsia="Times New Roman" w:hAnsi="Times New Roman" w:cs="Times New Roman"/>
              </w:rPr>
              <w:t>Meninis ugdymas</w:t>
            </w:r>
          </w:p>
        </w:tc>
      </w:tr>
      <w:tr w:rsidR="0E4FB499" w14:paraId="505E4664" w14:textId="77777777" w:rsidTr="00F3726B">
        <w:trPr>
          <w:trHeight w:val="480"/>
        </w:trPr>
        <w:tc>
          <w:tcPr>
            <w:tcW w:w="1739" w:type="dxa"/>
            <w:tcMar>
              <w:left w:w="108" w:type="dxa"/>
              <w:right w:w="108" w:type="dxa"/>
            </w:tcMar>
          </w:tcPr>
          <w:p w14:paraId="0C73479D" w14:textId="42893940" w:rsidR="0E4FB499" w:rsidRDefault="0E4FB499" w:rsidP="00F3726B">
            <w:pPr>
              <w:spacing w:after="0" w:line="240" w:lineRule="auto"/>
            </w:pPr>
            <w:r w:rsidRPr="0E4FB499">
              <w:rPr>
                <w:rFonts w:ascii="Times New Roman" w:eastAsia="Times New Roman" w:hAnsi="Times New Roman" w:cs="Times New Roman"/>
              </w:rPr>
              <w:t>Dailė</w:t>
            </w:r>
          </w:p>
        </w:tc>
        <w:tc>
          <w:tcPr>
            <w:tcW w:w="645" w:type="dxa"/>
            <w:tcMar>
              <w:left w:w="108" w:type="dxa"/>
              <w:right w:w="108" w:type="dxa"/>
            </w:tcMar>
          </w:tcPr>
          <w:p w14:paraId="73DE45AE" w14:textId="0E1A60D8" w:rsidR="0E4FB499" w:rsidRDefault="0E4FB499" w:rsidP="00F3726B">
            <w:pPr>
              <w:spacing w:after="0" w:line="240" w:lineRule="auto"/>
              <w:jc w:val="both"/>
            </w:pPr>
            <w:r w:rsidRPr="0E4FB499">
              <w:rPr>
                <w:rFonts w:ascii="Times New Roman" w:eastAsia="Times New Roman" w:hAnsi="Times New Roman" w:cs="Times New Roman"/>
              </w:rPr>
              <w:t>1</w:t>
            </w:r>
          </w:p>
        </w:tc>
        <w:tc>
          <w:tcPr>
            <w:tcW w:w="630" w:type="dxa"/>
            <w:tcMar>
              <w:left w:w="108" w:type="dxa"/>
              <w:right w:w="108" w:type="dxa"/>
            </w:tcMar>
          </w:tcPr>
          <w:p w14:paraId="61A8DF4F" w14:textId="57F75F4A" w:rsidR="0E4FB499" w:rsidRDefault="0E4FB499" w:rsidP="00F3726B">
            <w:pPr>
              <w:spacing w:after="0" w:line="240" w:lineRule="auto"/>
              <w:jc w:val="both"/>
            </w:pPr>
            <w:r w:rsidRPr="0E4FB499">
              <w:rPr>
                <w:rFonts w:ascii="Times New Roman" w:eastAsia="Times New Roman" w:hAnsi="Times New Roman" w:cs="Times New Roman"/>
              </w:rPr>
              <w:t>1</w:t>
            </w:r>
          </w:p>
        </w:tc>
        <w:tc>
          <w:tcPr>
            <w:tcW w:w="660" w:type="dxa"/>
            <w:tcMar>
              <w:left w:w="108" w:type="dxa"/>
              <w:right w:w="108" w:type="dxa"/>
            </w:tcMar>
          </w:tcPr>
          <w:p w14:paraId="1C140CEB" w14:textId="6E6E040E" w:rsidR="0E4FB499" w:rsidRDefault="0E4FB499" w:rsidP="00F3726B">
            <w:pPr>
              <w:spacing w:after="0" w:line="240" w:lineRule="auto"/>
              <w:jc w:val="both"/>
            </w:pPr>
            <w:r w:rsidRPr="0E4FB499">
              <w:rPr>
                <w:rFonts w:ascii="Times New Roman" w:eastAsia="Times New Roman" w:hAnsi="Times New Roman" w:cs="Times New Roman"/>
              </w:rPr>
              <w:t>1</w:t>
            </w:r>
          </w:p>
        </w:tc>
        <w:tc>
          <w:tcPr>
            <w:tcW w:w="645" w:type="dxa"/>
            <w:tcMar>
              <w:left w:w="108" w:type="dxa"/>
              <w:right w:w="108" w:type="dxa"/>
            </w:tcMar>
          </w:tcPr>
          <w:p w14:paraId="34E93DD2" w14:textId="2654377E" w:rsidR="0E4FB499" w:rsidRDefault="0E4FB499" w:rsidP="00F3726B">
            <w:pPr>
              <w:spacing w:after="0" w:line="240" w:lineRule="auto"/>
              <w:jc w:val="both"/>
            </w:pPr>
            <w:r w:rsidRPr="0E4FB499">
              <w:rPr>
                <w:rFonts w:ascii="Times New Roman" w:eastAsia="Times New Roman" w:hAnsi="Times New Roman" w:cs="Times New Roman"/>
              </w:rPr>
              <w:t>1</w:t>
            </w:r>
          </w:p>
        </w:tc>
        <w:tc>
          <w:tcPr>
            <w:tcW w:w="645" w:type="dxa"/>
            <w:tcMar>
              <w:left w:w="108" w:type="dxa"/>
              <w:right w:w="108" w:type="dxa"/>
            </w:tcMar>
          </w:tcPr>
          <w:p w14:paraId="7E156114" w14:textId="6D7456D4" w:rsidR="0E4FB499" w:rsidRDefault="0E4FB499" w:rsidP="00F3726B">
            <w:pPr>
              <w:spacing w:after="0" w:line="240" w:lineRule="auto"/>
              <w:jc w:val="both"/>
            </w:pPr>
            <w:r w:rsidRPr="0E4FB499">
              <w:rPr>
                <w:rFonts w:ascii="Times New Roman" w:eastAsia="Times New Roman" w:hAnsi="Times New Roman" w:cs="Times New Roman"/>
              </w:rPr>
              <w:t>1</w:t>
            </w:r>
          </w:p>
        </w:tc>
        <w:tc>
          <w:tcPr>
            <w:tcW w:w="705" w:type="dxa"/>
            <w:tcMar>
              <w:left w:w="108" w:type="dxa"/>
              <w:right w:w="108" w:type="dxa"/>
            </w:tcMar>
          </w:tcPr>
          <w:p w14:paraId="68442A4D" w14:textId="790288DB" w:rsidR="0E4FB499" w:rsidRDefault="0E4FB499" w:rsidP="00F3726B">
            <w:pPr>
              <w:spacing w:after="0" w:line="240" w:lineRule="auto"/>
              <w:jc w:val="both"/>
            </w:pPr>
            <w:r w:rsidRPr="0E4FB499">
              <w:rPr>
                <w:rFonts w:ascii="Times New Roman" w:eastAsia="Times New Roman" w:hAnsi="Times New Roman" w:cs="Times New Roman"/>
              </w:rPr>
              <w:t>1</w:t>
            </w:r>
          </w:p>
        </w:tc>
        <w:tc>
          <w:tcPr>
            <w:tcW w:w="675" w:type="dxa"/>
            <w:tcMar>
              <w:left w:w="108" w:type="dxa"/>
              <w:right w:w="108" w:type="dxa"/>
            </w:tcMar>
          </w:tcPr>
          <w:p w14:paraId="6D288300" w14:textId="32C20BD1" w:rsidR="0E4FB499" w:rsidRDefault="0E4FB499" w:rsidP="00F3726B">
            <w:pPr>
              <w:spacing w:after="0" w:line="240" w:lineRule="auto"/>
              <w:jc w:val="both"/>
            </w:pPr>
            <w:r w:rsidRPr="0E4FB499">
              <w:rPr>
                <w:rFonts w:ascii="Times New Roman" w:eastAsia="Times New Roman" w:hAnsi="Times New Roman" w:cs="Times New Roman"/>
              </w:rPr>
              <w:t>1</w:t>
            </w:r>
          </w:p>
        </w:tc>
        <w:tc>
          <w:tcPr>
            <w:tcW w:w="705" w:type="dxa"/>
            <w:tcMar>
              <w:left w:w="108" w:type="dxa"/>
              <w:right w:w="108" w:type="dxa"/>
            </w:tcMar>
          </w:tcPr>
          <w:p w14:paraId="6B1BDE0D" w14:textId="2218CE28" w:rsidR="0E4FB499" w:rsidRDefault="0E4FB499" w:rsidP="00F3726B">
            <w:pPr>
              <w:spacing w:after="0" w:line="240" w:lineRule="auto"/>
              <w:jc w:val="both"/>
            </w:pPr>
            <w:r w:rsidRPr="0E4FB499">
              <w:rPr>
                <w:rFonts w:ascii="Times New Roman" w:eastAsia="Times New Roman" w:hAnsi="Times New Roman" w:cs="Times New Roman"/>
              </w:rPr>
              <w:t>1</w:t>
            </w:r>
          </w:p>
        </w:tc>
        <w:tc>
          <w:tcPr>
            <w:tcW w:w="705" w:type="dxa"/>
            <w:tcMar>
              <w:left w:w="108" w:type="dxa"/>
              <w:right w:w="108" w:type="dxa"/>
            </w:tcMar>
          </w:tcPr>
          <w:p w14:paraId="68B7D7F9" w14:textId="5D722DE2" w:rsidR="0E4FB499" w:rsidRDefault="0E4FB499" w:rsidP="00F3726B">
            <w:pPr>
              <w:spacing w:after="0" w:line="240" w:lineRule="auto"/>
              <w:jc w:val="both"/>
            </w:pPr>
            <w:r w:rsidRPr="0E4FB499">
              <w:rPr>
                <w:rFonts w:ascii="Times New Roman" w:eastAsia="Times New Roman" w:hAnsi="Times New Roman" w:cs="Times New Roman"/>
              </w:rPr>
              <w:t>1</w:t>
            </w:r>
          </w:p>
        </w:tc>
        <w:tc>
          <w:tcPr>
            <w:tcW w:w="660" w:type="dxa"/>
            <w:tcMar>
              <w:left w:w="108" w:type="dxa"/>
              <w:right w:w="108" w:type="dxa"/>
            </w:tcMar>
          </w:tcPr>
          <w:p w14:paraId="37CE530F" w14:textId="1EA648BF" w:rsidR="0E4FB499" w:rsidRDefault="0E4FB499" w:rsidP="00F3726B">
            <w:pPr>
              <w:spacing w:after="0" w:line="240" w:lineRule="auto"/>
              <w:jc w:val="both"/>
            </w:pPr>
            <w:r w:rsidRPr="0E4FB499">
              <w:rPr>
                <w:rFonts w:ascii="Times New Roman" w:eastAsia="Times New Roman" w:hAnsi="Times New Roman" w:cs="Times New Roman"/>
              </w:rPr>
              <w:t>1</w:t>
            </w:r>
          </w:p>
        </w:tc>
        <w:tc>
          <w:tcPr>
            <w:tcW w:w="585" w:type="dxa"/>
            <w:tcMar>
              <w:left w:w="108" w:type="dxa"/>
              <w:right w:w="108" w:type="dxa"/>
            </w:tcMar>
          </w:tcPr>
          <w:p w14:paraId="74CFADE3" w14:textId="61B54888" w:rsidR="0E4FB499" w:rsidRDefault="0E4FB499" w:rsidP="00F3726B">
            <w:pPr>
              <w:spacing w:after="0" w:line="240" w:lineRule="auto"/>
              <w:jc w:val="both"/>
            </w:pPr>
            <w:r w:rsidRPr="0E4FB499">
              <w:rPr>
                <w:rFonts w:ascii="Times New Roman" w:eastAsia="Times New Roman" w:hAnsi="Times New Roman" w:cs="Times New Roman"/>
              </w:rPr>
              <w:t>1</w:t>
            </w:r>
          </w:p>
        </w:tc>
        <w:tc>
          <w:tcPr>
            <w:tcW w:w="631" w:type="dxa"/>
            <w:tcMar>
              <w:left w:w="108" w:type="dxa"/>
              <w:right w:w="108" w:type="dxa"/>
            </w:tcMar>
          </w:tcPr>
          <w:p w14:paraId="5C7E15ED" w14:textId="522119D5" w:rsidR="0E4FB499" w:rsidRDefault="0E4FB499" w:rsidP="00F3726B">
            <w:pPr>
              <w:spacing w:after="0" w:line="240" w:lineRule="auto"/>
              <w:jc w:val="both"/>
            </w:pPr>
            <w:r w:rsidRPr="0E4FB499">
              <w:rPr>
                <w:rFonts w:ascii="Times New Roman" w:eastAsia="Times New Roman" w:hAnsi="Times New Roman" w:cs="Times New Roman"/>
              </w:rPr>
              <w:t>1</w:t>
            </w:r>
          </w:p>
        </w:tc>
      </w:tr>
      <w:tr w:rsidR="0E4FB499" w14:paraId="0AC6F768" w14:textId="77777777" w:rsidTr="00F3726B">
        <w:trPr>
          <w:trHeight w:val="240"/>
        </w:trPr>
        <w:tc>
          <w:tcPr>
            <w:tcW w:w="1739" w:type="dxa"/>
            <w:tcMar>
              <w:left w:w="108" w:type="dxa"/>
              <w:right w:w="108" w:type="dxa"/>
            </w:tcMar>
          </w:tcPr>
          <w:p w14:paraId="3C95F65A" w14:textId="75D4BAEF" w:rsidR="0E4FB499" w:rsidRDefault="0E4FB499" w:rsidP="00F3726B">
            <w:pPr>
              <w:spacing w:after="0" w:line="240" w:lineRule="auto"/>
            </w:pPr>
            <w:r w:rsidRPr="0E4FB499">
              <w:rPr>
                <w:rFonts w:ascii="Times New Roman" w:eastAsia="Times New Roman" w:hAnsi="Times New Roman" w:cs="Times New Roman"/>
              </w:rPr>
              <w:t>Muzika</w:t>
            </w:r>
          </w:p>
        </w:tc>
        <w:tc>
          <w:tcPr>
            <w:tcW w:w="645" w:type="dxa"/>
            <w:tcMar>
              <w:left w:w="108" w:type="dxa"/>
              <w:right w:w="108" w:type="dxa"/>
            </w:tcMar>
          </w:tcPr>
          <w:p w14:paraId="0ACA0DEF" w14:textId="254BA451" w:rsidR="0E4FB499" w:rsidRDefault="0E4FB499" w:rsidP="00F3726B">
            <w:pPr>
              <w:spacing w:after="0" w:line="240" w:lineRule="auto"/>
              <w:jc w:val="both"/>
            </w:pPr>
            <w:r w:rsidRPr="0E4FB499">
              <w:rPr>
                <w:rFonts w:ascii="Times New Roman" w:eastAsia="Times New Roman" w:hAnsi="Times New Roman" w:cs="Times New Roman"/>
              </w:rPr>
              <w:t>2</w:t>
            </w:r>
          </w:p>
        </w:tc>
        <w:tc>
          <w:tcPr>
            <w:tcW w:w="630" w:type="dxa"/>
            <w:tcMar>
              <w:left w:w="108" w:type="dxa"/>
              <w:right w:w="108" w:type="dxa"/>
            </w:tcMar>
          </w:tcPr>
          <w:p w14:paraId="4F5EECCC" w14:textId="72146EEB" w:rsidR="0E4FB499" w:rsidRDefault="0E4FB499" w:rsidP="00F3726B">
            <w:pPr>
              <w:spacing w:after="0" w:line="240" w:lineRule="auto"/>
              <w:jc w:val="both"/>
            </w:pPr>
            <w:r w:rsidRPr="0E4FB499">
              <w:rPr>
                <w:rFonts w:ascii="Times New Roman" w:eastAsia="Times New Roman" w:hAnsi="Times New Roman" w:cs="Times New Roman"/>
              </w:rPr>
              <w:t>2</w:t>
            </w:r>
          </w:p>
        </w:tc>
        <w:tc>
          <w:tcPr>
            <w:tcW w:w="660" w:type="dxa"/>
            <w:tcMar>
              <w:left w:w="108" w:type="dxa"/>
              <w:right w:w="108" w:type="dxa"/>
            </w:tcMar>
          </w:tcPr>
          <w:p w14:paraId="02565F4B" w14:textId="495EF932" w:rsidR="0E4FB499" w:rsidRDefault="0E4FB499" w:rsidP="00F3726B">
            <w:pPr>
              <w:spacing w:after="0" w:line="240" w:lineRule="auto"/>
              <w:jc w:val="both"/>
            </w:pPr>
            <w:r w:rsidRPr="0E4FB499">
              <w:rPr>
                <w:rFonts w:ascii="Times New Roman" w:eastAsia="Times New Roman" w:hAnsi="Times New Roman" w:cs="Times New Roman"/>
              </w:rPr>
              <w:t>2</w:t>
            </w:r>
          </w:p>
        </w:tc>
        <w:tc>
          <w:tcPr>
            <w:tcW w:w="645" w:type="dxa"/>
            <w:tcMar>
              <w:left w:w="108" w:type="dxa"/>
              <w:right w:w="108" w:type="dxa"/>
            </w:tcMar>
          </w:tcPr>
          <w:p w14:paraId="2F2D8F93" w14:textId="04E9EC92" w:rsidR="0E4FB499" w:rsidRDefault="0E4FB499" w:rsidP="00F3726B">
            <w:pPr>
              <w:spacing w:after="0" w:line="240" w:lineRule="auto"/>
              <w:jc w:val="both"/>
            </w:pPr>
            <w:r w:rsidRPr="0E4FB499">
              <w:rPr>
                <w:rFonts w:ascii="Times New Roman" w:eastAsia="Times New Roman" w:hAnsi="Times New Roman" w:cs="Times New Roman"/>
              </w:rPr>
              <w:t>2</w:t>
            </w:r>
          </w:p>
        </w:tc>
        <w:tc>
          <w:tcPr>
            <w:tcW w:w="645" w:type="dxa"/>
            <w:tcMar>
              <w:left w:w="108" w:type="dxa"/>
              <w:right w:w="108" w:type="dxa"/>
            </w:tcMar>
          </w:tcPr>
          <w:p w14:paraId="0D075512" w14:textId="489E0FA0" w:rsidR="0E4FB499" w:rsidRDefault="0E4FB499" w:rsidP="00F3726B">
            <w:pPr>
              <w:spacing w:after="0" w:line="240" w:lineRule="auto"/>
              <w:jc w:val="both"/>
            </w:pPr>
            <w:r w:rsidRPr="0E4FB499">
              <w:rPr>
                <w:rFonts w:ascii="Times New Roman" w:eastAsia="Times New Roman" w:hAnsi="Times New Roman" w:cs="Times New Roman"/>
              </w:rPr>
              <w:t>2</w:t>
            </w:r>
          </w:p>
        </w:tc>
        <w:tc>
          <w:tcPr>
            <w:tcW w:w="705" w:type="dxa"/>
            <w:tcMar>
              <w:left w:w="108" w:type="dxa"/>
              <w:right w:w="108" w:type="dxa"/>
            </w:tcMar>
          </w:tcPr>
          <w:p w14:paraId="14E5DCFB" w14:textId="44BD248B" w:rsidR="0E4FB499" w:rsidRDefault="0E4FB499" w:rsidP="00F3726B">
            <w:pPr>
              <w:spacing w:after="0" w:line="240" w:lineRule="auto"/>
              <w:jc w:val="both"/>
            </w:pPr>
            <w:r w:rsidRPr="0E4FB499">
              <w:rPr>
                <w:rFonts w:ascii="Times New Roman" w:eastAsia="Times New Roman" w:hAnsi="Times New Roman" w:cs="Times New Roman"/>
              </w:rPr>
              <w:t>2</w:t>
            </w:r>
          </w:p>
        </w:tc>
        <w:tc>
          <w:tcPr>
            <w:tcW w:w="675" w:type="dxa"/>
            <w:tcMar>
              <w:left w:w="108" w:type="dxa"/>
              <w:right w:w="108" w:type="dxa"/>
            </w:tcMar>
          </w:tcPr>
          <w:p w14:paraId="69D51691" w14:textId="547DA954" w:rsidR="0E4FB499" w:rsidRDefault="0E4FB499" w:rsidP="00F3726B">
            <w:pPr>
              <w:spacing w:after="0" w:line="240" w:lineRule="auto"/>
              <w:jc w:val="both"/>
            </w:pPr>
            <w:r w:rsidRPr="0E4FB499">
              <w:rPr>
                <w:rFonts w:ascii="Times New Roman" w:eastAsia="Times New Roman" w:hAnsi="Times New Roman" w:cs="Times New Roman"/>
              </w:rPr>
              <w:t>2</w:t>
            </w:r>
          </w:p>
        </w:tc>
        <w:tc>
          <w:tcPr>
            <w:tcW w:w="705" w:type="dxa"/>
            <w:tcMar>
              <w:left w:w="108" w:type="dxa"/>
              <w:right w:w="108" w:type="dxa"/>
            </w:tcMar>
          </w:tcPr>
          <w:p w14:paraId="362FFAC2" w14:textId="10C7DD3D" w:rsidR="0E4FB499" w:rsidRDefault="0E4FB499" w:rsidP="00F3726B">
            <w:pPr>
              <w:spacing w:after="0" w:line="240" w:lineRule="auto"/>
              <w:jc w:val="both"/>
            </w:pPr>
            <w:r w:rsidRPr="0E4FB499">
              <w:rPr>
                <w:rFonts w:ascii="Times New Roman" w:eastAsia="Times New Roman" w:hAnsi="Times New Roman" w:cs="Times New Roman"/>
              </w:rPr>
              <w:t>2</w:t>
            </w:r>
          </w:p>
        </w:tc>
        <w:tc>
          <w:tcPr>
            <w:tcW w:w="705" w:type="dxa"/>
            <w:tcMar>
              <w:left w:w="108" w:type="dxa"/>
              <w:right w:w="108" w:type="dxa"/>
            </w:tcMar>
          </w:tcPr>
          <w:p w14:paraId="7B2CC27E" w14:textId="4D84F59C" w:rsidR="0E4FB499" w:rsidRDefault="0E4FB499" w:rsidP="00F3726B">
            <w:pPr>
              <w:spacing w:after="0" w:line="240" w:lineRule="auto"/>
              <w:jc w:val="both"/>
            </w:pPr>
            <w:r w:rsidRPr="0E4FB499">
              <w:rPr>
                <w:rFonts w:ascii="Times New Roman" w:eastAsia="Times New Roman" w:hAnsi="Times New Roman" w:cs="Times New Roman"/>
              </w:rPr>
              <w:t>2</w:t>
            </w:r>
          </w:p>
        </w:tc>
        <w:tc>
          <w:tcPr>
            <w:tcW w:w="660" w:type="dxa"/>
            <w:tcMar>
              <w:left w:w="108" w:type="dxa"/>
              <w:right w:w="108" w:type="dxa"/>
            </w:tcMar>
          </w:tcPr>
          <w:p w14:paraId="6C572A56" w14:textId="06A8B3DA" w:rsidR="0E4FB499" w:rsidRDefault="0E4FB499" w:rsidP="00F3726B">
            <w:pPr>
              <w:spacing w:after="0" w:line="240" w:lineRule="auto"/>
              <w:jc w:val="both"/>
            </w:pPr>
            <w:r w:rsidRPr="0E4FB499">
              <w:rPr>
                <w:rFonts w:ascii="Times New Roman" w:eastAsia="Times New Roman" w:hAnsi="Times New Roman" w:cs="Times New Roman"/>
              </w:rPr>
              <w:t>2</w:t>
            </w:r>
          </w:p>
        </w:tc>
        <w:tc>
          <w:tcPr>
            <w:tcW w:w="585" w:type="dxa"/>
            <w:tcMar>
              <w:left w:w="108" w:type="dxa"/>
              <w:right w:w="108" w:type="dxa"/>
            </w:tcMar>
          </w:tcPr>
          <w:p w14:paraId="19F72C10" w14:textId="09C77F5A" w:rsidR="0E4FB499" w:rsidRDefault="0E4FB499" w:rsidP="00F3726B">
            <w:pPr>
              <w:spacing w:after="0" w:line="240" w:lineRule="auto"/>
              <w:jc w:val="both"/>
            </w:pPr>
            <w:r w:rsidRPr="0E4FB499">
              <w:rPr>
                <w:rFonts w:ascii="Times New Roman" w:eastAsia="Times New Roman" w:hAnsi="Times New Roman" w:cs="Times New Roman"/>
              </w:rPr>
              <w:t>2</w:t>
            </w:r>
          </w:p>
        </w:tc>
        <w:tc>
          <w:tcPr>
            <w:tcW w:w="631" w:type="dxa"/>
            <w:tcMar>
              <w:left w:w="108" w:type="dxa"/>
              <w:right w:w="108" w:type="dxa"/>
            </w:tcMar>
          </w:tcPr>
          <w:p w14:paraId="581BD047" w14:textId="1A956285" w:rsidR="0E4FB499" w:rsidRDefault="0E4FB499" w:rsidP="00F3726B">
            <w:pPr>
              <w:spacing w:after="0" w:line="240" w:lineRule="auto"/>
              <w:jc w:val="both"/>
            </w:pPr>
            <w:r w:rsidRPr="0E4FB499">
              <w:rPr>
                <w:rFonts w:ascii="Times New Roman" w:eastAsia="Times New Roman" w:hAnsi="Times New Roman" w:cs="Times New Roman"/>
              </w:rPr>
              <w:t>2</w:t>
            </w:r>
          </w:p>
          <w:p w14:paraId="5AF80F4C" w14:textId="17D0CC84" w:rsidR="0E4FB499" w:rsidRDefault="0E4FB499" w:rsidP="00F3726B">
            <w:pPr>
              <w:spacing w:after="0" w:line="240" w:lineRule="auto"/>
              <w:jc w:val="both"/>
            </w:pPr>
            <w:r w:rsidRPr="0E4FB499">
              <w:rPr>
                <w:rFonts w:ascii="Times New Roman" w:eastAsia="Times New Roman" w:hAnsi="Times New Roman" w:cs="Times New Roman"/>
              </w:rPr>
              <w:t xml:space="preserve"> </w:t>
            </w:r>
          </w:p>
        </w:tc>
      </w:tr>
      <w:tr w:rsidR="0E4FB499" w14:paraId="1E77B88A" w14:textId="77777777" w:rsidTr="00F3726B">
        <w:trPr>
          <w:trHeight w:val="240"/>
        </w:trPr>
        <w:tc>
          <w:tcPr>
            <w:tcW w:w="1739" w:type="dxa"/>
            <w:tcMar>
              <w:left w:w="108" w:type="dxa"/>
              <w:right w:w="108" w:type="dxa"/>
            </w:tcMar>
          </w:tcPr>
          <w:p w14:paraId="326002DC" w14:textId="4B49C7A1" w:rsidR="0E4FB499" w:rsidRDefault="0E4FB499" w:rsidP="00F3726B">
            <w:pPr>
              <w:spacing w:after="0" w:line="240" w:lineRule="auto"/>
            </w:pPr>
            <w:r w:rsidRPr="0E4FB499">
              <w:rPr>
                <w:rFonts w:ascii="Times New Roman" w:eastAsia="Times New Roman" w:hAnsi="Times New Roman" w:cs="Times New Roman"/>
              </w:rPr>
              <w:lastRenderedPageBreak/>
              <w:t>Šokis</w:t>
            </w:r>
          </w:p>
        </w:tc>
        <w:tc>
          <w:tcPr>
            <w:tcW w:w="645" w:type="dxa"/>
            <w:tcMar>
              <w:left w:w="108" w:type="dxa"/>
              <w:right w:w="108" w:type="dxa"/>
            </w:tcMar>
          </w:tcPr>
          <w:p w14:paraId="737DD949" w14:textId="4D511B29" w:rsidR="0E4FB499" w:rsidRDefault="0E4FB499" w:rsidP="00F3726B">
            <w:pPr>
              <w:spacing w:after="0" w:line="240" w:lineRule="auto"/>
              <w:jc w:val="both"/>
            </w:pPr>
            <w:r w:rsidRPr="0E4FB499">
              <w:rPr>
                <w:rFonts w:ascii="Times New Roman" w:eastAsia="Times New Roman" w:hAnsi="Times New Roman" w:cs="Times New Roman"/>
              </w:rPr>
              <w:t>1</w:t>
            </w:r>
          </w:p>
        </w:tc>
        <w:tc>
          <w:tcPr>
            <w:tcW w:w="630" w:type="dxa"/>
            <w:tcMar>
              <w:left w:w="108" w:type="dxa"/>
              <w:right w:w="108" w:type="dxa"/>
            </w:tcMar>
          </w:tcPr>
          <w:p w14:paraId="0F905735" w14:textId="14C81FB8" w:rsidR="0E4FB499" w:rsidRDefault="0E4FB499" w:rsidP="00F3726B">
            <w:pPr>
              <w:spacing w:after="0" w:line="240" w:lineRule="auto"/>
              <w:jc w:val="both"/>
            </w:pPr>
            <w:r w:rsidRPr="0E4FB499">
              <w:rPr>
                <w:rFonts w:ascii="Times New Roman" w:eastAsia="Times New Roman" w:hAnsi="Times New Roman" w:cs="Times New Roman"/>
              </w:rPr>
              <w:t>1</w:t>
            </w:r>
          </w:p>
        </w:tc>
        <w:tc>
          <w:tcPr>
            <w:tcW w:w="660" w:type="dxa"/>
            <w:tcMar>
              <w:left w:w="108" w:type="dxa"/>
              <w:right w:w="108" w:type="dxa"/>
            </w:tcMar>
          </w:tcPr>
          <w:p w14:paraId="482D71C3" w14:textId="724AFED2" w:rsidR="0E4FB499" w:rsidRDefault="0E4FB499" w:rsidP="00F3726B">
            <w:pPr>
              <w:spacing w:after="0" w:line="240" w:lineRule="auto"/>
              <w:jc w:val="both"/>
            </w:pPr>
            <w:r w:rsidRPr="0E4FB499">
              <w:rPr>
                <w:rFonts w:ascii="Times New Roman" w:eastAsia="Times New Roman" w:hAnsi="Times New Roman" w:cs="Times New Roman"/>
              </w:rPr>
              <w:t>1</w:t>
            </w:r>
          </w:p>
        </w:tc>
        <w:tc>
          <w:tcPr>
            <w:tcW w:w="645" w:type="dxa"/>
            <w:tcMar>
              <w:left w:w="108" w:type="dxa"/>
              <w:right w:w="108" w:type="dxa"/>
            </w:tcMar>
          </w:tcPr>
          <w:p w14:paraId="25DFD8FD" w14:textId="6EFC6458" w:rsidR="0E4FB499" w:rsidRDefault="0E4FB499" w:rsidP="00F3726B">
            <w:pPr>
              <w:spacing w:after="0" w:line="240" w:lineRule="auto"/>
              <w:jc w:val="both"/>
            </w:pPr>
            <w:r w:rsidRPr="0E4FB499">
              <w:rPr>
                <w:rFonts w:ascii="Times New Roman" w:eastAsia="Times New Roman" w:hAnsi="Times New Roman" w:cs="Times New Roman"/>
              </w:rPr>
              <w:t>1</w:t>
            </w:r>
          </w:p>
        </w:tc>
        <w:tc>
          <w:tcPr>
            <w:tcW w:w="645" w:type="dxa"/>
            <w:tcMar>
              <w:left w:w="108" w:type="dxa"/>
              <w:right w:w="108" w:type="dxa"/>
            </w:tcMar>
          </w:tcPr>
          <w:p w14:paraId="774E2AEA" w14:textId="597725C5" w:rsidR="0E4FB499" w:rsidRDefault="0E4FB499" w:rsidP="00F3726B">
            <w:pPr>
              <w:spacing w:after="0" w:line="240" w:lineRule="auto"/>
              <w:jc w:val="both"/>
            </w:pPr>
            <w:r w:rsidRPr="0E4FB499">
              <w:rPr>
                <w:rFonts w:ascii="Times New Roman" w:eastAsia="Times New Roman" w:hAnsi="Times New Roman" w:cs="Times New Roman"/>
              </w:rPr>
              <w:t>1</w:t>
            </w:r>
          </w:p>
        </w:tc>
        <w:tc>
          <w:tcPr>
            <w:tcW w:w="705" w:type="dxa"/>
            <w:tcMar>
              <w:left w:w="108" w:type="dxa"/>
              <w:right w:w="108" w:type="dxa"/>
            </w:tcMar>
          </w:tcPr>
          <w:p w14:paraId="70C9EDC1" w14:textId="67EC0483" w:rsidR="0E4FB499" w:rsidRDefault="0E4FB499" w:rsidP="00F3726B">
            <w:pPr>
              <w:spacing w:after="0" w:line="240" w:lineRule="auto"/>
              <w:jc w:val="both"/>
            </w:pPr>
            <w:r w:rsidRPr="0E4FB499">
              <w:rPr>
                <w:rFonts w:ascii="Times New Roman" w:eastAsia="Times New Roman" w:hAnsi="Times New Roman" w:cs="Times New Roman"/>
              </w:rPr>
              <w:t>1</w:t>
            </w:r>
          </w:p>
        </w:tc>
        <w:tc>
          <w:tcPr>
            <w:tcW w:w="675" w:type="dxa"/>
            <w:tcMar>
              <w:left w:w="108" w:type="dxa"/>
              <w:right w:w="108" w:type="dxa"/>
            </w:tcMar>
          </w:tcPr>
          <w:p w14:paraId="76AED959" w14:textId="7A792E25" w:rsidR="0E4FB499" w:rsidRDefault="0E4FB499" w:rsidP="00F3726B">
            <w:pPr>
              <w:spacing w:after="0" w:line="240" w:lineRule="auto"/>
              <w:jc w:val="both"/>
            </w:pPr>
            <w:r w:rsidRPr="0E4FB499">
              <w:rPr>
                <w:rFonts w:ascii="Times New Roman" w:eastAsia="Times New Roman" w:hAnsi="Times New Roman" w:cs="Times New Roman"/>
              </w:rPr>
              <w:t>1</w:t>
            </w:r>
          </w:p>
        </w:tc>
        <w:tc>
          <w:tcPr>
            <w:tcW w:w="705" w:type="dxa"/>
            <w:tcMar>
              <w:left w:w="108" w:type="dxa"/>
              <w:right w:w="108" w:type="dxa"/>
            </w:tcMar>
          </w:tcPr>
          <w:p w14:paraId="1D83CECC" w14:textId="5A7AF5CE" w:rsidR="0E4FB499" w:rsidRDefault="0E4FB499" w:rsidP="00F3726B">
            <w:pPr>
              <w:spacing w:after="0" w:line="240" w:lineRule="auto"/>
              <w:jc w:val="both"/>
            </w:pPr>
            <w:r w:rsidRPr="0E4FB499">
              <w:rPr>
                <w:rFonts w:ascii="Times New Roman" w:eastAsia="Times New Roman" w:hAnsi="Times New Roman" w:cs="Times New Roman"/>
              </w:rPr>
              <w:t>1</w:t>
            </w:r>
          </w:p>
        </w:tc>
        <w:tc>
          <w:tcPr>
            <w:tcW w:w="705" w:type="dxa"/>
            <w:tcMar>
              <w:left w:w="108" w:type="dxa"/>
              <w:right w:w="108" w:type="dxa"/>
            </w:tcMar>
          </w:tcPr>
          <w:p w14:paraId="5DAFBB29" w14:textId="2D59B994" w:rsidR="0E4FB499" w:rsidRDefault="0E4FB499" w:rsidP="00F3726B">
            <w:pPr>
              <w:spacing w:after="0" w:line="240" w:lineRule="auto"/>
              <w:jc w:val="both"/>
            </w:pPr>
            <w:r w:rsidRPr="0E4FB499">
              <w:rPr>
                <w:rFonts w:ascii="Times New Roman" w:eastAsia="Times New Roman" w:hAnsi="Times New Roman" w:cs="Times New Roman"/>
              </w:rPr>
              <w:t>1</w:t>
            </w:r>
          </w:p>
        </w:tc>
        <w:tc>
          <w:tcPr>
            <w:tcW w:w="660" w:type="dxa"/>
            <w:tcMar>
              <w:left w:w="108" w:type="dxa"/>
              <w:right w:w="108" w:type="dxa"/>
            </w:tcMar>
          </w:tcPr>
          <w:p w14:paraId="03A10FD3" w14:textId="35F673C0" w:rsidR="0E4FB499" w:rsidRDefault="0E4FB499" w:rsidP="00F3726B">
            <w:pPr>
              <w:spacing w:after="0" w:line="240" w:lineRule="auto"/>
              <w:jc w:val="both"/>
            </w:pPr>
            <w:r w:rsidRPr="0E4FB499">
              <w:rPr>
                <w:rFonts w:ascii="Times New Roman" w:eastAsia="Times New Roman" w:hAnsi="Times New Roman" w:cs="Times New Roman"/>
              </w:rPr>
              <w:t>1</w:t>
            </w:r>
          </w:p>
        </w:tc>
        <w:tc>
          <w:tcPr>
            <w:tcW w:w="585" w:type="dxa"/>
            <w:tcMar>
              <w:left w:w="108" w:type="dxa"/>
              <w:right w:w="108" w:type="dxa"/>
            </w:tcMar>
          </w:tcPr>
          <w:p w14:paraId="4A961A5F" w14:textId="1B62BB56" w:rsidR="0E4FB499" w:rsidRDefault="0E4FB499" w:rsidP="00F3726B">
            <w:pPr>
              <w:spacing w:after="0" w:line="240" w:lineRule="auto"/>
              <w:jc w:val="both"/>
            </w:pPr>
            <w:r w:rsidRPr="0E4FB499">
              <w:rPr>
                <w:rFonts w:ascii="Times New Roman" w:eastAsia="Times New Roman" w:hAnsi="Times New Roman" w:cs="Times New Roman"/>
              </w:rPr>
              <w:t>1</w:t>
            </w:r>
          </w:p>
        </w:tc>
        <w:tc>
          <w:tcPr>
            <w:tcW w:w="631" w:type="dxa"/>
            <w:tcMar>
              <w:left w:w="108" w:type="dxa"/>
              <w:right w:w="108" w:type="dxa"/>
            </w:tcMar>
          </w:tcPr>
          <w:p w14:paraId="608A90F4" w14:textId="11CD3826" w:rsidR="0E4FB499" w:rsidRDefault="0E4FB499" w:rsidP="00F3726B">
            <w:pPr>
              <w:spacing w:after="0" w:line="240" w:lineRule="auto"/>
              <w:jc w:val="both"/>
            </w:pPr>
            <w:r w:rsidRPr="0E4FB499">
              <w:rPr>
                <w:rFonts w:ascii="Times New Roman" w:eastAsia="Times New Roman" w:hAnsi="Times New Roman" w:cs="Times New Roman"/>
              </w:rPr>
              <w:t>1</w:t>
            </w:r>
          </w:p>
        </w:tc>
      </w:tr>
      <w:tr w:rsidR="0E4FB499" w14:paraId="13507710" w14:textId="77777777" w:rsidTr="00F3726B">
        <w:trPr>
          <w:trHeight w:val="240"/>
        </w:trPr>
        <w:tc>
          <w:tcPr>
            <w:tcW w:w="9630" w:type="dxa"/>
            <w:gridSpan w:val="13"/>
            <w:tcMar>
              <w:left w:w="108" w:type="dxa"/>
              <w:right w:w="108" w:type="dxa"/>
            </w:tcMar>
          </w:tcPr>
          <w:p w14:paraId="65BD1475" w14:textId="01EE5162" w:rsidR="0E4FB499" w:rsidRDefault="0E4FB499" w:rsidP="00F3726B">
            <w:pPr>
              <w:spacing w:after="0" w:line="240" w:lineRule="auto"/>
              <w:jc w:val="center"/>
            </w:pPr>
            <w:r w:rsidRPr="0E4FB499">
              <w:rPr>
                <w:rFonts w:ascii="Times New Roman" w:eastAsia="Times New Roman" w:hAnsi="Times New Roman" w:cs="Times New Roman"/>
              </w:rPr>
              <w:t>Fizinis ir sveikatos ugdymas</w:t>
            </w:r>
          </w:p>
        </w:tc>
      </w:tr>
      <w:tr w:rsidR="0E4FB499" w14:paraId="6E3155C6" w14:textId="77777777" w:rsidTr="00F3726B">
        <w:trPr>
          <w:trHeight w:val="240"/>
        </w:trPr>
        <w:tc>
          <w:tcPr>
            <w:tcW w:w="1739" w:type="dxa"/>
            <w:tcMar>
              <w:left w:w="108" w:type="dxa"/>
              <w:right w:w="108" w:type="dxa"/>
            </w:tcMar>
          </w:tcPr>
          <w:p w14:paraId="38C08A5A" w14:textId="7557327F" w:rsidR="0E4FB499" w:rsidRDefault="0E4FB499" w:rsidP="00F3726B">
            <w:pPr>
              <w:spacing w:after="0" w:line="240" w:lineRule="auto"/>
            </w:pPr>
            <w:r w:rsidRPr="0E4FB499">
              <w:rPr>
                <w:rFonts w:ascii="Times New Roman" w:eastAsia="Times New Roman" w:hAnsi="Times New Roman" w:cs="Times New Roman"/>
              </w:rPr>
              <w:t>Fizinis ugdymas</w:t>
            </w:r>
          </w:p>
        </w:tc>
        <w:tc>
          <w:tcPr>
            <w:tcW w:w="645" w:type="dxa"/>
            <w:tcMar>
              <w:left w:w="108" w:type="dxa"/>
              <w:right w:w="108" w:type="dxa"/>
            </w:tcMar>
          </w:tcPr>
          <w:p w14:paraId="1F61AC36" w14:textId="09A59062" w:rsidR="0E4FB499" w:rsidRDefault="0E4FB499" w:rsidP="00F3726B">
            <w:pPr>
              <w:spacing w:after="0" w:line="240" w:lineRule="auto"/>
              <w:jc w:val="both"/>
            </w:pPr>
            <w:r w:rsidRPr="0E4FB499">
              <w:rPr>
                <w:rFonts w:ascii="Times New Roman" w:eastAsia="Times New Roman" w:hAnsi="Times New Roman" w:cs="Times New Roman"/>
              </w:rPr>
              <w:t>3</w:t>
            </w:r>
          </w:p>
        </w:tc>
        <w:tc>
          <w:tcPr>
            <w:tcW w:w="630" w:type="dxa"/>
            <w:tcMar>
              <w:left w:w="108" w:type="dxa"/>
              <w:right w:w="108" w:type="dxa"/>
            </w:tcMar>
          </w:tcPr>
          <w:p w14:paraId="61C7431F" w14:textId="12B46604" w:rsidR="0E4FB499" w:rsidRDefault="0E4FB499" w:rsidP="00F3726B">
            <w:pPr>
              <w:spacing w:after="0" w:line="240" w:lineRule="auto"/>
              <w:jc w:val="both"/>
            </w:pPr>
            <w:r w:rsidRPr="0E4FB499">
              <w:rPr>
                <w:rFonts w:ascii="Times New Roman" w:eastAsia="Times New Roman" w:hAnsi="Times New Roman" w:cs="Times New Roman"/>
              </w:rPr>
              <w:t>3</w:t>
            </w:r>
          </w:p>
        </w:tc>
        <w:tc>
          <w:tcPr>
            <w:tcW w:w="660" w:type="dxa"/>
            <w:tcMar>
              <w:left w:w="108" w:type="dxa"/>
              <w:right w:w="108" w:type="dxa"/>
            </w:tcMar>
          </w:tcPr>
          <w:p w14:paraId="314ECA99" w14:textId="789C639E" w:rsidR="0E4FB499" w:rsidRDefault="0E4FB499" w:rsidP="00F3726B">
            <w:pPr>
              <w:spacing w:after="0" w:line="240" w:lineRule="auto"/>
              <w:jc w:val="both"/>
            </w:pPr>
            <w:r w:rsidRPr="0E4FB499">
              <w:rPr>
                <w:rFonts w:ascii="Times New Roman" w:eastAsia="Times New Roman" w:hAnsi="Times New Roman" w:cs="Times New Roman"/>
              </w:rPr>
              <w:t>3</w:t>
            </w:r>
          </w:p>
        </w:tc>
        <w:tc>
          <w:tcPr>
            <w:tcW w:w="645" w:type="dxa"/>
            <w:tcMar>
              <w:left w:w="108" w:type="dxa"/>
              <w:right w:w="108" w:type="dxa"/>
            </w:tcMar>
          </w:tcPr>
          <w:p w14:paraId="12F100D5" w14:textId="7EA4EE30" w:rsidR="0E4FB499" w:rsidRDefault="0E4FB499" w:rsidP="00F3726B">
            <w:pPr>
              <w:spacing w:after="0" w:line="240" w:lineRule="auto"/>
              <w:jc w:val="both"/>
            </w:pPr>
            <w:r w:rsidRPr="0E4FB499">
              <w:rPr>
                <w:rFonts w:ascii="Times New Roman" w:eastAsia="Times New Roman" w:hAnsi="Times New Roman" w:cs="Times New Roman"/>
              </w:rPr>
              <w:t>3</w:t>
            </w:r>
          </w:p>
        </w:tc>
        <w:tc>
          <w:tcPr>
            <w:tcW w:w="645" w:type="dxa"/>
            <w:tcMar>
              <w:left w:w="108" w:type="dxa"/>
              <w:right w:w="108" w:type="dxa"/>
            </w:tcMar>
          </w:tcPr>
          <w:p w14:paraId="0C8BF7CE" w14:textId="765E4B09" w:rsidR="0E4FB499" w:rsidRDefault="0E4FB499" w:rsidP="00F3726B">
            <w:pPr>
              <w:spacing w:after="0" w:line="240" w:lineRule="auto"/>
              <w:jc w:val="both"/>
            </w:pPr>
            <w:r w:rsidRPr="0E4FB499">
              <w:rPr>
                <w:rFonts w:ascii="Times New Roman" w:eastAsia="Times New Roman" w:hAnsi="Times New Roman" w:cs="Times New Roman"/>
              </w:rPr>
              <w:t>3</w:t>
            </w:r>
          </w:p>
        </w:tc>
        <w:tc>
          <w:tcPr>
            <w:tcW w:w="705" w:type="dxa"/>
            <w:tcMar>
              <w:left w:w="108" w:type="dxa"/>
              <w:right w:w="108" w:type="dxa"/>
            </w:tcMar>
          </w:tcPr>
          <w:p w14:paraId="43D4A8A6" w14:textId="7D07B089" w:rsidR="0E4FB499" w:rsidRDefault="0E4FB499" w:rsidP="00F3726B">
            <w:pPr>
              <w:spacing w:after="0" w:line="240" w:lineRule="auto"/>
              <w:jc w:val="both"/>
            </w:pPr>
            <w:r w:rsidRPr="0E4FB499">
              <w:rPr>
                <w:rFonts w:ascii="Times New Roman" w:eastAsia="Times New Roman" w:hAnsi="Times New Roman" w:cs="Times New Roman"/>
              </w:rPr>
              <w:t>3</w:t>
            </w:r>
          </w:p>
        </w:tc>
        <w:tc>
          <w:tcPr>
            <w:tcW w:w="675" w:type="dxa"/>
            <w:tcMar>
              <w:left w:w="108" w:type="dxa"/>
              <w:right w:w="108" w:type="dxa"/>
            </w:tcMar>
          </w:tcPr>
          <w:p w14:paraId="4AD1AED4" w14:textId="04E25490" w:rsidR="0E4FB499" w:rsidRDefault="0E4FB499" w:rsidP="00F3726B">
            <w:pPr>
              <w:spacing w:after="0" w:line="240" w:lineRule="auto"/>
              <w:jc w:val="both"/>
            </w:pPr>
            <w:r w:rsidRPr="0E4FB499">
              <w:rPr>
                <w:rFonts w:ascii="Times New Roman" w:eastAsia="Times New Roman" w:hAnsi="Times New Roman" w:cs="Times New Roman"/>
              </w:rPr>
              <w:t>3</w:t>
            </w:r>
          </w:p>
        </w:tc>
        <w:tc>
          <w:tcPr>
            <w:tcW w:w="705" w:type="dxa"/>
            <w:tcMar>
              <w:left w:w="108" w:type="dxa"/>
              <w:right w:w="108" w:type="dxa"/>
            </w:tcMar>
          </w:tcPr>
          <w:p w14:paraId="7B41C596" w14:textId="5BBF6AAC" w:rsidR="0E4FB499" w:rsidRDefault="0E4FB499" w:rsidP="00F3726B">
            <w:pPr>
              <w:spacing w:after="0" w:line="240" w:lineRule="auto"/>
              <w:jc w:val="both"/>
            </w:pPr>
            <w:r w:rsidRPr="0E4FB499">
              <w:rPr>
                <w:rFonts w:ascii="Times New Roman" w:eastAsia="Times New Roman" w:hAnsi="Times New Roman" w:cs="Times New Roman"/>
              </w:rPr>
              <w:t>3</w:t>
            </w:r>
          </w:p>
        </w:tc>
        <w:tc>
          <w:tcPr>
            <w:tcW w:w="705" w:type="dxa"/>
            <w:tcMar>
              <w:left w:w="108" w:type="dxa"/>
              <w:right w:w="108" w:type="dxa"/>
            </w:tcMar>
          </w:tcPr>
          <w:p w14:paraId="1AEC5408" w14:textId="51C69848" w:rsidR="0E4FB499" w:rsidRDefault="0E4FB499" w:rsidP="00F3726B">
            <w:pPr>
              <w:spacing w:after="0" w:line="240" w:lineRule="auto"/>
              <w:jc w:val="both"/>
            </w:pPr>
            <w:r w:rsidRPr="0E4FB499">
              <w:rPr>
                <w:rFonts w:ascii="Times New Roman" w:eastAsia="Times New Roman" w:hAnsi="Times New Roman" w:cs="Times New Roman"/>
              </w:rPr>
              <w:t>3</w:t>
            </w:r>
          </w:p>
        </w:tc>
        <w:tc>
          <w:tcPr>
            <w:tcW w:w="660" w:type="dxa"/>
            <w:tcMar>
              <w:left w:w="108" w:type="dxa"/>
              <w:right w:w="108" w:type="dxa"/>
            </w:tcMar>
          </w:tcPr>
          <w:p w14:paraId="1D62DC80" w14:textId="68590883" w:rsidR="0E4FB499" w:rsidRDefault="0E4FB499" w:rsidP="00F3726B">
            <w:pPr>
              <w:spacing w:after="0" w:line="240" w:lineRule="auto"/>
              <w:jc w:val="both"/>
            </w:pPr>
            <w:r w:rsidRPr="0E4FB499">
              <w:rPr>
                <w:rFonts w:ascii="Times New Roman" w:eastAsia="Times New Roman" w:hAnsi="Times New Roman" w:cs="Times New Roman"/>
              </w:rPr>
              <w:t>3</w:t>
            </w:r>
          </w:p>
        </w:tc>
        <w:tc>
          <w:tcPr>
            <w:tcW w:w="585" w:type="dxa"/>
            <w:tcMar>
              <w:left w:w="108" w:type="dxa"/>
              <w:right w:w="108" w:type="dxa"/>
            </w:tcMar>
          </w:tcPr>
          <w:p w14:paraId="049DE90F" w14:textId="23959D8F" w:rsidR="0E4FB499" w:rsidRDefault="0E4FB499" w:rsidP="00F3726B">
            <w:pPr>
              <w:spacing w:after="0" w:line="240" w:lineRule="auto"/>
              <w:jc w:val="both"/>
            </w:pPr>
            <w:r w:rsidRPr="0E4FB499">
              <w:rPr>
                <w:rFonts w:ascii="Times New Roman" w:eastAsia="Times New Roman" w:hAnsi="Times New Roman" w:cs="Times New Roman"/>
              </w:rPr>
              <w:t>3</w:t>
            </w:r>
          </w:p>
        </w:tc>
        <w:tc>
          <w:tcPr>
            <w:tcW w:w="631" w:type="dxa"/>
            <w:tcMar>
              <w:left w:w="108" w:type="dxa"/>
              <w:right w:w="108" w:type="dxa"/>
            </w:tcMar>
          </w:tcPr>
          <w:p w14:paraId="79414D28" w14:textId="548EACF8" w:rsidR="0E4FB499" w:rsidRDefault="0E4FB499" w:rsidP="00F3726B">
            <w:pPr>
              <w:spacing w:after="0" w:line="240" w:lineRule="auto"/>
              <w:jc w:val="both"/>
            </w:pPr>
            <w:r w:rsidRPr="0E4FB499">
              <w:rPr>
                <w:rFonts w:ascii="Times New Roman" w:eastAsia="Times New Roman" w:hAnsi="Times New Roman" w:cs="Times New Roman"/>
              </w:rPr>
              <w:t>3</w:t>
            </w:r>
          </w:p>
          <w:p w14:paraId="01693C11" w14:textId="167AB20B" w:rsidR="0E4FB499" w:rsidRDefault="0E4FB499" w:rsidP="00F3726B">
            <w:pPr>
              <w:spacing w:after="0" w:line="240" w:lineRule="auto"/>
              <w:jc w:val="both"/>
            </w:pPr>
            <w:r w:rsidRPr="0E4FB499">
              <w:rPr>
                <w:rFonts w:ascii="Times New Roman" w:eastAsia="Times New Roman" w:hAnsi="Times New Roman" w:cs="Times New Roman"/>
              </w:rPr>
              <w:t xml:space="preserve"> </w:t>
            </w:r>
          </w:p>
        </w:tc>
      </w:tr>
      <w:tr w:rsidR="0E4FB499" w14:paraId="7EC26007" w14:textId="77777777" w:rsidTr="00F3726B">
        <w:trPr>
          <w:trHeight w:val="240"/>
        </w:trPr>
        <w:tc>
          <w:tcPr>
            <w:tcW w:w="1739" w:type="dxa"/>
            <w:tcMar>
              <w:left w:w="108" w:type="dxa"/>
              <w:right w:w="108" w:type="dxa"/>
            </w:tcMar>
          </w:tcPr>
          <w:p w14:paraId="4917C3F5" w14:textId="1130CCAC" w:rsidR="0E4FB499" w:rsidRDefault="0E4FB499" w:rsidP="00F3726B">
            <w:pPr>
              <w:spacing w:after="0" w:line="240" w:lineRule="auto"/>
            </w:pPr>
            <w:r w:rsidRPr="0E4FB499">
              <w:rPr>
                <w:rFonts w:ascii="Times New Roman" w:eastAsia="Times New Roman" w:hAnsi="Times New Roman" w:cs="Times New Roman"/>
              </w:rPr>
              <w:t>Gyvenimo įgūdžiai (integruojama į kitus mokomuosius dalykus)</w:t>
            </w:r>
          </w:p>
        </w:tc>
        <w:tc>
          <w:tcPr>
            <w:tcW w:w="645" w:type="dxa"/>
            <w:tcMar>
              <w:left w:w="108" w:type="dxa"/>
              <w:right w:w="108" w:type="dxa"/>
            </w:tcMar>
          </w:tcPr>
          <w:p w14:paraId="0791018D" w14:textId="5C6E939A" w:rsidR="0E4FB499" w:rsidRDefault="0E4FB499" w:rsidP="00F3726B">
            <w:pPr>
              <w:spacing w:after="0" w:line="240" w:lineRule="auto"/>
              <w:jc w:val="both"/>
            </w:pPr>
            <w:r w:rsidRPr="0E4FB499">
              <w:rPr>
                <w:rFonts w:ascii="Times New Roman" w:eastAsia="Times New Roman" w:hAnsi="Times New Roman" w:cs="Times New Roman"/>
              </w:rPr>
              <w:t>-</w:t>
            </w:r>
          </w:p>
        </w:tc>
        <w:tc>
          <w:tcPr>
            <w:tcW w:w="630" w:type="dxa"/>
            <w:tcMar>
              <w:left w:w="108" w:type="dxa"/>
              <w:right w:w="108" w:type="dxa"/>
            </w:tcMar>
          </w:tcPr>
          <w:p w14:paraId="1F329BD5" w14:textId="09B6D383" w:rsidR="0E4FB499" w:rsidRDefault="0E4FB499" w:rsidP="00F3726B">
            <w:pPr>
              <w:spacing w:after="0" w:line="240" w:lineRule="auto"/>
              <w:jc w:val="both"/>
            </w:pPr>
            <w:r w:rsidRPr="0E4FB499">
              <w:rPr>
                <w:rFonts w:ascii="Times New Roman" w:eastAsia="Times New Roman" w:hAnsi="Times New Roman" w:cs="Times New Roman"/>
              </w:rPr>
              <w:t>-</w:t>
            </w:r>
          </w:p>
        </w:tc>
        <w:tc>
          <w:tcPr>
            <w:tcW w:w="660" w:type="dxa"/>
            <w:tcMar>
              <w:left w:w="108" w:type="dxa"/>
              <w:right w:w="108" w:type="dxa"/>
            </w:tcMar>
          </w:tcPr>
          <w:p w14:paraId="5563F27E" w14:textId="0E7BF163" w:rsidR="0E4FB499" w:rsidRDefault="0E4FB499" w:rsidP="00F3726B">
            <w:pPr>
              <w:spacing w:after="0" w:line="240" w:lineRule="auto"/>
              <w:jc w:val="both"/>
            </w:pPr>
            <w:r w:rsidRPr="0E4FB499">
              <w:rPr>
                <w:rFonts w:ascii="Times New Roman" w:eastAsia="Times New Roman" w:hAnsi="Times New Roman" w:cs="Times New Roman"/>
              </w:rPr>
              <w:t>-</w:t>
            </w:r>
          </w:p>
        </w:tc>
        <w:tc>
          <w:tcPr>
            <w:tcW w:w="645" w:type="dxa"/>
            <w:tcMar>
              <w:left w:w="108" w:type="dxa"/>
              <w:right w:w="108" w:type="dxa"/>
            </w:tcMar>
          </w:tcPr>
          <w:p w14:paraId="41D096BE" w14:textId="2B2004C5" w:rsidR="0E4FB499" w:rsidRDefault="0E4FB499" w:rsidP="00F3726B">
            <w:pPr>
              <w:spacing w:after="0" w:line="240" w:lineRule="auto"/>
              <w:jc w:val="both"/>
            </w:pPr>
            <w:r w:rsidRPr="0E4FB499">
              <w:rPr>
                <w:rFonts w:ascii="Times New Roman" w:eastAsia="Times New Roman" w:hAnsi="Times New Roman" w:cs="Times New Roman"/>
              </w:rPr>
              <w:t>-</w:t>
            </w:r>
          </w:p>
        </w:tc>
        <w:tc>
          <w:tcPr>
            <w:tcW w:w="645" w:type="dxa"/>
            <w:tcMar>
              <w:left w:w="108" w:type="dxa"/>
              <w:right w:w="108" w:type="dxa"/>
            </w:tcMar>
          </w:tcPr>
          <w:p w14:paraId="3C8D4D10" w14:textId="4ABB202C" w:rsidR="0E4FB499" w:rsidRDefault="0E4FB499" w:rsidP="00F3726B">
            <w:pPr>
              <w:spacing w:after="0" w:line="240" w:lineRule="auto"/>
              <w:jc w:val="both"/>
            </w:pPr>
            <w:r w:rsidRPr="0E4FB499">
              <w:rPr>
                <w:rFonts w:ascii="Times New Roman" w:eastAsia="Times New Roman" w:hAnsi="Times New Roman" w:cs="Times New Roman"/>
              </w:rPr>
              <w:t>-</w:t>
            </w:r>
          </w:p>
        </w:tc>
        <w:tc>
          <w:tcPr>
            <w:tcW w:w="705" w:type="dxa"/>
            <w:tcMar>
              <w:left w:w="108" w:type="dxa"/>
              <w:right w:w="108" w:type="dxa"/>
            </w:tcMar>
          </w:tcPr>
          <w:p w14:paraId="1739471C" w14:textId="17573B88" w:rsidR="0E4FB499" w:rsidRDefault="0E4FB499" w:rsidP="00F3726B">
            <w:pPr>
              <w:spacing w:after="0" w:line="240" w:lineRule="auto"/>
              <w:jc w:val="both"/>
            </w:pPr>
            <w:r w:rsidRPr="0E4FB499">
              <w:rPr>
                <w:rFonts w:ascii="Times New Roman" w:eastAsia="Times New Roman" w:hAnsi="Times New Roman" w:cs="Times New Roman"/>
              </w:rPr>
              <w:t>-</w:t>
            </w:r>
          </w:p>
        </w:tc>
        <w:tc>
          <w:tcPr>
            <w:tcW w:w="675" w:type="dxa"/>
            <w:tcMar>
              <w:left w:w="108" w:type="dxa"/>
              <w:right w:w="108" w:type="dxa"/>
            </w:tcMar>
          </w:tcPr>
          <w:p w14:paraId="519F0A59" w14:textId="75C1AE13" w:rsidR="0E4FB499" w:rsidRDefault="0E4FB499" w:rsidP="00F3726B">
            <w:pPr>
              <w:spacing w:after="0" w:line="240" w:lineRule="auto"/>
              <w:jc w:val="both"/>
            </w:pPr>
            <w:r w:rsidRPr="0E4FB499">
              <w:rPr>
                <w:rFonts w:ascii="Times New Roman" w:eastAsia="Times New Roman" w:hAnsi="Times New Roman" w:cs="Times New Roman"/>
              </w:rPr>
              <w:t>-</w:t>
            </w:r>
          </w:p>
        </w:tc>
        <w:tc>
          <w:tcPr>
            <w:tcW w:w="705" w:type="dxa"/>
            <w:tcMar>
              <w:left w:w="108" w:type="dxa"/>
              <w:right w:w="108" w:type="dxa"/>
            </w:tcMar>
          </w:tcPr>
          <w:p w14:paraId="60C7F644" w14:textId="149FA1C8" w:rsidR="0E4FB499" w:rsidRDefault="0E4FB499" w:rsidP="00F3726B">
            <w:pPr>
              <w:spacing w:after="0" w:line="240" w:lineRule="auto"/>
              <w:jc w:val="both"/>
            </w:pPr>
            <w:r w:rsidRPr="0E4FB499">
              <w:rPr>
                <w:rFonts w:ascii="Times New Roman" w:eastAsia="Times New Roman" w:hAnsi="Times New Roman" w:cs="Times New Roman"/>
              </w:rPr>
              <w:t>-</w:t>
            </w:r>
          </w:p>
        </w:tc>
        <w:tc>
          <w:tcPr>
            <w:tcW w:w="705" w:type="dxa"/>
            <w:tcMar>
              <w:left w:w="108" w:type="dxa"/>
              <w:right w:w="108" w:type="dxa"/>
            </w:tcMar>
          </w:tcPr>
          <w:p w14:paraId="78028C13" w14:textId="1220A42B" w:rsidR="0E4FB499" w:rsidRDefault="0E4FB499" w:rsidP="00F3726B">
            <w:pPr>
              <w:spacing w:after="0" w:line="240" w:lineRule="auto"/>
              <w:jc w:val="both"/>
            </w:pPr>
            <w:r w:rsidRPr="0E4FB499">
              <w:rPr>
                <w:rFonts w:ascii="Times New Roman" w:eastAsia="Times New Roman" w:hAnsi="Times New Roman" w:cs="Times New Roman"/>
              </w:rPr>
              <w:t>-</w:t>
            </w:r>
          </w:p>
        </w:tc>
        <w:tc>
          <w:tcPr>
            <w:tcW w:w="660" w:type="dxa"/>
            <w:tcMar>
              <w:left w:w="108" w:type="dxa"/>
              <w:right w:w="108" w:type="dxa"/>
            </w:tcMar>
          </w:tcPr>
          <w:p w14:paraId="21EDADDA" w14:textId="0FF655DC" w:rsidR="0E4FB499" w:rsidRDefault="0E4FB499" w:rsidP="00F3726B">
            <w:pPr>
              <w:spacing w:after="0" w:line="240" w:lineRule="auto"/>
              <w:jc w:val="both"/>
            </w:pPr>
            <w:r w:rsidRPr="0E4FB499">
              <w:rPr>
                <w:rFonts w:ascii="Times New Roman" w:eastAsia="Times New Roman" w:hAnsi="Times New Roman" w:cs="Times New Roman"/>
              </w:rPr>
              <w:t>-</w:t>
            </w:r>
          </w:p>
        </w:tc>
        <w:tc>
          <w:tcPr>
            <w:tcW w:w="585" w:type="dxa"/>
            <w:tcMar>
              <w:left w:w="108" w:type="dxa"/>
              <w:right w:w="108" w:type="dxa"/>
            </w:tcMar>
          </w:tcPr>
          <w:p w14:paraId="374A7789" w14:textId="5A5A115A" w:rsidR="0E4FB499" w:rsidRDefault="0E4FB499" w:rsidP="00F3726B">
            <w:pPr>
              <w:spacing w:after="0" w:line="240" w:lineRule="auto"/>
              <w:jc w:val="both"/>
            </w:pPr>
            <w:r w:rsidRPr="0E4FB499">
              <w:rPr>
                <w:rFonts w:ascii="Times New Roman" w:eastAsia="Times New Roman" w:hAnsi="Times New Roman" w:cs="Times New Roman"/>
              </w:rPr>
              <w:t>-</w:t>
            </w:r>
          </w:p>
        </w:tc>
        <w:tc>
          <w:tcPr>
            <w:tcW w:w="631" w:type="dxa"/>
            <w:tcMar>
              <w:left w:w="108" w:type="dxa"/>
              <w:right w:w="108" w:type="dxa"/>
            </w:tcMar>
          </w:tcPr>
          <w:p w14:paraId="09ABFEAC" w14:textId="3FFEDA86" w:rsidR="0E4FB499" w:rsidRDefault="0E4FB499" w:rsidP="00F3726B">
            <w:pPr>
              <w:spacing w:after="0" w:line="240" w:lineRule="auto"/>
              <w:jc w:val="both"/>
            </w:pPr>
            <w:r w:rsidRPr="0E4FB499">
              <w:rPr>
                <w:rFonts w:ascii="Times New Roman" w:eastAsia="Times New Roman" w:hAnsi="Times New Roman" w:cs="Times New Roman"/>
              </w:rPr>
              <w:t>-</w:t>
            </w:r>
          </w:p>
        </w:tc>
      </w:tr>
      <w:tr w:rsidR="0E4FB499" w14:paraId="72C1F8C4" w14:textId="77777777" w:rsidTr="00F3726B">
        <w:trPr>
          <w:trHeight w:val="240"/>
        </w:trPr>
        <w:tc>
          <w:tcPr>
            <w:tcW w:w="1739" w:type="dxa"/>
            <w:tcMar>
              <w:left w:w="108" w:type="dxa"/>
              <w:right w:w="108" w:type="dxa"/>
            </w:tcMar>
          </w:tcPr>
          <w:p w14:paraId="64B7D443" w14:textId="78EF9A1A" w:rsidR="0E4FB499" w:rsidRDefault="0E4FB499" w:rsidP="00F3726B">
            <w:pPr>
              <w:spacing w:after="0" w:line="240" w:lineRule="auto"/>
            </w:pPr>
            <w:r w:rsidRPr="0E4FB499">
              <w:rPr>
                <w:rFonts w:ascii="Times New Roman" w:eastAsia="Times New Roman" w:hAnsi="Times New Roman" w:cs="Times New Roman"/>
              </w:rPr>
              <w:t>Informatika</w:t>
            </w:r>
          </w:p>
          <w:p w14:paraId="7C773C00" w14:textId="31D5096C" w:rsidR="0E4FB499" w:rsidRDefault="0E4FB499" w:rsidP="00F3726B">
            <w:pPr>
              <w:spacing w:after="0" w:line="240" w:lineRule="auto"/>
            </w:pPr>
            <w:r w:rsidRPr="0E4FB499">
              <w:rPr>
                <w:rFonts w:ascii="Times New Roman" w:eastAsia="Times New Roman" w:hAnsi="Times New Roman" w:cs="Times New Roman"/>
              </w:rPr>
              <w:t>(integruojama į kitus mokomuosius dalykus arba organizuojama atskira pamoka)</w:t>
            </w:r>
          </w:p>
        </w:tc>
        <w:tc>
          <w:tcPr>
            <w:tcW w:w="645" w:type="dxa"/>
            <w:tcMar>
              <w:left w:w="108" w:type="dxa"/>
              <w:right w:w="108" w:type="dxa"/>
            </w:tcMar>
          </w:tcPr>
          <w:p w14:paraId="59C7977F" w14:textId="00E6BB1C" w:rsidR="0E4FB499" w:rsidRDefault="0E4FB499" w:rsidP="00F3726B">
            <w:pPr>
              <w:spacing w:after="0" w:line="240" w:lineRule="auto"/>
              <w:jc w:val="both"/>
            </w:pPr>
            <w:r w:rsidRPr="0E4FB499">
              <w:rPr>
                <w:rFonts w:ascii="Times New Roman" w:eastAsia="Times New Roman" w:hAnsi="Times New Roman" w:cs="Times New Roman"/>
              </w:rPr>
              <w:t>-</w:t>
            </w:r>
          </w:p>
        </w:tc>
        <w:tc>
          <w:tcPr>
            <w:tcW w:w="630" w:type="dxa"/>
            <w:tcMar>
              <w:left w:w="108" w:type="dxa"/>
              <w:right w:w="108" w:type="dxa"/>
            </w:tcMar>
          </w:tcPr>
          <w:p w14:paraId="1968FE15" w14:textId="346E1A7A" w:rsidR="0E4FB499" w:rsidRDefault="0E4FB499" w:rsidP="00F3726B">
            <w:pPr>
              <w:spacing w:after="0" w:line="240" w:lineRule="auto"/>
              <w:jc w:val="both"/>
            </w:pPr>
            <w:r w:rsidRPr="0E4FB499">
              <w:rPr>
                <w:rFonts w:ascii="Times New Roman" w:eastAsia="Times New Roman" w:hAnsi="Times New Roman" w:cs="Times New Roman"/>
              </w:rPr>
              <w:t>-</w:t>
            </w:r>
          </w:p>
        </w:tc>
        <w:tc>
          <w:tcPr>
            <w:tcW w:w="660" w:type="dxa"/>
            <w:tcMar>
              <w:left w:w="108" w:type="dxa"/>
              <w:right w:w="108" w:type="dxa"/>
            </w:tcMar>
          </w:tcPr>
          <w:p w14:paraId="476E02AE" w14:textId="675B6581" w:rsidR="0E4FB499" w:rsidRDefault="0E4FB499" w:rsidP="00F3726B">
            <w:pPr>
              <w:spacing w:after="0" w:line="240" w:lineRule="auto"/>
              <w:jc w:val="both"/>
            </w:pPr>
            <w:r w:rsidRPr="0E4FB499">
              <w:rPr>
                <w:rFonts w:ascii="Times New Roman" w:eastAsia="Times New Roman" w:hAnsi="Times New Roman" w:cs="Times New Roman"/>
              </w:rPr>
              <w:t>-</w:t>
            </w:r>
          </w:p>
        </w:tc>
        <w:tc>
          <w:tcPr>
            <w:tcW w:w="645" w:type="dxa"/>
            <w:tcMar>
              <w:left w:w="108" w:type="dxa"/>
              <w:right w:w="108" w:type="dxa"/>
            </w:tcMar>
          </w:tcPr>
          <w:p w14:paraId="4CEC33E0" w14:textId="7F51FFC8" w:rsidR="0E4FB499" w:rsidRDefault="0E4FB499" w:rsidP="00F3726B">
            <w:pPr>
              <w:spacing w:after="0" w:line="240" w:lineRule="auto"/>
              <w:jc w:val="both"/>
            </w:pPr>
            <w:r w:rsidRPr="0E4FB499">
              <w:rPr>
                <w:rFonts w:ascii="Times New Roman" w:eastAsia="Times New Roman" w:hAnsi="Times New Roman" w:cs="Times New Roman"/>
              </w:rPr>
              <w:t>-</w:t>
            </w:r>
          </w:p>
        </w:tc>
        <w:tc>
          <w:tcPr>
            <w:tcW w:w="645" w:type="dxa"/>
            <w:tcMar>
              <w:left w:w="108" w:type="dxa"/>
              <w:right w:w="108" w:type="dxa"/>
            </w:tcMar>
          </w:tcPr>
          <w:p w14:paraId="2743E137" w14:textId="46B47A26" w:rsidR="0E4FB499" w:rsidRDefault="0E4FB499" w:rsidP="00F3726B">
            <w:pPr>
              <w:spacing w:after="0" w:line="240" w:lineRule="auto"/>
              <w:jc w:val="both"/>
            </w:pPr>
            <w:r w:rsidRPr="0E4FB499">
              <w:rPr>
                <w:rFonts w:ascii="Times New Roman" w:eastAsia="Times New Roman" w:hAnsi="Times New Roman" w:cs="Times New Roman"/>
              </w:rPr>
              <w:t>-</w:t>
            </w:r>
          </w:p>
        </w:tc>
        <w:tc>
          <w:tcPr>
            <w:tcW w:w="705" w:type="dxa"/>
            <w:tcMar>
              <w:left w:w="108" w:type="dxa"/>
              <w:right w:w="108" w:type="dxa"/>
            </w:tcMar>
          </w:tcPr>
          <w:p w14:paraId="27FB89E7" w14:textId="2DEB8912" w:rsidR="0E4FB499" w:rsidRDefault="0E4FB499" w:rsidP="00F3726B">
            <w:pPr>
              <w:spacing w:after="0" w:line="240" w:lineRule="auto"/>
              <w:jc w:val="both"/>
            </w:pPr>
            <w:r w:rsidRPr="0E4FB499">
              <w:rPr>
                <w:rFonts w:ascii="Times New Roman" w:eastAsia="Times New Roman" w:hAnsi="Times New Roman" w:cs="Times New Roman"/>
              </w:rPr>
              <w:t>-</w:t>
            </w:r>
          </w:p>
        </w:tc>
        <w:tc>
          <w:tcPr>
            <w:tcW w:w="675" w:type="dxa"/>
            <w:tcMar>
              <w:left w:w="108" w:type="dxa"/>
              <w:right w:w="108" w:type="dxa"/>
            </w:tcMar>
          </w:tcPr>
          <w:p w14:paraId="4843EDFF" w14:textId="3C179C5E" w:rsidR="0E4FB499" w:rsidRDefault="0E4FB499" w:rsidP="00F3726B">
            <w:pPr>
              <w:spacing w:after="0" w:line="240" w:lineRule="auto"/>
              <w:jc w:val="both"/>
            </w:pPr>
            <w:r w:rsidRPr="0E4FB499">
              <w:rPr>
                <w:rFonts w:ascii="Times New Roman" w:eastAsia="Times New Roman" w:hAnsi="Times New Roman" w:cs="Times New Roman"/>
              </w:rPr>
              <w:t>-</w:t>
            </w:r>
          </w:p>
        </w:tc>
        <w:tc>
          <w:tcPr>
            <w:tcW w:w="705" w:type="dxa"/>
            <w:tcMar>
              <w:left w:w="108" w:type="dxa"/>
              <w:right w:w="108" w:type="dxa"/>
            </w:tcMar>
          </w:tcPr>
          <w:p w14:paraId="6D702ACE" w14:textId="1A2A8C5D" w:rsidR="0E4FB499" w:rsidRDefault="0E4FB499" w:rsidP="00F3726B">
            <w:pPr>
              <w:spacing w:after="0" w:line="240" w:lineRule="auto"/>
              <w:jc w:val="both"/>
            </w:pPr>
            <w:r w:rsidRPr="0E4FB499">
              <w:rPr>
                <w:rFonts w:ascii="Times New Roman" w:eastAsia="Times New Roman" w:hAnsi="Times New Roman" w:cs="Times New Roman"/>
              </w:rPr>
              <w:t>-</w:t>
            </w:r>
          </w:p>
        </w:tc>
        <w:tc>
          <w:tcPr>
            <w:tcW w:w="705" w:type="dxa"/>
            <w:tcMar>
              <w:left w:w="108" w:type="dxa"/>
              <w:right w:w="108" w:type="dxa"/>
            </w:tcMar>
          </w:tcPr>
          <w:p w14:paraId="0E264D5A" w14:textId="6BD6E39C" w:rsidR="0E4FB499" w:rsidRDefault="0E4FB499" w:rsidP="00F3726B">
            <w:pPr>
              <w:spacing w:after="0" w:line="240" w:lineRule="auto"/>
              <w:jc w:val="both"/>
            </w:pPr>
            <w:r w:rsidRPr="0E4FB499">
              <w:rPr>
                <w:rFonts w:ascii="Times New Roman" w:eastAsia="Times New Roman" w:hAnsi="Times New Roman" w:cs="Times New Roman"/>
              </w:rPr>
              <w:t>-</w:t>
            </w:r>
          </w:p>
        </w:tc>
        <w:tc>
          <w:tcPr>
            <w:tcW w:w="660" w:type="dxa"/>
            <w:tcMar>
              <w:left w:w="108" w:type="dxa"/>
              <w:right w:w="108" w:type="dxa"/>
            </w:tcMar>
          </w:tcPr>
          <w:p w14:paraId="58BFC539" w14:textId="65A8B92E" w:rsidR="0E4FB499" w:rsidRDefault="0E4FB499" w:rsidP="00F3726B">
            <w:pPr>
              <w:spacing w:after="0" w:line="240" w:lineRule="auto"/>
              <w:jc w:val="both"/>
            </w:pPr>
            <w:r w:rsidRPr="0E4FB499">
              <w:rPr>
                <w:rFonts w:ascii="Times New Roman" w:eastAsia="Times New Roman" w:hAnsi="Times New Roman" w:cs="Times New Roman"/>
              </w:rPr>
              <w:t>1</w:t>
            </w:r>
          </w:p>
        </w:tc>
        <w:tc>
          <w:tcPr>
            <w:tcW w:w="585" w:type="dxa"/>
            <w:tcMar>
              <w:left w:w="108" w:type="dxa"/>
              <w:right w:w="108" w:type="dxa"/>
            </w:tcMar>
          </w:tcPr>
          <w:p w14:paraId="284B66B5" w14:textId="1D29813D" w:rsidR="0E4FB499" w:rsidRDefault="0E4FB499" w:rsidP="00F3726B">
            <w:pPr>
              <w:spacing w:after="0" w:line="240" w:lineRule="auto"/>
              <w:jc w:val="both"/>
            </w:pPr>
            <w:r w:rsidRPr="0E4FB499">
              <w:rPr>
                <w:rFonts w:ascii="Times New Roman" w:eastAsia="Times New Roman" w:hAnsi="Times New Roman" w:cs="Times New Roman"/>
              </w:rPr>
              <w:t>1</w:t>
            </w:r>
          </w:p>
        </w:tc>
        <w:tc>
          <w:tcPr>
            <w:tcW w:w="631" w:type="dxa"/>
            <w:tcMar>
              <w:left w:w="108" w:type="dxa"/>
              <w:right w:w="108" w:type="dxa"/>
            </w:tcMar>
          </w:tcPr>
          <w:p w14:paraId="1CB6A128" w14:textId="1E346004" w:rsidR="0E4FB499" w:rsidRDefault="0E4FB499" w:rsidP="00F3726B">
            <w:pPr>
              <w:spacing w:after="0" w:line="240" w:lineRule="auto"/>
              <w:jc w:val="both"/>
            </w:pPr>
            <w:r w:rsidRPr="0E4FB499">
              <w:rPr>
                <w:rFonts w:ascii="Times New Roman" w:eastAsia="Times New Roman" w:hAnsi="Times New Roman" w:cs="Times New Roman"/>
              </w:rPr>
              <w:t>1</w:t>
            </w:r>
          </w:p>
        </w:tc>
      </w:tr>
      <w:tr w:rsidR="0E4FB499" w14:paraId="27A26F57" w14:textId="77777777" w:rsidTr="00F3726B">
        <w:trPr>
          <w:trHeight w:val="240"/>
        </w:trPr>
        <w:tc>
          <w:tcPr>
            <w:tcW w:w="1739" w:type="dxa"/>
            <w:tcMar>
              <w:left w:w="108" w:type="dxa"/>
              <w:right w:w="108" w:type="dxa"/>
            </w:tcMar>
          </w:tcPr>
          <w:p w14:paraId="0740F085" w14:textId="144943C5" w:rsidR="0E4FB499" w:rsidRDefault="0E4FB499" w:rsidP="00F3726B">
            <w:pPr>
              <w:spacing w:after="0" w:line="240" w:lineRule="auto"/>
            </w:pPr>
            <w:r w:rsidRPr="0E4FB499">
              <w:rPr>
                <w:rFonts w:ascii="Times New Roman" w:eastAsia="Times New Roman" w:hAnsi="Times New Roman" w:cs="Times New Roman"/>
              </w:rPr>
              <w:t xml:space="preserve">Etninė kultūra </w:t>
            </w:r>
          </w:p>
          <w:p w14:paraId="34C21AF0" w14:textId="186A5C60" w:rsidR="0E4FB499" w:rsidRDefault="0E4FB499" w:rsidP="00F3726B">
            <w:pPr>
              <w:spacing w:after="0" w:line="240" w:lineRule="auto"/>
            </w:pPr>
            <w:r w:rsidRPr="0E4FB499">
              <w:rPr>
                <w:rFonts w:ascii="Times New Roman" w:eastAsia="Times New Roman" w:hAnsi="Times New Roman" w:cs="Times New Roman"/>
              </w:rPr>
              <w:t>(integruojama į kitus mokomuosius dalykus)</w:t>
            </w:r>
          </w:p>
        </w:tc>
        <w:tc>
          <w:tcPr>
            <w:tcW w:w="645" w:type="dxa"/>
            <w:tcMar>
              <w:left w:w="108" w:type="dxa"/>
              <w:right w:w="108" w:type="dxa"/>
            </w:tcMar>
          </w:tcPr>
          <w:p w14:paraId="08CF1EC2" w14:textId="1FDEB3F7" w:rsidR="0E4FB499" w:rsidRDefault="0E4FB499" w:rsidP="00F3726B">
            <w:pPr>
              <w:spacing w:after="0" w:line="240" w:lineRule="auto"/>
              <w:jc w:val="both"/>
            </w:pPr>
            <w:r w:rsidRPr="0E4FB499">
              <w:rPr>
                <w:rFonts w:ascii="Times New Roman" w:eastAsia="Times New Roman" w:hAnsi="Times New Roman" w:cs="Times New Roman"/>
              </w:rPr>
              <w:t>-</w:t>
            </w:r>
          </w:p>
        </w:tc>
        <w:tc>
          <w:tcPr>
            <w:tcW w:w="630" w:type="dxa"/>
            <w:tcMar>
              <w:left w:w="108" w:type="dxa"/>
              <w:right w:w="108" w:type="dxa"/>
            </w:tcMar>
          </w:tcPr>
          <w:p w14:paraId="4FDFA2AE" w14:textId="6E280A1D" w:rsidR="0E4FB499" w:rsidRDefault="0E4FB499" w:rsidP="00F3726B">
            <w:pPr>
              <w:spacing w:after="0" w:line="240" w:lineRule="auto"/>
              <w:jc w:val="both"/>
            </w:pPr>
            <w:r w:rsidRPr="0E4FB499">
              <w:rPr>
                <w:rFonts w:ascii="Times New Roman" w:eastAsia="Times New Roman" w:hAnsi="Times New Roman" w:cs="Times New Roman"/>
              </w:rPr>
              <w:t>-</w:t>
            </w:r>
          </w:p>
        </w:tc>
        <w:tc>
          <w:tcPr>
            <w:tcW w:w="660" w:type="dxa"/>
            <w:tcMar>
              <w:left w:w="108" w:type="dxa"/>
              <w:right w:w="108" w:type="dxa"/>
            </w:tcMar>
          </w:tcPr>
          <w:p w14:paraId="5CCA48F7" w14:textId="34F17A09" w:rsidR="0E4FB499" w:rsidRDefault="0E4FB499" w:rsidP="00F3726B">
            <w:pPr>
              <w:spacing w:after="0" w:line="240" w:lineRule="auto"/>
              <w:jc w:val="both"/>
            </w:pPr>
            <w:r w:rsidRPr="0E4FB499">
              <w:rPr>
                <w:rFonts w:ascii="Times New Roman" w:eastAsia="Times New Roman" w:hAnsi="Times New Roman" w:cs="Times New Roman"/>
              </w:rPr>
              <w:t>-</w:t>
            </w:r>
          </w:p>
        </w:tc>
        <w:tc>
          <w:tcPr>
            <w:tcW w:w="645" w:type="dxa"/>
            <w:tcMar>
              <w:left w:w="108" w:type="dxa"/>
              <w:right w:w="108" w:type="dxa"/>
            </w:tcMar>
          </w:tcPr>
          <w:p w14:paraId="07698A0B" w14:textId="0CFB9A39" w:rsidR="0E4FB499" w:rsidRDefault="0E4FB499" w:rsidP="00F3726B">
            <w:pPr>
              <w:spacing w:after="0" w:line="240" w:lineRule="auto"/>
              <w:jc w:val="both"/>
            </w:pPr>
            <w:r w:rsidRPr="0E4FB499">
              <w:rPr>
                <w:rFonts w:ascii="Times New Roman" w:eastAsia="Times New Roman" w:hAnsi="Times New Roman" w:cs="Times New Roman"/>
              </w:rPr>
              <w:t>-</w:t>
            </w:r>
          </w:p>
        </w:tc>
        <w:tc>
          <w:tcPr>
            <w:tcW w:w="645" w:type="dxa"/>
            <w:tcMar>
              <w:left w:w="108" w:type="dxa"/>
              <w:right w:w="108" w:type="dxa"/>
            </w:tcMar>
          </w:tcPr>
          <w:p w14:paraId="2BEE5543" w14:textId="0BC5FF5B" w:rsidR="0E4FB499" w:rsidRDefault="0E4FB499" w:rsidP="00F3726B">
            <w:pPr>
              <w:spacing w:after="0" w:line="240" w:lineRule="auto"/>
              <w:jc w:val="both"/>
            </w:pPr>
            <w:r w:rsidRPr="0E4FB499">
              <w:rPr>
                <w:rFonts w:ascii="Times New Roman" w:eastAsia="Times New Roman" w:hAnsi="Times New Roman" w:cs="Times New Roman"/>
              </w:rPr>
              <w:t>-</w:t>
            </w:r>
          </w:p>
        </w:tc>
        <w:tc>
          <w:tcPr>
            <w:tcW w:w="705" w:type="dxa"/>
            <w:tcMar>
              <w:left w:w="108" w:type="dxa"/>
              <w:right w:w="108" w:type="dxa"/>
            </w:tcMar>
          </w:tcPr>
          <w:p w14:paraId="4C69405B" w14:textId="646E82E5" w:rsidR="0E4FB499" w:rsidRDefault="0E4FB499" w:rsidP="00F3726B">
            <w:pPr>
              <w:spacing w:after="0" w:line="240" w:lineRule="auto"/>
              <w:jc w:val="both"/>
            </w:pPr>
            <w:r w:rsidRPr="0E4FB499">
              <w:rPr>
                <w:rFonts w:ascii="Times New Roman" w:eastAsia="Times New Roman" w:hAnsi="Times New Roman" w:cs="Times New Roman"/>
              </w:rPr>
              <w:t>-</w:t>
            </w:r>
          </w:p>
        </w:tc>
        <w:tc>
          <w:tcPr>
            <w:tcW w:w="675" w:type="dxa"/>
            <w:tcMar>
              <w:left w:w="108" w:type="dxa"/>
              <w:right w:w="108" w:type="dxa"/>
            </w:tcMar>
          </w:tcPr>
          <w:p w14:paraId="1F99BE8E" w14:textId="62A50A81" w:rsidR="0E4FB499" w:rsidRDefault="0E4FB499" w:rsidP="00F3726B">
            <w:pPr>
              <w:spacing w:after="0" w:line="240" w:lineRule="auto"/>
              <w:jc w:val="both"/>
            </w:pPr>
            <w:r w:rsidRPr="0E4FB499">
              <w:rPr>
                <w:rFonts w:ascii="Times New Roman" w:eastAsia="Times New Roman" w:hAnsi="Times New Roman" w:cs="Times New Roman"/>
              </w:rPr>
              <w:t>-</w:t>
            </w:r>
          </w:p>
        </w:tc>
        <w:tc>
          <w:tcPr>
            <w:tcW w:w="705" w:type="dxa"/>
            <w:tcMar>
              <w:left w:w="108" w:type="dxa"/>
              <w:right w:w="108" w:type="dxa"/>
            </w:tcMar>
          </w:tcPr>
          <w:p w14:paraId="1E000FAF" w14:textId="167F3227" w:rsidR="0E4FB499" w:rsidRDefault="0E4FB499" w:rsidP="00F3726B">
            <w:pPr>
              <w:spacing w:after="0" w:line="240" w:lineRule="auto"/>
              <w:jc w:val="both"/>
            </w:pPr>
            <w:r w:rsidRPr="0E4FB499">
              <w:rPr>
                <w:rFonts w:ascii="Times New Roman" w:eastAsia="Times New Roman" w:hAnsi="Times New Roman" w:cs="Times New Roman"/>
              </w:rPr>
              <w:t>-</w:t>
            </w:r>
          </w:p>
        </w:tc>
        <w:tc>
          <w:tcPr>
            <w:tcW w:w="705" w:type="dxa"/>
            <w:tcMar>
              <w:left w:w="108" w:type="dxa"/>
              <w:right w:w="108" w:type="dxa"/>
            </w:tcMar>
          </w:tcPr>
          <w:p w14:paraId="3BE8C76B" w14:textId="1812B123" w:rsidR="0E4FB499" w:rsidRDefault="0E4FB499" w:rsidP="00F3726B">
            <w:pPr>
              <w:spacing w:after="0" w:line="240" w:lineRule="auto"/>
              <w:jc w:val="both"/>
            </w:pPr>
            <w:r w:rsidRPr="0E4FB499">
              <w:rPr>
                <w:rFonts w:ascii="Times New Roman" w:eastAsia="Times New Roman" w:hAnsi="Times New Roman" w:cs="Times New Roman"/>
              </w:rPr>
              <w:t>-</w:t>
            </w:r>
          </w:p>
        </w:tc>
        <w:tc>
          <w:tcPr>
            <w:tcW w:w="660" w:type="dxa"/>
            <w:tcMar>
              <w:left w:w="108" w:type="dxa"/>
              <w:right w:w="108" w:type="dxa"/>
            </w:tcMar>
          </w:tcPr>
          <w:p w14:paraId="38147650" w14:textId="286CE12D" w:rsidR="0E4FB499" w:rsidRDefault="0E4FB499" w:rsidP="00F3726B">
            <w:pPr>
              <w:spacing w:after="0" w:line="240" w:lineRule="auto"/>
              <w:jc w:val="both"/>
            </w:pPr>
            <w:r w:rsidRPr="0E4FB499">
              <w:rPr>
                <w:rFonts w:ascii="Times New Roman" w:eastAsia="Times New Roman" w:hAnsi="Times New Roman" w:cs="Times New Roman"/>
              </w:rPr>
              <w:t>-</w:t>
            </w:r>
          </w:p>
        </w:tc>
        <w:tc>
          <w:tcPr>
            <w:tcW w:w="585" w:type="dxa"/>
            <w:tcMar>
              <w:left w:w="108" w:type="dxa"/>
              <w:right w:w="108" w:type="dxa"/>
            </w:tcMar>
          </w:tcPr>
          <w:p w14:paraId="0BEE7D85" w14:textId="71BFC1C1" w:rsidR="0E4FB499" w:rsidRDefault="0E4FB499" w:rsidP="00F3726B">
            <w:pPr>
              <w:spacing w:after="0" w:line="240" w:lineRule="auto"/>
              <w:jc w:val="both"/>
            </w:pPr>
            <w:r w:rsidRPr="0E4FB499">
              <w:rPr>
                <w:rFonts w:ascii="Times New Roman" w:eastAsia="Times New Roman" w:hAnsi="Times New Roman" w:cs="Times New Roman"/>
              </w:rPr>
              <w:t>-</w:t>
            </w:r>
          </w:p>
        </w:tc>
        <w:tc>
          <w:tcPr>
            <w:tcW w:w="631" w:type="dxa"/>
            <w:tcMar>
              <w:left w:w="108" w:type="dxa"/>
              <w:right w:w="108" w:type="dxa"/>
            </w:tcMar>
          </w:tcPr>
          <w:p w14:paraId="4DD21882" w14:textId="7D189651" w:rsidR="0E4FB499" w:rsidRDefault="0E4FB499" w:rsidP="00F3726B">
            <w:pPr>
              <w:spacing w:after="0" w:line="240" w:lineRule="auto"/>
              <w:jc w:val="both"/>
            </w:pPr>
            <w:r w:rsidRPr="0E4FB499">
              <w:rPr>
                <w:rFonts w:ascii="Times New Roman" w:eastAsia="Times New Roman" w:hAnsi="Times New Roman" w:cs="Times New Roman"/>
              </w:rPr>
              <w:t>-</w:t>
            </w:r>
          </w:p>
        </w:tc>
      </w:tr>
      <w:tr w:rsidR="0E4FB499" w14:paraId="228C8EF0" w14:textId="77777777" w:rsidTr="00F3726B">
        <w:trPr>
          <w:trHeight w:val="735"/>
        </w:trPr>
        <w:tc>
          <w:tcPr>
            <w:tcW w:w="1739" w:type="dxa"/>
            <w:tcMar>
              <w:left w:w="108" w:type="dxa"/>
              <w:right w:w="108" w:type="dxa"/>
            </w:tcMar>
          </w:tcPr>
          <w:p w14:paraId="5A6067A6" w14:textId="6CE713F8" w:rsidR="0E4FB499" w:rsidRDefault="0E4FB499" w:rsidP="00F3726B">
            <w:pPr>
              <w:spacing w:after="0" w:line="240" w:lineRule="auto"/>
            </w:pPr>
            <w:r w:rsidRPr="0E4FB499">
              <w:rPr>
                <w:rFonts w:ascii="Times New Roman" w:eastAsia="Times New Roman" w:hAnsi="Times New Roman" w:cs="Times New Roman"/>
              </w:rPr>
              <w:t>Privalomų ugdymo valandų skaičius mokiniui</w:t>
            </w:r>
          </w:p>
        </w:tc>
        <w:tc>
          <w:tcPr>
            <w:tcW w:w="645" w:type="dxa"/>
            <w:tcMar>
              <w:left w:w="108" w:type="dxa"/>
              <w:right w:w="108" w:type="dxa"/>
            </w:tcMar>
          </w:tcPr>
          <w:p w14:paraId="70833564" w14:textId="3105FC64" w:rsidR="0E4FB499" w:rsidRDefault="0E4FB499" w:rsidP="00F3726B">
            <w:pPr>
              <w:spacing w:after="0" w:line="240" w:lineRule="auto"/>
              <w:jc w:val="both"/>
            </w:pPr>
            <w:r w:rsidRPr="0E4FB499">
              <w:rPr>
                <w:rFonts w:ascii="Times New Roman" w:eastAsia="Times New Roman" w:hAnsi="Times New Roman" w:cs="Times New Roman"/>
              </w:rPr>
              <w:t>23</w:t>
            </w:r>
          </w:p>
        </w:tc>
        <w:tc>
          <w:tcPr>
            <w:tcW w:w="630" w:type="dxa"/>
            <w:tcMar>
              <w:left w:w="108" w:type="dxa"/>
              <w:right w:w="108" w:type="dxa"/>
            </w:tcMar>
          </w:tcPr>
          <w:p w14:paraId="59A1FE0E" w14:textId="4B1F8425" w:rsidR="0E4FB499" w:rsidRDefault="0E4FB499" w:rsidP="00F3726B">
            <w:pPr>
              <w:spacing w:after="0" w:line="240" w:lineRule="auto"/>
              <w:jc w:val="both"/>
            </w:pPr>
            <w:r w:rsidRPr="0E4FB499">
              <w:rPr>
                <w:rFonts w:ascii="Times New Roman" w:eastAsia="Times New Roman" w:hAnsi="Times New Roman" w:cs="Times New Roman"/>
              </w:rPr>
              <w:t>23</w:t>
            </w:r>
          </w:p>
        </w:tc>
        <w:tc>
          <w:tcPr>
            <w:tcW w:w="660" w:type="dxa"/>
            <w:tcMar>
              <w:left w:w="108" w:type="dxa"/>
              <w:right w:w="108" w:type="dxa"/>
            </w:tcMar>
          </w:tcPr>
          <w:p w14:paraId="1C781F95" w14:textId="6437CF23" w:rsidR="0E4FB499" w:rsidRDefault="0E4FB499" w:rsidP="00F3726B">
            <w:pPr>
              <w:spacing w:after="0" w:line="240" w:lineRule="auto"/>
              <w:jc w:val="both"/>
            </w:pPr>
            <w:r w:rsidRPr="0E4FB499">
              <w:rPr>
                <w:rFonts w:ascii="Times New Roman" w:eastAsia="Times New Roman" w:hAnsi="Times New Roman" w:cs="Times New Roman"/>
              </w:rPr>
              <w:t>23</w:t>
            </w:r>
          </w:p>
        </w:tc>
        <w:tc>
          <w:tcPr>
            <w:tcW w:w="645" w:type="dxa"/>
            <w:tcMar>
              <w:left w:w="108" w:type="dxa"/>
              <w:right w:w="108" w:type="dxa"/>
            </w:tcMar>
          </w:tcPr>
          <w:p w14:paraId="65B866EA" w14:textId="62F52113" w:rsidR="0E4FB499" w:rsidRDefault="0E4FB499" w:rsidP="00F3726B">
            <w:pPr>
              <w:spacing w:after="0" w:line="240" w:lineRule="auto"/>
              <w:jc w:val="both"/>
            </w:pPr>
            <w:r w:rsidRPr="0E4FB499">
              <w:rPr>
                <w:rFonts w:ascii="Times New Roman" w:eastAsia="Times New Roman" w:hAnsi="Times New Roman" w:cs="Times New Roman"/>
              </w:rPr>
              <w:t>25</w:t>
            </w:r>
          </w:p>
        </w:tc>
        <w:tc>
          <w:tcPr>
            <w:tcW w:w="645" w:type="dxa"/>
            <w:tcMar>
              <w:left w:w="108" w:type="dxa"/>
              <w:right w:w="108" w:type="dxa"/>
            </w:tcMar>
          </w:tcPr>
          <w:p w14:paraId="41541AF6" w14:textId="453D4670" w:rsidR="0E4FB499" w:rsidRDefault="0E4FB499" w:rsidP="00F3726B">
            <w:pPr>
              <w:spacing w:after="0" w:line="240" w:lineRule="auto"/>
              <w:jc w:val="both"/>
            </w:pPr>
            <w:r w:rsidRPr="0E4FB499">
              <w:rPr>
                <w:rFonts w:ascii="Times New Roman" w:eastAsia="Times New Roman" w:hAnsi="Times New Roman" w:cs="Times New Roman"/>
              </w:rPr>
              <w:t>25</w:t>
            </w:r>
          </w:p>
        </w:tc>
        <w:tc>
          <w:tcPr>
            <w:tcW w:w="705" w:type="dxa"/>
            <w:tcMar>
              <w:left w:w="108" w:type="dxa"/>
              <w:right w:w="108" w:type="dxa"/>
            </w:tcMar>
          </w:tcPr>
          <w:p w14:paraId="39B3540F" w14:textId="4531C3F0" w:rsidR="0E4FB499" w:rsidRDefault="0E4FB499" w:rsidP="00F3726B">
            <w:pPr>
              <w:spacing w:after="0" w:line="240" w:lineRule="auto"/>
              <w:jc w:val="both"/>
            </w:pPr>
            <w:r w:rsidRPr="0E4FB499">
              <w:rPr>
                <w:rFonts w:ascii="Times New Roman" w:eastAsia="Times New Roman" w:hAnsi="Times New Roman" w:cs="Times New Roman"/>
              </w:rPr>
              <w:t>25</w:t>
            </w:r>
          </w:p>
        </w:tc>
        <w:tc>
          <w:tcPr>
            <w:tcW w:w="675" w:type="dxa"/>
            <w:tcMar>
              <w:left w:w="108" w:type="dxa"/>
              <w:right w:w="108" w:type="dxa"/>
            </w:tcMar>
          </w:tcPr>
          <w:p w14:paraId="1C0DB6CB" w14:textId="18F16D74" w:rsidR="0E4FB499" w:rsidRDefault="0E4FB499" w:rsidP="00F3726B">
            <w:pPr>
              <w:spacing w:after="0" w:line="240" w:lineRule="auto"/>
              <w:jc w:val="both"/>
            </w:pPr>
            <w:r w:rsidRPr="0E4FB499">
              <w:rPr>
                <w:rFonts w:ascii="Times New Roman" w:eastAsia="Times New Roman" w:hAnsi="Times New Roman" w:cs="Times New Roman"/>
              </w:rPr>
              <w:t>25</w:t>
            </w:r>
          </w:p>
        </w:tc>
        <w:tc>
          <w:tcPr>
            <w:tcW w:w="705" w:type="dxa"/>
            <w:tcMar>
              <w:left w:w="108" w:type="dxa"/>
              <w:right w:w="108" w:type="dxa"/>
            </w:tcMar>
          </w:tcPr>
          <w:p w14:paraId="06D6064D" w14:textId="5F024003" w:rsidR="0E4FB499" w:rsidRDefault="0E4FB499" w:rsidP="00F3726B">
            <w:pPr>
              <w:spacing w:after="0" w:line="240" w:lineRule="auto"/>
              <w:jc w:val="both"/>
            </w:pPr>
            <w:r w:rsidRPr="0E4FB499">
              <w:rPr>
                <w:rFonts w:ascii="Times New Roman" w:eastAsia="Times New Roman" w:hAnsi="Times New Roman" w:cs="Times New Roman"/>
              </w:rPr>
              <w:t>25</w:t>
            </w:r>
          </w:p>
        </w:tc>
        <w:tc>
          <w:tcPr>
            <w:tcW w:w="705" w:type="dxa"/>
            <w:tcMar>
              <w:left w:w="108" w:type="dxa"/>
              <w:right w:w="108" w:type="dxa"/>
            </w:tcMar>
          </w:tcPr>
          <w:p w14:paraId="226E7BCA" w14:textId="1E0700CD" w:rsidR="0E4FB499" w:rsidRDefault="0E4FB499" w:rsidP="00F3726B">
            <w:pPr>
              <w:spacing w:after="0" w:line="240" w:lineRule="auto"/>
              <w:jc w:val="both"/>
            </w:pPr>
            <w:r w:rsidRPr="0E4FB499">
              <w:rPr>
                <w:rFonts w:ascii="Times New Roman" w:eastAsia="Times New Roman" w:hAnsi="Times New Roman" w:cs="Times New Roman"/>
              </w:rPr>
              <w:t>25</w:t>
            </w:r>
          </w:p>
        </w:tc>
        <w:tc>
          <w:tcPr>
            <w:tcW w:w="660" w:type="dxa"/>
            <w:tcMar>
              <w:left w:w="108" w:type="dxa"/>
              <w:right w:w="108" w:type="dxa"/>
            </w:tcMar>
          </w:tcPr>
          <w:p w14:paraId="43488BC8" w14:textId="475BE4EC" w:rsidR="0E4FB499" w:rsidRDefault="0E4FB499" w:rsidP="00F3726B">
            <w:pPr>
              <w:spacing w:after="0" w:line="240" w:lineRule="auto"/>
              <w:jc w:val="both"/>
            </w:pPr>
            <w:r w:rsidRPr="0E4FB499">
              <w:rPr>
                <w:rFonts w:ascii="Times New Roman" w:eastAsia="Times New Roman" w:hAnsi="Times New Roman" w:cs="Times New Roman"/>
              </w:rPr>
              <w:t>26</w:t>
            </w:r>
          </w:p>
        </w:tc>
        <w:tc>
          <w:tcPr>
            <w:tcW w:w="585" w:type="dxa"/>
            <w:tcMar>
              <w:left w:w="108" w:type="dxa"/>
              <w:right w:w="108" w:type="dxa"/>
            </w:tcMar>
          </w:tcPr>
          <w:p w14:paraId="77037AA3" w14:textId="5F15A3D2" w:rsidR="0E4FB499" w:rsidRDefault="0E4FB499" w:rsidP="00F3726B">
            <w:pPr>
              <w:spacing w:after="0" w:line="240" w:lineRule="auto"/>
              <w:jc w:val="both"/>
            </w:pPr>
            <w:r w:rsidRPr="0E4FB499">
              <w:rPr>
                <w:rFonts w:ascii="Times New Roman" w:eastAsia="Times New Roman" w:hAnsi="Times New Roman" w:cs="Times New Roman"/>
              </w:rPr>
              <w:t>26</w:t>
            </w:r>
          </w:p>
        </w:tc>
        <w:tc>
          <w:tcPr>
            <w:tcW w:w="631" w:type="dxa"/>
            <w:tcMar>
              <w:left w:w="108" w:type="dxa"/>
              <w:right w:w="108" w:type="dxa"/>
            </w:tcMar>
          </w:tcPr>
          <w:p w14:paraId="3180B807" w14:textId="43612B1D" w:rsidR="0E4FB499" w:rsidRDefault="0E4FB499" w:rsidP="00F3726B">
            <w:pPr>
              <w:spacing w:after="0" w:line="240" w:lineRule="auto"/>
              <w:jc w:val="both"/>
            </w:pPr>
            <w:r w:rsidRPr="0E4FB499">
              <w:rPr>
                <w:rFonts w:ascii="Times New Roman" w:eastAsia="Times New Roman" w:hAnsi="Times New Roman" w:cs="Times New Roman"/>
              </w:rPr>
              <w:t>26</w:t>
            </w:r>
          </w:p>
        </w:tc>
      </w:tr>
      <w:tr w:rsidR="0E4FB499" w14:paraId="377AD965" w14:textId="77777777" w:rsidTr="00F3726B">
        <w:trPr>
          <w:cantSplit/>
          <w:trHeight w:val="2073"/>
        </w:trPr>
        <w:tc>
          <w:tcPr>
            <w:tcW w:w="1739" w:type="dxa"/>
            <w:vMerge w:val="restart"/>
            <w:tcMar>
              <w:left w:w="108" w:type="dxa"/>
              <w:right w:w="108" w:type="dxa"/>
            </w:tcMar>
          </w:tcPr>
          <w:p w14:paraId="7EE9B284" w14:textId="5D49F7B9" w:rsidR="0E4FB499" w:rsidRDefault="0E4FB499" w:rsidP="00F3726B">
            <w:pPr>
              <w:spacing w:after="0" w:line="240" w:lineRule="auto"/>
            </w:pPr>
            <w:r w:rsidRPr="0E4FB499">
              <w:rPr>
                <w:rFonts w:ascii="Times New Roman" w:eastAsia="Times New Roman" w:hAnsi="Times New Roman" w:cs="Times New Roman"/>
              </w:rPr>
              <w:t>Pamokos, skiriamos mokinių ugdymo(</w:t>
            </w:r>
            <w:proofErr w:type="spellStart"/>
            <w:r w:rsidRPr="0E4FB499">
              <w:rPr>
                <w:rFonts w:ascii="Times New Roman" w:eastAsia="Times New Roman" w:hAnsi="Times New Roman" w:cs="Times New Roman"/>
              </w:rPr>
              <w:t>si</w:t>
            </w:r>
            <w:proofErr w:type="spellEnd"/>
            <w:r w:rsidRPr="0E4FB499">
              <w:rPr>
                <w:rFonts w:ascii="Times New Roman" w:eastAsia="Times New Roman" w:hAnsi="Times New Roman" w:cs="Times New Roman"/>
              </w:rPr>
              <w:t xml:space="preserve">) poreikiams tenkinti  </w:t>
            </w:r>
          </w:p>
          <w:p w14:paraId="2A692674" w14:textId="53E6FC0E" w:rsidR="0E4FB499" w:rsidRDefault="0E4FB499" w:rsidP="00F3726B">
            <w:pPr>
              <w:spacing w:after="0" w:line="240" w:lineRule="auto"/>
            </w:pPr>
          </w:p>
        </w:tc>
        <w:tc>
          <w:tcPr>
            <w:tcW w:w="645" w:type="dxa"/>
            <w:tcMar>
              <w:left w:w="108" w:type="dxa"/>
              <w:right w:w="108" w:type="dxa"/>
            </w:tcMar>
            <w:textDirection w:val="btLr"/>
          </w:tcPr>
          <w:p w14:paraId="1AC91BFA" w14:textId="6C6BF8FD" w:rsidR="0E4FB499" w:rsidRDefault="306E03C2" w:rsidP="00F3726B">
            <w:pPr>
              <w:spacing w:after="0" w:line="240" w:lineRule="auto"/>
              <w:ind w:left="113" w:right="113"/>
            </w:pPr>
            <w:r w:rsidRPr="6B1F4223">
              <w:rPr>
                <w:rFonts w:ascii="Times New Roman" w:eastAsia="Times New Roman" w:hAnsi="Times New Roman" w:cs="Times New Roman"/>
                <w:sz w:val="20"/>
                <w:szCs w:val="20"/>
              </w:rPr>
              <w:t xml:space="preserve">grupinės konsultacijos </w:t>
            </w:r>
          </w:p>
        </w:tc>
        <w:tc>
          <w:tcPr>
            <w:tcW w:w="630" w:type="dxa"/>
            <w:tcMar>
              <w:left w:w="108" w:type="dxa"/>
              <w:right w:w="108" w:type="dxa"/>
            </w:tcMar>
            <w:textDirection w:val="btLr"/>
          </w:tcPr>
          <w:p w14:paraId="63DB219E" w14:textId="74585056" w:rsidR="0E4FB499" w:rsidRDefault="306E03C2" w:rsidP="00F3726B">
            <w:pPr>
              <w:spacing w:after="0" w:line="240" w:lineRule="auto"/>
              <w:ind w:left="113" w:right="113"/>
              <w:rPr>
                <w:rFonts w:ascii="Times New Roman" w:eastAsia="Times New Roman" w:hAnsi="Times New Roman" w:cs="Times New Roman"/>
                <w:sz w:val="20"/>
                <w:szCs w:val="20"/>
              </w:rPr>
            </w:pPr>
            <w:r w:rsidRPr="6B1F4223">
              <w:rPr>
                <w:rFonts w:ascii="Times New Roman" w:eastAsia="Times New Roman" w:hAnsi="Times New Roman" w:cs="Times New Roman"/>
                <w:sz w:val="20"/>
                <w:szCs w:val="20"/>
              </w:rPr>
              <w:t xml:space="preserve">grupinės konsultacijos </w:t>
            </w:r>
          </w:p>
        </w:tc>
        <w:tc>
          <w:tcPr>
            <w:tcW w:w="660" w:type="dxa"/>
            <w:tcMar>
              <w:left w:w="108" w:type="dxa"/>
              <w:right w:w="108" w:type="dxa"/>
            </w:tcMar>
            <w:textDirection w:val="btLr"/>
          </w:tcPr>
          <w:p w14:paraId="0A605C16" w14:textId="288FCF36" w:rsidR="0E4FB499" w:rsidRDefault="306E03C2" w:rsidP="00F3726B">
            <w:pPr>
              <w:spacing w:after="0" w:line="240" w:lineRule="auto"/>
              <w:ind w:left="113" w:right="113"/>
            </w:pPr>
            <w:r w:rsidRPr="6B1F4223">
              <w:rPr>
                <w:rFonts w:ascii="Times New Roman" w:eastAsia="Times New Roman" w:hAnsi="Times New Roman" w:cs="Times New Roman"/>
                <w:sz w:val="20"/>
                <w:szCs w:val="20"/>
              </w:rPr>
              <w:t xml:space="preserve">grupinės konsultacijos </w:t>
            </w:r>
          </w:p>
        </w:tc>
        <w:tc>
          <w:tcPr>
            <w:tcW w:w="645" w:type="dxa"/>
            <w:tcMar>
              <w:left w:w="108" w:type="dxa"/>
              <w:right w:w="108" w:type="dxa"/>
            </w:tcMar>
            <w:textDirection w:val="btLr"/>
          </w:tcPr>
          <w:p w14:paraId="005059A0" w14:textId="067773DA" w:rsidR="0E4FB499" w:rsidRDefault="306E03C2" w:rsidP="00F3726B">
            <w:pPr>
              <w:spacing w:after="0" w:line="240" w:lineRule="auto"/>
              <w:ind w:left="113" w:right="113"/>
            </w:pPr>
            <w:r w:rsidRPr="6B1F4223">
              <w:rPr>
                <w:rFonts w:ascii="Times New Roman" w:eastAsia="Times New Roman" w:hAnsi="Times New Roman" w:cs="Times New Roman"/>
                <w:sz w:val="20"/>
                <w:szCs w:val="20"/>
              </w:rPr>
              <w:t xml:space="preserve">grupinės konsultacijos </w:t>
            </w:r>
          </w:p>
        </w:tc>
        <w:tc>
          <w:tcPr>
            <w:tcW w:w="645" w:type="dxa"/>
            <w:tcMar>
              <w:left w:w="108" w:type="dxa"/>
              <w:right w:w="108" w:type="dxa"/>
            </w:tcMar>
            <w:textDirection w:val="btLr"/>
          </w:tcPr>
          <w:p w14:paraId="402FB283" w14:textId="0958DA53" w:rsidR="0E4FB499" w:rsidRDefault="306E03C2" w:rsidP="00F3726B">
            <w:pPr>
              <w:spacing w:after="0" w:line="240" w:lineRule="auto"/>
              <w:ind w:left="113" w:right="113"/>
            </w:pPr>
            <w:r w:rsidRPr="6B1F4223">
              <w:rPr>
                <w:rFonts w:ascii="Times New Roman" w:eastAsia="Times New Roman" w:hAnsi="Times New Roman" w:cs="Times New Roman"/>
                <w:sz w:val="20"/>
                <w:szCs w:val="20"/>
              </w:rPr>
              <w:t xml:space="preserve">grupinės konsultacijos </w:t>
            </w:r>
          </w:p>
        </w:tc>
        <w:tc>
          <w:tcPr>
            <w:tcW w:w="705" w:type="dxa"/>
            <w:tcMar>
              <w:left w:w="108" w:type="dxa"/>
              <w:right w:w="108" w:type="dxa"/>
            </w:tcMar>
            <w:textDirection w:val="btLr"/>
          </w:tcPr>
          <w:p w14:paraId="1DE0F991" w14:textId="5AAE6FBA" w:rsidR="0E4FB499" w:rsidRDefault="306E03C2" w:rsidP="00F3726B">
            <w:pPr>
              <w:spacing w:after="0" w:line="240" w:lineRule="auto"/>
              <w:ind w:left="113" w:right="113"/>
            </w:pPr>
            <w:r w:rsidRPr="6B1F4223">
              <w:rPr>
                <w:rFonts w:ascii="Times New Roman" w:eastAsia="Times New Roman" w:hAnsi="Times New Roman" w:cs="Times New Roman"/>
                <w:sz w:val="20"/>
                <w:szCs w:val="20"/>
              </w:rPr>
              <w:t xml:space="preserve">grupinės konsultacijos </w:t>
            </w:r>
          </w:p>
        </w:tc>
        <w:tc>
          <w:tcPr>
            <w:tcW w:w="675" w:type="dxa"/>
            <w:tcMar>
              <w:left w:w="108" w:type="dxa"/>
              <w:right w:w="108" w:type="dxa"/>
            </w:tcMar>
            <w:textDirection w:val="btLr"/>
          </w:tcPr>
          <w:p w14:paraId="462C893D" w14:textId="67D2264C" w:rsidR="0E4FB499" w:rsidRDefault="306E03C2" w:rsidP="00F3726B">
            <w:pPr>
              <w:spacing w:after="0" w:line="240" w:lineRule="auto"/>
              <w:ind w:left="113" w:right="113"/>
            </w:pPr>
            <w:r w:rsidRPr="6B1F4223">
              <w:rPr>
                <w:rFonts w:ascii="Times New Roman" w:eastAsia="Times New Roman" w:hAnsi="Times New Roman" w:cs="Times New Roman"/>
                <w:sz w:val="20"/>
                <w:szCs w:val="20"/>
              </w:rPr>
              <w:t xml:space="preserve">grupinės konsultacijos </w:t>
            </w:r>
          </w:p>
        </w:tc>
        <w:tc>
          <w:tcPr>
            <w:tcW w:w="705" w:type="dxa"/>
            <w:tcMar>
              <w:left w:w="108" w:type="dxa"/>
              <w:right w:w="108" w:type="dxa"/>
            </w:tcMar>
            <w:textDirection w:val="btLr"/>
          </w:tcPr>
          <w:p w14:paraId="3D461A8F" w14:textId="6814A5CE" w:rsidR="0E4FB499" w:rsidRDefault="306E03C2" w:rsidP="00F3726B">
            <w:pPr>
              <w:spacing w:after="0" w:line="240" w:lineRule="auto"/>
              <w:ind w:left="113" w:right="113"/>
            </w:pPr>
            <w:r w:rsidRPr="6B1F4223">
              <w:rPr>
                <w:rFonts w:ascii="Times New Roman" w:eastAsia="Times New Roman" w:hAnsi="Times New Roman" w:cs="Times New Roman"/>
                <w:sz w:val="20"/>
                <w:szCs w:val="20"/>
              </w:rPr>
              <w:t xml:space="preserve">grupinės konsultacijos </w:t>
            </w:r>
          </w:p>
        </w:tc>
        <w:tc>
          <w:tcPr>
            <w:tcW w:w="705" w:type="dxa"/>
            <w:tcMar>
              <w:left w:w="108" w:type="dxa"/>
              <w:right w:w="108" w:type="dxa"/>
            </w:tcMar>
            <w:textDirection w:val="btLr"/>
          </w:tcPr>
          <w:p w14:paraId="4F3DAFCD" w14:textId="776DB7F4" w:rsidR="0E4FB499" w:rsidRDefault="306E03C2" w:rsidP="00F3726B">
            <w:pPr>
              <w:spacing w:after="0" w:line="240" w:lineRule="auto"/>
              <w:ind w:left="113" w:right="113"/>
            </w:pPr>
            <w:r w:rsidRPr="6B1F4223">
              <w:rPr>
                <w:rFonts w:ascii="Times New Roman" w:eastAsia="Times New Roman" w:hAnsi="Times New Roman" w:cs="Times New Roman"/>
                <w:sz w:val="20"/>
                <w:szCs w:val="20"/>
              </w:rPr>
              <w:t xml:space="preserve">grupinės konsultacijos </w:t>
            </w:r>
          </w:p>
        </w:tc>
        <w:tc>
          <w:tcPr>
            <w:tcW w:w="660" w:type="dxa"/>
            <w:tcMar>
              <w:left w:w="108" w:type="dxa"/>
              <w:right w:w="108" w:type="dxa"/>
            </w:tcMar>
          </w:tcPr>
          <w:p w14:paraId="3A669D34" w14:textId="2F85F78B" w:rsidR="0E4FB499" w:rsidRDefault="0E4FB499" w:rsidP="00F3726B">
            <w:pPr>
              <w:spacing w:after="0" w:line="240" w:lineRule="auto"/>
              <w:ind w:left="113" w:right="113"/>
            </w:pPr>
            <w:r w:rsidRPr="0E4FB499">
              <w:rPr>
                <w:rFonts w:ascii="Times New Roman" w:eastAsia="Times New Roman" w:hAnsi="Times New Roman" w:cs="Times New Roman"/>
                <w:sz w:val="20"/>
                <w:szCs w:val="20"/>
              </w:rPr>
              <w:t xml:space="preserve"> </w:t>
            </w:r>
            <w:r w:rsidR="00406E91">
              <w:rPr>
                <w:rFonts w:ascii="Times New Roman" w:eastAsia="Times New Roman" w:hAnsi="Times New Roman" w:cs="Times New Roman"/>
                <w:sz w:val="20"/>
                <w:szCs w:val="20"/>
              </w:rPr>
              <w:t>-</w:t>
            </w:r>
          </w:p>
        </w:tc>
        <w:tc>
          <w:tcPr>
            <w:tcW w:w="585" w:type="dxa"/>
            <w:tcMar>
              <w:left w:w="108" w:type="dxa"/>
              <w:right w:w="108" w:type="dxa"/>
            </w:tcMar>
          </w:tcPr>
          <w:p w14:paraId="06FBEBBE" w14:textId="22079ED6" w:rsidR="0E4FB499" w:rsidRDefault="00406E91" w:rsidP="00F3726B">
            <w:pPr>
              <w:spacing w:after="0" w:line="240" w:lineRule="auto"/>
              <w:ind w:left="113" w:right="113"/>
            </w:pPr>
            <w:r>
              <w:rPr>
                <w:rFonts w:ascii="Times New Roman" w:eastAsia="Times New Roman" w:hAnsi="Times New Roman" w:cs="Times New Roman"/>
                <w:sz w:val="20"/>
                <w:szCs w:val="20"/>
              </w:rPr>
              <w:t>-</w:t>
            </w:r>
            <w:r w:rsidR="0E4FB499" w:rsidRPr="0E4FB499">
              <w:rPr>
                <w:rFonts w:ascii="Times New Roman" w:eastAsia="Times New Roman" w:hAnsi="Times New Roman" w:cs="Times New Roman"/>
                <w:sz w:val="20"/>
                <w:szCs w:val="20"/>
              </w:rPr>
              <w:t xml:space="preserve"> </w:t>
            </w:r>
          </w:p>
        </w:tc>
        <w:tc>
          <w:tcPr>
            <w:tcW w:w="631" w:type="dxa"/>
            <w:tcMar>
              <w:left w:w="108" w:type="dxa"/>
              <w:right w:w="108" w:type="dxa"/>
            </w:tcMar>
          </w:tcPr>
          <w:p w14:paraId="44912CFD" w14:textId="19652C92" w:rsidR="0E4FB499" w:rsidRDefault="00406E91" w:rsidP="00F3726B">
            <w:pPr>
              <w:spacing w:after="0" w:line="240" w:lineRule="auto"/>
              <w:ind w:left="113" w:right="113"/>
            </w:pPr>
            <w:r>
              <w:rPr>
                <w:rFonts w:ascii="Times New Roman" w:eastAsia="Times New Roman" w:hAnsi="Times New Roman" w:cs="Times New Roman"/>
                <w:sz w:val="20"/>
                <w:szCs w:val="20"/>
              </w:rPr>
              <w:t>-</w:t>
            </w:r>
            <w:r w:rsidR="0E4FB499" w:rsidRPr="0E4FB499">
              <w:rPr>
                <w:rFonts w:ascii="Times New Roman" w:eastAsia="Times New Roman" w:hAnsi="Times New Roman" w:cs="Times New Roman"/>
                <w:sz w:val="20"/>
                <w:szCs w:val="20"/>
              </w:rPr>
              <w:t xml:space="preserve"> </w:t>
            </w:r>
          </w:p>
        </w:tc>
      </w:tr>
      <w:tr w:rsidR="6B1F4223" w14:paraId="773079E5" w14:textId="77777777" w:rsidTr="00F3726B">
        <w:trPr>
          <w:trHeight w:val="415"/>
        </w:trPr>
        <w:tc>
          <w:tcPr>
            <w:tcW w:w="1739" w:type="dxa"/>
            <w:vMerge/>
            <w:tcMar>
              <w:left w:w="108" w:type="dxa"/>
              <w:right w:w="108" w:type="dxa"/>
            </w:tcMar>
          </w:tcPr>
          <w:p w14:paraId="17D2562C" w14:textId="77777777" w:rsidR="00431E40" w:rsidRDefault="00431E40" w:rsidP="00F3726B">
            <w:pPr>
              <w:spacing w:line="240" w:lineRule="auto"/>
            </w:pPr>
          </w:p>
        </w:tc>
        <w:tc>
          <w:tcPr>
            <w:tcW w:w="645" w:type="dxa"/>
            <w:tcMar>
              <w:left w:w="108" w:type="dxa"/>
              <w:right w:w="108" w:type="dxa"/>
            </w:tcMar>
          </w:tcPr>
          <w:p w14:paraId="5B4C7875" w14:textId="43458C44" w:rsidR="420497B4" w:rsidRDefault="420497B4" w:rsidP="00F3726B">
            <w:pPr>
              <w:spacing w:line="240" w:lineRule="auto"/>
              <w:rPr>
                <w:rFonts w:ascii="Times New Roman" w:eastAsia="Times New Roman" w:hAnsi="Times New Roman" w:cs="Times New Roman"/>
                <w:sz w:val="20"/>
                <w:szCs w:val="20"/>
              </w:rPr>
            </w:pPr>
            <w:r w:rsidRPr="6B1F4223">
              <w:rPr>
                <w:rFonts w:ascii="Times New Roman" w:eastAsia="Times New Roman" w:hAnsi="Times New Roman" w:cs="Times New Roman"/>
                <w:sz w:val="20"/>
                <w:szCs w:val="20"/>
              </w:rPr>
              <w:t>1</w:t>
            </w:r>
          </w:p>
        </w:tc>
        <w:tc>
          <w:tcPr>
            <w:tcW w:w="630" w:type="dxa"/>
            <w:tcMar>
              <w:left w:w="108" w:type="dxa"/>
              <w:right w:w="108" w:type="dxa"/>
            </w:tcMar>
          </w:tcPr>
          <w:p w14:paraId="7845C83D" w14:textId="386BD0F2" w:rsidR="420497B4" w:rsidRDefault="420497B4" w:rsidP="00F3726B">
            <w:pPr>
              <w:spacing w:line="240" w:lineRule="auto"/>
              <w:rPr>
                <w:rFonts w:ascii="Times New Roman" w:eastAsia="Times New Roman" w:hAnsi="Times New Roman" w:cs="Times New Roman"/>
                <w:sz w:val="20"/>
                <w:szCs w:val="20"/>
              </w:rPr>
            </w:pPr>
            <w:r w:rsidRPr="6B1F4223">
              <w:rPr>
                <w:rFonts w:ascii="Times New Roman" w:eastAsia="Times New Roman" w:hAnsi="Times New Roman" w:cs="Times New Roman"/>
                <w:sz w:val="20"/>
                <w:szCs w:val="20"/>
              </w:rPr>
              <w:t>1</w:t>
            </w:r>
          </w:p>
        </w:tc>
        <w:tc>
          <w:tcPr>
            <w:tcW w:w="660" w:type="dxa"/>
            <w:tcMar>
              <w:left w:w="108" w:type="dxa"/>
              <w:right w:w="108" w:type="dxa"/>
            </w:tcMar>
          </w:tcPr>
          <w:p w14:paraId="35FCE70F" w14:textId="13FCC9BC" w:rsidR="420497B4" w:rsidRDefault="420497B4" w:rsidP="00F3726B">
            <w:pPr>
              <w:spacing w:line="240" w:lineRule="auto"/>
              <w:rPr>
                <w:rFonts w:ascii="Times New Roman" w:eastAsia="Times New Roman" w:hAnsi="Times New Roman" w:cs="Times New Roman"/>
                <w:sz w:val="20"/>
                <w:szCs w:val="20"/>
              </w:rPr>
            </w:pPr>
            <w:r w:rsidRPr="6B1F4223">
              <w:rPr>
                <w:rFonts w:ascii="Times New Roman" w:eastAsia="Times New Roman" w:hAnsi="Times New Roman" w:cs="Times New Roman"/>
                <w:sz w:val="20"/>
                <w:szCs w:val="20"/>
              </w:rPr>
              <w:t>1</w:t>
            </w:r>
          </w:p>
        </w:tc>
        <w:tc>
          <w:tcPr>
            <w:tcW w:w="645" w:type="dxa"/>
            <w:tcMar>
              <w:left w:w="108" w:type="dxa"/>
              <w:right w:w="108" w:type="dxa"/>
            </w:tcMar>
          </w:tcPr>
          <w:p w14:paraId="774B0329" w14:textId="22B44363" w:rsidR="420497B4" w:rsidRDefault="420497B4" w:rsidP="00F3726B">
            <w:pPr>
              <w:spacing w:line="240" w:lineRule="auto"/>
              <w:rPr>
                <w:rFonts w:ascii="Times New Roman" w:eastAsia="Times New Roman" w:hAnsi="Times New Roman" w:cs="Times New Roman"/>
                <w:sz w:val="20"/>
                <w:szCs w:val="20"/>
              </w:rPr>
            </w:pPr>
            <w:r w:rsidRPr="6B1F4223">
              <w:rPr>
                <w:rFonts w:ascii="Times New Roman" w:eastAsia="Times New Roman" w:hAnsi="Times New Roman" w:cs="Times New Roman"/>
                <w:sz w:val="20"/>
                <w:szCs w:val="20"/>
              </w:rPr>
              <w:t>1</w:t>
            </w:r>
          </w:p>
        </w:tc>
        <w:tc>
          <w:tcPr>
            <w:tcW w:w="645" w:type="dxa"/>
            <w:tcMar>
              <w:left w:w="108" w:type="dxa"/>
              <w:right w:w="108" w:type="dxa"/>
            </w:tcMar>
          </w:tcPr>
          <w:p w14:paraId="6F8A8706" w14:textId="213D4644" w:rsidR="420497B4" w:rsidRDefault="420497B4" w:rsidP="00F3726B">
            <w:pPr>
              <w:spacing w:line="240" w:lineRule="auto"/>
              <w:rPr>
                <w:rFonts w:ascii="Times New Roman" w:eastAsia="Times New Roman" w:hAnsi="Times New Roman" w:cs="Times New Roman"/>
                <w:sz w:val="20"/>
                <w:szCs w:val="20"/>
              </w:rPr>
            </w:pPr>
            <w:r w:rsidRPr="6B1F4223">
              <w:rPr>
                <w:rFonts w:ascii="Times New Roman" w:eastAsia="Times New Roman" w:hAnsi="Times New Roman" w:cs="Times New Roman"/>
                <w:sz w:val="20"/>
                <w:szCs w:val="20"/>
              </w:rPr>
              <w:t>1</w:t>
            </w:r>
          </w:p>
        </w:tc>
        <w:tc>
          <w:tcPr>
            <w:tcW w:w="705" w:type="dxa"/>
            <w:tcMar>
              <w:left w:w="108" w:type="dxa"/>
              <w:right w:w="108" w:type="dxa"/>
            </w:tcMar>
          </w:tcPr>
          <w:p w14:paraId="4D5A0DCD" w14:textId="1BD510A2" w:rsidR="54AD740C" w:rsidRDefault="54AD740C" w:rsidP="00F3726B">
            <w:pPr>
              <w:spacing w:line="240" w:lineRule="auto"/>
              <w:rPr>
                <w:rFonts w:ascii="Times New Roman" w:eastAsia="Times New Roman" w:hAnsi="Times New Roman" w:cs="Times New Roman"/>
                <w:sz w:val="20"/>
                <w:szCs w:val="20"/>
              </w:rPr>
            </w:pPr>
            <w:r w:rsidRPr="6B1F4223">
              <w:rPr>
                <w:rFonts w:ascii="Times New Roman" w:eastAsia="Times New Roman" w:hAnsi="Times New Roman" w:cs="Times New Roman"/>
                <w:sz w:val="20"/>
                <w:szCs w:val="20"/>
              </w:rPr>
              <w:t>1</w:t>
            </w:r>
          </w:p>
        </w:tc>
        <w:tc>
          <w:tcPr>
            <w:tcW w:w="675" w:type="dxa"/>
            <w:tcMar>
              <w:left w:w="108" w:type="dxa"/>
              <w:right w:w="108" w:type="dxa"/>
            </w:tcMar>
          </w:tcPr>
          <w:p w14:paraId="5D11250A" w14:textId="5539D901" w:rsidR="54AD740C" w:rsidRDefault="54AD740C" w:rsidP="00F3726B">
            <w:pPr>
              <w:spacing w:line="240" w:lineRule="auto"/>
              <w:rPr>
                <w:rFonts w:ascii="Times New Roman" w:eastAsia="Times New Roman" w:hAnsi="Times New Roman" w:cs="Times New Roman"/>
                <w:sz w:val="20"/>
                <w:szCs w:val="20"/>
              </w:rPr>
            </w:pPr>
            <w:r w:rsidRPr="6B1F4223">
              <w:rPr>
                <w:rFonts w:ascii="Times New Roman" w:eastAsia="Times New Roman" w:hAnsi="Times New Roman" w:cs="Times New Roman"/>
                <w:sz w:val="20"/>
                <w:szCs w:val="20"/>
              </w:rPr>
              <w:t>1</w:t>
            </w:r>
          </w:p>
        </w:tc>
        <w:tc>
          <w:tcPr>
            <w:tcW w:w="705" w:type="dxa"/>
            <w:tcMar>
              <w:left w:w="108" w:type="dxa"/>
              <w:right w:w="108" w:type="dxa"/>
            </w:tcMar>
          </w:tcPr>
          <w:p w14:paraId="11B452D1" w14:textId="33E145AF" w:rsidR="54AD740C" w:rsidRDefault="54AD740C" w:rsidP="00F3726B">
            <w:pPr>
              <w:spacing w:line="240" w:lineRule="auto"/>
              <w:rPr>
                <w:rFonts w:ascii="Times New Roman" w:eastAsia="Times New Roman" w:hAnsi="Times New Roman" w:cs="Times New Roman"/>
                <w:sz w:val="20"/>
                <w:szCs w:val="20"/>
              </w:rPr>
            </w:pPr>
            <w:r w:rsidRPr="6B1F4223">
              <w:rPr>
                <w:rFonts w:ascii="Times New Roman" w:eastAsia="Times New Roman" w:hAnsi="Times New Roman" w:cs="Times New Roman"/>
                <w:sz w:val="20"/>
                <w:szCs w:val="20"/>
              </w:rPr>
              <w:t>1</w:t>
            </w:r>
          </w:p>
        </w:tc>
        <w:tc>
          <w:tcPr>
            <w:tcW w:w="705" w:type="dxa"/>
            <w:tcMar>
              <w:left w:w="108" w:type="dxa"/>
              <w:right w:w="108" w:type="dxa"/>
            </w:tcMar>
          </w:tcPr>
          <w:p w14:paraId="31D2C6FB" w14:textId="429980A4" w:rsidR="54AD740C" w:rsidRDefault="54AD740C" w:rsidP="00F3726B">
            <w:pPr>
              <w:spacing w:line="240" w:lineRule="auto"/>
              <w:rPr>
                <w:rFonts w:ascii="Times New Roman" w:eastAsia="Times New Roman" w:hAnsi="Times New Roman" w:cs="Times New Roman"/>
                <w:sz w:val="20"/>
                <w:szCs w:val="20"/>
              </w:rPr>
            </w:pPr>
            <w:r w:rsidRPr="6B1F4223">
              <w:rPr>
                <w:rFonts w:ascii="Times New Roman" w:eastAsia="Times New Roman" w:hAnsi="Times New Roman" w:cs="Times New Roman"/>
                <w:sz w:val="20"/>
                <w:szCs w:val="20"/>
              </w:rPr>
              <w:t>1</w:t>
            </w:r>
          </w:p>
        </w:tc>
        <w:tc>
          <w:tcPr>
            <w:tcW w:w="660" w:type="dxa"/>
            <w:tcMar>
              <w:left w:w="108" w:type="dxa"/>
              <w:right w:w="108" w:type="dxa"/>
            </w:tcMar>
          </w:tcPr>
          <w:p w14:paraId="0327BB94" w14:textId="4D841603" w:rsidR="6B1F4223" w:rsidRDefault="6B1F4223" w:rsidP="00F3726B">
            <w:pPr>
              <w:spacing w:line="240" w:lineRule="auto"/>
              <w:rPr>
                <w:rFonts w:ascii="Times New Roman" w:eastAsia="Times New Roman" w:hAnsi="Times New Roman" w:cs="Times New Roman"/>
                <w:sz w:val="20"/>
                <w:szCs w:val="20"/>
              </w:rPr>
            </w:pPr>
          </w:p>
        </w:tc>
        <w:tc>
          <w:tcPr>
            <w:tcW w:w="585" w:type="dxa"/>
            <w:tcMar>
              <w:left w:w="108" w:type="dxa"/>
              <w:right w:w="108" w:type="dxa"/>
            </w:tcMar>
          </w:tcPr>
          <w:p w14:paraId="07876C34" w14:textId="3F760AD7" w:rsidR="6B1F4223" w:rsidRDefault="6B1F4223" w:rsidP="00F3726B">
            <w:pPr>
              <w:spacing w:line="240" w:lineRule="auto"/>
              <w:rPr>
                <w:rFonts w:ascii="Times New Roman" w:eastAsia="Times New Roman" w:hAnsi="Times New Roman" w:cs="Times New Roman"/>
                <w:sz w:val="20"/>
                <w:szCs w:val="20"/>
              </w:rPr>
            </w:pPr>
          </w:p>
        </w:tc>
        <w:tc>
          <w:tcPr>
            <w:tcW w:w="631" w:type="dxa"/>
            <w:tcMar>
              <w:left w:w="108" w:type="dxa"/>
              <w:right w:w="108" w:type="dxa"/>
            </w:tcMar>
          </w:tcPr>
          <w:p w14:paraId="57A29A09" w14:textId="53EECBD1" w:rsidR="6B1F4223" w:rsidRDefault="6B1F4223" w:rsidP="00F3726B">
            <w:pPr>
              <w:spacing w:line="240" w:lineRule="auto"/>
              <w:rPr>
                <w:rFonts w:ascii="Times New Roman" w:eastAsia="Times New Roman" w:hAnsi="Times New Roman" w:cs="Times New Roman"/>
                <w:sz w:val="20"/>
                <w:szCs w:val="20"/>
              </w:rPr>
            </w:pPr>
          </w:p>
        </w:tc>
      </w:tr>
      <w:tr w:rsidR="0E4FB499" w14:paraId="4E2810B8" w14:textId="77777777" w:rsidTr="00F3726B">
        <w:trPr>
          <w:trHeight w:val="635"/>
        </w:trPr>
        <w:tc>
          <w:tcPr>
            <w:tcW w:w="1739" w:type="dxa"/>
            <w:tcMar>
              <w:left w:w="108" w:type="dxa"/>
              <w:right w:w="108" w:type="dxa"/>
            </w:tcMar>
          </w:tcPr>
          <w:p w14:paraId="2D46C7C9" w14:textId="457186FF" w:rsidR="0E4FB499" w:rsidRDefault="0E4FB499" w:rsidP="00F3726B">
            <w:pPr>
              <w:spacing w:after="0" w:line="240" w:lineRule="auto"/>
              <w:jc w:val="both"/>
            </w:pPr>
            <w:r w:rsidRPr="0E4FB499">
              <w:rPr>
                <w:rFonts w:ascii="Times New Roman" w:eastAsia="Times New Roman" w:hAnsi="Times New Roman" w:cs="Times New Roman"/>
              </w:rPr>
              <w:t>Neformalusis švietimas</w:t>
            </w:r>
          </w:p>
        </w:tc>
        <w:tc>
          <w:tcPr>
            <w:tcW w:w="645" w:type="dxa"/>
            <w:tcMar>
              <w:left w:w="108" w:type="dxa"/>
              <w:right w:w="108" w:type="dxa"/>
            </w:tcMar>
          </w:tcPr>
          <w:p w14:paraId="233488B1" w14:textId="55FFABC1" w:rsidR="0E4FB499" w:rsidRDefault="0E4FB499" w:rsidP="00F3726B">
            <w:pPr>
              <w:spacing w:after="0" w:line="240" w:lineRule="auto"/>
              <w:jc w:val="both"/>
            </w:pPr>
            <w:r w:rsidRPr="0E4FB499">
              <w:rPr>
                <w:rFonts w:ascii="Times New Roman" w:eastAsia="Times New Roman" w:hAnsi="Times New Roman" w:cs="Times New Roman"/>
              </w:rPr>
              <w:t>2</w:t>
            </w:r>
          </w:p>
        </w:tc>
        <w:tc>
          <w:tcPr>
            <w:tcW w:w="630" w:type="dxa"/>
            <w:tcMar>
              <w:left w:w="108" w:type="dxa"/>
              <w:right w:w="108" w:type="dxa"/>
            </w:tcMar>
          </w:tcPr>
          <w:p w14:paraId="1CF7AA2E" w14:textId="192CFE6E" w:rsidR="0E4FB499" w:rsidRDefault="0E4FB499" w:rsidP="00F3726B">
            <w:pPr>
              <w:spacing w:after="0" w:line="240" w:lineRule="auto"/>
              <w:jc w:val="both"/>
            </w:pPr>
            <w:r w:rsidRPr="0E4FB499">
              <w:rPr>
                <w:rFonts w:ascii="Times New Roman" w:eastAsia="Times New Roman" w:hAnsi="Times New Roman" w:cs="Times New Roman"/>
              </w:rPr>
              <w:t>2</w:t>
            </w:r>
          </w:p>
        </w:tc>
        <w:tc>
          <w:tcPr>
            <w:tcW w:w="660" w:type="dxa"/>
            <w:tcMar>
              <w:left w:w="108" w:type="dxa"/>
              <w:right w:w="108" w:type="dxa"/>
            </w:tcMar>
          </w:tcPr>
          <w:p w14:paraId="0D1CF7B7" w14:textId="327857A1" w:rsidR="0E4FB499" w:rsidRDefault="0E4FB499" w:rsidP="00F3726B">
            <w:pPr>
              <w:spacing w:after="0" w:line="240" w:lineRule="auto"/>
              <w:jc w:val="both"/>
            </w:pPr>
            <w:r w:rsidRPr="0E4FB499">
              <w:rPr>
                <w:rFonts w:ascii="Times New Roman" w:eastAsia="Times New Roman" w:hAnsi="Times New Roman" w:cs="Times New Roman"/>
              </w:rPr>
              <w:t>2</w:t>
            </w:r>
          </w:p>
        </w:tc>
        <w:tc>
          <w:tcPr>
            <w:tcW w:w="645" w:type="dxa"/>
            <w:tcMar>
              <w:left w:w="108" w:type="dxa"/>
              <w:right w:w="108" w:type="dxa"/>
            </w:tcMar>
          </w:tcPr>
          <w:p w14:paraId="292AE6D6" w14:textId="334BEACE" w:rsidR="0E4FB499" w:rsidRDefault="0E4FB499" w:rsidP="00F3726B">
            <w:pPr>
              <w:spacing w:after="0" w:line="240" w:lineRule="auto"/>
              <w:jc w:val="both"/>
            </w:pPr>
            <w:r w:rsidRPr="0E4FB499">
              <w:rPr>
                <w:rFonts w:ascii="Times New Roman" w:eastAsia="Times New Roman" w:hAnsi="Times New Roman" w:cs="Times New Roman"/>
              </w:rPr>
              <w:t>2</w:t>
            </w:r>
          </w:p>
        </w:tc>
        <w:tc>
          <w:tcPr>
            <w:tcW w:w="645" w:type="dxa"/>
            <w:tcMar>
              <w:left w:w="108" w:type="dxa"/>
              <w:right w:w="108" w:type="dxa"/>
            </w:tcMar>
          </w:tcPr>
          <w:p w14:paraId="33BF8B37" w14:textId="05F6BC0C" w:rsidR="0E4FB499" w:rsidRDefault="0E4FB499" w:rsidP="00F3726B">
            <w:pPr>
              <w:spacing w:after="0" w:line="240" w:lineRule="auto"/>
              <w:jc w:val="both"/>
            </w:pPr>
            <w:r w:rsidRPr="0E4FB499">
              <w:rPr>
                <w:rFonts w:ascii="Times New Roman" w:eastAsia="Times New Roman" w:hAnsi="Times New Roman" w:cs="Times New Roman"/>
              </w:rPr>
              <w:t>2</w:t>
            </w:r>
          </w:p>
        </w:tc>
        <w:tc>
          <w:tcPr>
            <w:tcW w:w="705" w:type="dxa"/>
            <w:tcMar>
              <w:left w:w="108" w:type="dxa"/>
              <w:right w:w="108" w:type="dxa"/>
            </w:tcMar>
          </w:tcPr>
          <w:p w14:paraId="4EB25F8B" w14:textId="6A24EA90" w:rsidR="0E4FB499" w:rsidRDefault="0E4FB499" w:rsidP="00F3726B">
            <w:pPr>
              <w:spacing w:after="0" w:line="240" w:lineRule="auto"/>
              <w:jc w:val="both"/>
            </w:pPr>
            <w:r w:rsidRPr="0E4FB499">
              <w:rPr>
                <w:rFonts w:ascii="Times New Roman" w:eastAsia="Times New Roman" w:hAnsi="Times New Roman" w:cs="Times New Roman"/>
              </w:rPr>
              <w:t>2</w:t>
            </w:r>
          </w:p>
        </w:tc>
        <w:tc>
          <w:tcPr>
            <w:tcW w:w="675" w:type="dxa"/>
            <w:tcMar>
              <w:left w:w="108" w:type="dxa"/>
              <w:right w:w="108" w:type="dxa"/>
            </w:tcMar>
          </w:tcPr>
          <w:p w14:paraId="496DD5F1" w14:textId="40DEFC43" w:rsidR="0E4FB499" w:rsidRDefault="0E4FB499" w:rsidP="00F3726B">
            <w:pPr>
              <w:spacing w:after="0" w:line="240" w:lineRule="auto"/>
              <w:jc w:val="both"/>
            </w:pPr>
            <w:r w:rsidRPr="0E4FB499">
              <w:rPr>
                <w:rFonts w:ascii="Times New Roman" w:eastAsia="Times New Roman" w:hAnsi="Times New Roman" w:cs="Times New Roman"/>
              </w:rPr>
              <w:t>2</w:t>
            </w:r>
          </w:p>
        </w:tc>
        <w:tc>
          <w:tcPr>
            <w:tcW w:w="705" w:type="dxa"/>
            <w:tcMar>
              <w:left w:w="108" w:type="dxa"/>
              <w:right w:w="108" w:type="dxa"/>
            </w:tcMar>
          </w:tcPr>
          <w:p w14:paraId="78843D13" w14:textId="36D8E520" w:rsidR="0E4FB499" w:rsidRDefault="0E4FB499" w:rsidP="00F3726B">
            <w:pPr>
              <w:spacing w:after="0" w:line="240" w:lineRule="auto"/>
              <w:jc w:val="both"/>
            </w:pPr>
            <w:r w:rsidRPr="0E4FB499">
              <w:rPr>
                <w:rFonts w:ascii="Times New Roman" w:eastAsia="Times New Roman" w:hAnsi="Times New Roman" w:cs="Times New Roman"/>
              </w:rPr>
              <w:t>2</w:t>
            </w:r>
          </w:p>
        </w:tc>
        <w:tc>
          <w:tcPr>
            <w:tcW w:w="705" w:type="dxa"/>
            <w:tcMar>
              <w:left w:w="108" w:type="dxa"/>
              <w:right w:w="108" w:type="dxa"/>
            </w:tcMar>
          </w:tcPr>
          <w:p w14:paraId="23ADB400" w14:textId="340A0CAF" w:rsidR="0E4FB499" w:rsidRDefault="0E4FB499" w:rsidP="00F3726B">
            <w:pPr>
              <w:spacing w:after="0" w:line="240" w:lineRule="auto"/>
              <w:jc w:val="both"/>
            </w:pPr>
            <w:r w:rsidRPr="0E4FB499">
              <w:rPr>
                <w:rFonts w:ascii="Times New Roman" w:eastAsia="Times New Roman" w:hAnsi="Times New Roman" w:cs="Times New Roman"/>
              </w:rPr>
              <w:t>2</w:t>
            </w:r>
          </w:p>
        </w:tc>
        <w:tc>
          <w:tcPr>
            <w:tcW w:w="660" w:type="dxa"/>
            <w:tcMar>
              <w:left w:w="108" w:type="dxa"/>
              <w:right w:w="108" w:type="dxa"/>
            </w:tcMar>
          </w:tcPr>
          <w:p w14:paraId="2AF355E9" w14:textId="394DF566" w:rsidR="0E4FB499" w:rsidRDefault="0E4FB499" w:rsidP="00F3726B">
            <w:pPr>
              <w:spacing w:after="0" w:line="240" w:lineRule="auto"/>
              <w:jc w:val="both"/>
            </w:pPr>
            <w:r w:rsidRPr="0E4FB499">
              <w:rPr>
                <w:rFonts w:ascii="Times New Roman" w:eastAsia="Times New Roman" w:hAnsi="Times New Roman" w:cs="Times New Roman"/>
              </w:rPr>
              <w:t>2</w:t>
            </w:r>
          </w:p>
        </w:tc>
        <w:tc>
          <w:tcPr>
            <w:tcW w:w="585" w:type="dxa"/>
            <w:tcMar>
              <w:left w:w="108" w:type="dxa"/>
              <w:right w:w="108" w:type="dxa"/>
            </w:tcMar>
          </w:tcPr>
          <w:p w14:paraId="3B6E6D9F" w14:textId="25F82631" w:rsidR="0E4FB499" w:rsidRDefault="0E4FB499" w:rsidP="00F3726B">
            <w:pPr>
              <w:spacing w:after="0" w:line="240" w:lineRule="auto"/>
              <w:jc w:val="both"/>
            </w:pPr>
            <w:r w:rsidRPr="0E4FB499">
              <w:rPr>
                <w:rFonts w:ascii="Times New Roman" w:eastAsia="Times New Roman" w:hAnsi="Times New Roman" w:cs="Times New Roman"/>
              </w:rPr>
              <w:t>2</w:t>
            </w:r>
          </w:p>
        </w:tc>
        <w:tc>
          <w:tcPr>
            <w:tcW w:w="631" w:type="dxa"/>
            <w:tcMar>
              <w:left w:w="108" w:type="dxa"/>
              <w:right w:w="108" w:type="dxa"/>
            </w:tcMar>
          </w:tcPr>
          <w:p w14:paraId="7176F666" w14:textId="4C56383B" w:rsidR="0E4FB499" w:rsidRDefault="0E4FB499" w:rsidP="00F3726B">
            <w:pPr>
              <w:spacing w:after="0" w:line="240" w:lineRule="auto"/>
              <w:jc w:val="both"/>
            </w:pPr>
            <w:r w:rsidRPr="0E4FB499">
              <w:rPr>
                <w:rFonts w:ascii="Times New Roman" w:eastAsia="Times New Roman" w:hAnsi="Times New Roman" w:cs="Times New Roman"/>
              </w:rPr>
              <w:t>2</w:t>
            </w:r>
          </w:p>
        </w:tc>
      </w:tr>
    </w:tbl>
    <w:p w14:paraId="7ADB8D36" w14:textId="0678476A" w:rsidR="007A7734" w:rsidRDefault="007A7734" w:rsidP="0E4FB4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52" w:lineRule="auto"/>
        <w:rPr>
          <w:rFonts w:ascii="Times New Roman" w:eastAsia="Times New Roman" w:hAnsi="Times New Roman" w:cs="Times New Roman"/>
          <w:b/>
          <w:bCs/>
          <w:sz w:val="24"/>
          <w:szCs w:val="24"/>
        </w:rPr>
      </w:pPr>
    </w:p>
    <w:p w14:paraId="1DDD3A76" w14:textId="77777777" w:rsidR="00F3726B" w:rsidRDefault="00F3726B" w:rsidP="0E4FB4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52" w:lineRule="auto"/>
        <w:rPr>
          <w:rFonts w:ascii="Times New Roman" w:eastAsia="Times New Roman" w:hAnsi="Times New Roman" w:cs="Times New Roman"/>
          <w:b/>
          <w:bCs/>
          <w:sz w:val="24"/>
          <w:szCs w:val="24"/>
        </w:rPr>
      </w:pPr>
    </w:p>
    <w:p w14:paraId="078CBF1B" w14:textId="77777777" w:rsidR="00F3726B" w:rsidRDefault="00F3726B" w:rsidP="0E4FB4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52" w:lineRule="auto"/>
        <w:rPr>
          <w:rFonts w:ascii="Times New Roman" w:eastAsia="Times New Roman" w:hAnsi="Times New Roman" w:cs="Times New Roman"/>
          <w:b/>
          <w:bCs/>
          <w:sz w:val="24"/>
          <w:szCs w:val="24"/>
        </w:rPr>
      </w:pPr>
    </w:p>
    <w:p w14:paraId="43E99DBE" w14:textId="77777777" w:rsidR="00F3726B" w:rsidRDefault="00F3726B" w:rsidP="0E4FB4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52" w:lineRule="auto"/>
        <w:rPr>
          <w:rFonts w:ascii="Times New Roman" w:eastAsia="Times New Roman" w:hAnsi="Times New Roman" w:cs="Times New Roman"/>
          <w:b/>
          <w:bCs/>
          <w:sz w:val="24"/>
          <w:szCs w:val="24"/>
        </w:rPr>
      </w:pPr>
    </w:p>
    <w:p w14:paraId="0B4A2C99" w14:textId="77777777" w:rsidR="00F3726B" w:rsidRDefault="00F3726B" w:rsidP="0E4FB4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52" w:lineRule="auto"/>
        <w:rPr>
          <w:rFonts w:ascii="Times New Roman" w:eastAsia="Times New Roman" w:hAnsi="Times New Roman" w:cs="Times New Roman"/>
          <w:b/>
          <w:bCs/>
          <w:sz w:val="24"/>
          <w:szCs w:val="24"/>
        </w:rPr>
      </w:pPr>
    </w:p>
    <w:p w14:paraId="33182BB6" w14:textId="77777777" w:rsidR="00F3726B" w:rsidRPr="004262C0" w:rsidRDefault="00F3726B" w:rsidP="0E4FB4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52" w:lineRule="auto"/>
        <w:rPr>
          <w:rFonts w:ascii="Times New Roman" w:eastAsia="Times New Roman" w:hAnsi="Times New Roman" w:cs="Times New Roman"/>
          <w:b/>
          <w:bCs/>
          <w:sz w:val="24"/>
          <w:szCs w:val="24"/>
        </w:rPr>
      </w:pPr>
    </w:p>
    <w:p w14:paraId="3C69BE6E" w14:textId="77777777" w:rsidR="005D0265" w:rsidRPr="005D0265" w:rsidRDefault="005D0265" w:rsidP="00F3726B">
      <w:pPr>
        <w:tabs>
          <w:tab w:val="left" w:pos="720"/>
        </w:tabs>
        <w:spacing w:after="0"/>
        <w:jc w:val="center"/>
        <w:rPr>
          <w:rFonts w:ascii="Times New Roman" w:eastAsia="Times New Roman" w:hAnsi="Times New Roman" w:cs="Times New Roman"/>
          <w:b/>
          <w:sz w:val="24"/>
          <w:szCs w:val="24"/>
          <w:lang w:eastAsia="lt-LT"/>
        </w:rPr>
      </w:pPr>
      <w:r w:rsidRPr="005D0265">
        <w:rPr>
          <w:rFonts w:ascii="Times New Roman" w:eastAsia="Times New Roman" w:hAnsi="Times New Roman" w:cs="Times New Roman"/>
          <w:b/>
          <w:sz w:val="24"/>
          <w:szCs w:val="24"/>
          <w:lang w:eastAsia="lt-LT"/>
        </w:rPr>
        <w:t>ANTRASIS SKIRSNIS</w:t>
      </w:r>
    </w:p>
    <w:p w14:paraId="3FBB4DB7" w14:textId="77777777" w:rsidR="005D0265" w:rsidRPr="005D0265" w:rsidRDefault="005D0265" w:rsidP="005D0265">
      <w:pPr>
        <w:spacing w:after="0"/>
        <w:ind w:firstLine="851"/>
        <w:jc w:val="center"/>
        <w:rPr>
          <w:rFonts w:ascii="Times New Roman" w:eastAsia="Times New Roman" w:hAnsi="Times New Roman" w:cs="Times New Roman"/>
          <w:b/>
          <w:sz w:val="24"/>
          <w:szCs w:val="24"/>
          <w:lang w:eastAsia="lt-LT"/>
        </w:rPr>
      </w:pPr>
      <w:r w:rsidRPr="005D0265">
        <w:rPr>
          <w:rFonts w:ascii="Times New Roman" w:eastAsia="Times New Roman" w:hAnsi="Times New Roman" w:cs="Times New Roman"/>
          <w:b/>
          <w:sz w:val="24"/>
          <w:szCs w:val="24"/>
          <w:lang w:eastAsia="lt-LT"/>
        </w:rPr>
        <w:t>DALYKŲ SRIČIŲ  UGDYMO TURINIO ĮGYVENDINIMO YPATUMAI</w:t>
      </w:r>
    </w:p>
    <w:p w14:paraId="75EB6F13" w14:textId="77777777" w:rsidR="00386EFD" w:rsidRPr="004262C0" w:rsidRDefault="00386EFD" w:rsidP="00386EFD">
      <w:pPr>
        <w:shd w:val="clear" w:color="auto" w:fill="FFFFFF"/>
        <w:spacing w:after="0" w:line="240" w:lineRule="auto"/>
        <w:ind w:firstLine="567"/>
        <w:jc w:val="center"/>
        <w:rPr>
          <w:rFonts w:ascii="Times New Roman" w:eastAsia="Times New Roman" w:hAnsi="Times New Roman" w:cs="Times New Roman"/>
          <w:b/>
          <w:sz w:val="24"/>
          <w:szCs w:val="24"/>
        </w:rPr>
      </w:pPr>
    </w:p>
    <w:p w14:paraId="64112CB4" w14:textId="41DCE3FB" w:rsidR="00386EFD" w:rsidRPr="004262C0" w:rsidRDefault="00FD18B7" w:rsidP="00155AAB">
      <w:pPr>
        <w:tabs>
          <w:tab w:val="left" w:pos="720"/>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96</w:t>
      </w:r>
      <w:r w:rsidR="00386EFD" w:rsidRPr="004262C0">
        <w:rPr>
          <w:rFonts w:ascii="Times New Roman" w:eastAsia="Times New Roman" w:hAnsi="Times New Roman" w:cs="Times New Roman"/>
          <w:sz w:val="24"/>
          <w:szCs w:val="24"/>
        </w:rPr>
        <w:t>. Pradinio ugdymo programos dalykų turinio įgyvendinimo ypatumai:</w:t>
      </w:r>
    </w:p>
    <w:p w14:paraId="01ECD886" w14:textId="45609523" w:rsidR="00386EFD" w:rsidRPr="004262C0" w:rsidRDefault="00FD18B7" w:rsidP="00155AAB">
      <w:pPr>
        <w:tabs>
          <w:tab w:val="left" w:pos="720"/>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96</w:t>
      </w:r>
      <w:r w:rsidR="00386EFD" w:rsidRPr="004262C0">
        <w:rPr>
          <w:rFonts w:ascii="Times New Roman" w:eastAsia="Times New Roman" w:hAnsi="Times New Roman" w:cs="Times New Roman"/>
          <w:sz w:val="24"/>
          <w:szCs w:val="24"/>
        </w:rPr>
        <w:t xml:space="preserve">.1. dorinis ugdymas: </w:t>
      </w:r>
    </w:p>
    <w:p w14:paraId="443AE39C" w14:textId="77777777" w:rsidR="00C84D3B" w:rsidRDefault="00FD18B7" w:rsidP="00155AAB">
      <w:pPr>
        <w:tabs>
          <w:tab w:val="left" w:pos="720"/>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96</w:t>
      </w:r>
      <w:r w:rsidR="00386EFD" w:rsidRPr="004262C0">
        <w:rPr>
          <w:rFonts w:ascii="Times New Roman" w:eastAsia="Times New Roman" w:hAnsi="Times New Roman" w:cs="Times New Roman"/>
          <w:sz w:val="24"/>
          <w:szCs w:val="24"/>
        </w:rPr>
        <w:t>.1.1. mok</w:t>
      </w:r>
      <w:r w:rsidR="00100D46" w:rsidRPr="004262C0">
        <w:rPr>
          <w:rFonts w:ascii="Times New Roman" w:eastAsia="Times New Roman" w:hAnsi="Times New Roman" w:cs="Times New Roman"/>
          <w:sz w:val="24"/>
          <w:szCs w:val="24"/>
        </w:rPr>
        <w:t>inio tėvai (globėjai</w:t>
      </w:r>
      <w:r w:rsidR="00386EFD" w:rsidRPr="004262C0">
        <w:rPr>
          <w:rFonts w:ascii="Times New Roman" w:eastAsia="Times New Roman" w:hAnsi="Times New Roman" w:cs="Times New Roman"/>
          <w:sz w:val="24"/>
          <w:szCs w:val="24"/>
        </w:rPr>
        <w:t xml:space="preserve">) kasmet parenka mokiniui vieną iš dorinio ugdymo dalykų: etiką arba tradicinės religinės bendruomenės ar bendrijos tikybą; </w:t>
      </w:r>
    </w:p>
    <w:p w14:paraId="5A9A9E0A" w14:textId="77777777" w:rsidR="00C84D3B" w:rsidRDefault="00FD18B7" w:rsidP="00155AAB">
      <w:pPr>
        <w:tabs>
          <w:tab w:val="left" w:pos="720"/>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96.1.2</w:t>
      </w:r>
      <w:r w:rsidR="00386EFD" w:rsidRPr="004262C0">
        <w:rPr>
          <w:rFonts w:ascii="Times New Roman" w:eastAsia="Times New Roman" w:hAnsi="Times New Roman" w:cs="Times New Roman"/>
          <w:sz w:val="24"/>
          <w:szCs w:val="24"/>
        </w:rPr>
        <w:t>. dorinio ugdymo dalyką mokiniui galima keisti kiekvienais mokslo metais p</w:t>
      </w:r>
      <w:r w:rsidR="00100D46" w:rsidRPr="004262C0">
        <w:rPr>
          <w:rFonts w:ascii="Times New Roman" w:eastAsia="Times New Roman" w:hAnsi="Times New Roman" w:cs="Times New Roman"/>
          <w:sz w:val="24"/>
          <w:szCs w:val="24"/>
        </w:rPr>
        <w:t>agal jo tėvų (globėjų</w:t>
      </w:r>
      <w:r w:rsidR="00386EFD" w:rsidRPr="004262C0">
        <w:rPr>
          <w:rFonts w:ascii="Times New Roman" w:eastAsia="Times New Roman" w:hAnsi="Times New Roman" w:cs="Times New Roman"/>
          <w:sz w:val="24"/>
          <w:szCs w:val="24"/>
        </w:rPr>
        <w:t xml:space="preserve">) pateiktą prašymą; </w:t>
      </w:r>
    </w:p>
    <w:p w14:paraId="2B0D2A06" w14:textId="77777777" w:rsidR="00C84D3B" w:rsidRDefault="00FD18B7" w:rsidP="00155AAB">
      <w:pPr>
        <w:tabs>
          <w:tab w:val="left" w:pos="720"/>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lastRenderedPageBreak/>
        <w:t>96</w:t>
      </w:r>
      <w:r w:rsidR="00386EFD" w:rsidRPr="004262C0">
        <w:rPr>
          <w:rFonts w:ascii="Times New Roman" w:eastAsia="Times New Roman" w:hAnsi="Times New Roman" w:cs="Times New Roman"/>
          <w:sz w:val="24"/>
          <w:szCs w:val="24"/>
        </w:rPr>
        <w:t>.2. pirmosios užsienio kalbos mokymas:</w:t>
      </w:r>
    </w:p>
    <w:p w14:paraId="45F6F3F1" w14:textId="77777777" w:rsidR="00E26894" w:rsidRDefault="00FD18B7" w:rsidP="00155AAB">
      <w:pPr>
        <w:tabs>
          <w:tab w:val="left" w:pos="720"/>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96</w:t>
      </w:r>
      <w:r w:rsidR="00386EFD" w:rsidRPr="004262C0">
        <w:rPr>
          <w:rFonts w:ascii="Times New Roman" w:eastAsia="Times New Roman" w:hAnsi="Times New Roman" w:cs="Times New Roman"/>
          <w:sz w:val="24"/>
          <w:szCs w:val="24"/>
        </w:rPr>
        <w:t>.2.1. pirmosios užsienio kalbos mokoma(</w:t>
      </w:r>
      <w:r w:rsidR="00E71868">
        <w:rPr>
          <w:rFonts w:ascii="Times New Roman" w:eastAsia="Times New Roman" w:hAnsi="Times New Roman" w:cs="Times New Roman"/>
          <w:sz w:val="24"/>
          <w:szCs w:val="24"/>
        </w:rPr>
        <w:t>-</w:t>
      </w:r>
      <w:proofErr w:type="spellStart"/>
      <w:r w:rsidR="00386EFD" w:rsidRPr="004262C0">
        <w:rPr>
          <w:rFonts w:ascii="Times New Roman" w:eastAsia="Times New Roman" w:hAnsi="Times New Roman" w:cs="Times New Roman"/>
          <w:sz w:val="24"/>
          <w:szCs w:val="24"/>
        </w:rPr>
        <w:t>si</w:t>
      </w:r>
      <w:proofErr w:type="spellEnd"/>
      <w:r w:rsidR="00386EFD" w:rsidRPr="004262C0">
        <w:rPr>
          <w:rFonts w:ascii="Times New Roman" w:eastAsia="Times New Roman" w:hAnsi="Times New Roman" w:cs="Times New Roman"/>
          <w:sz w:val="24"/>
          <w:szCs w:val="24"/>
        </w:rPr>
        <w:t>) antraisiais–ketvirtaisiais pr</w:t>
      </w:r>
      <w:r w:rsidRPr="004262C0">
        <w:rPr>
          <w:rFonts w:ascii="Times New Roman" w:eastAsia="Times New Roman" w:hAnsi="Times New Roman" w:cs="Times New Roman"/>
          <w:sz w:val="24"/>
          <w:szCs w:val="24"/>
        </w:rPr>
        <w:t>adinio ugdymo programos metais;</w:t>
      </w:r>
    </w:p>
    <w:p w14:paraId="048B766A" w14:textId="2C29C1D3" w:rsidR="00386EFD" w:rsidRPr="004262C0" w:rsidRDefault="7DA647B9" w:rsidP="00155AAB">
      <w:pPr>
        <w:tabs>
          <w:tab w:val="left" w:pos="720"/>
        </w:tabs>
        <w:spacing w:after="0"/>
        <w:ind w:firstLine="567"/>
        <w:jc w:val="both"/>
        <w:rPr>
          <w:rFonts w:ascii="Times New Roman" w:eastAsia="Times New Roman" w:hAnsi="Times New Roman" w:cs="Times New Roman"/>
          <w:sz w:val="24"/>
          <w:szCs w:val="24"/>
        </w:rPr>
      </w:pPr>
      <w:r w:rsidRPr="41DD0F6E">
        <w:rPr>
          <w:rFonts w:ascii="Times New Roman" w:eastAsia="Times New Roman" w:hAnsi="Times New Roman" w:cs="Times New Roman"/>
          <w:sz w:val="24"/>
          <w:szCs w:val="24"/>
        </w:rPr>
        <w:t>96</w:t>
      </w:r>
      <w:r w:rsidR="07A0FFF7" w:rsidRPr="41DD0F6E">
        <w:rPr>
          <w:rFonts w:ascii="Times New Roman" w:eastAsia="Times New Roman" w:hAnsi="Times New Roman" w:cs="Times New Roman"/>
          <w:sz w:val="24"/>
          <w:szCs w:val="24"/>
        </w:rPr>
        <w:t>.2.2. progimnazija</w:t>
      </w:r>
      <w:r w:rsidR="51F85175" w:rsidRPr="41DD0F6E">
        <w:rPr>
          <w:rFonts w:ascii="Times New Roman" w:eastAsia="Times New Roman" w:hAnsi="Times New Roman" w:cs="Times New Roman"/>
          <w:sz w:val="24"/>
          <w:szCs w:val="24"/>
        </w:rPr>
        <w:t xml:space="preserve"> siūl</w:t>
      </w:r>
      <w:r w:rsidR="7B173236" w:rsidRPr="41DD0F6E">
        <w:rPr>
          <w:rFonts w:ascii="Times New Roman" w:eastAsia="Times New Roman" w:hAnsi="Times New Roman" w:cs="Times New Roman"/>
          <w:sz w:val="24"/>
          <w:szCs w:val="24"/>
        </w:rPr>
        <w:t>o tėvams (globėjams</w:t>
      </w:r>
      <w:r w:rsidR="51F85175" w:rsidRPr="41DD0F6E">
        <w:rPr>
          <w:rFonts w:ascii="Times New Roman" w:eastAsia="Times New Roman" w:hAnsi="Times New Roman" w:cs="Times New Roman"/>
          <w:sz w:val="24"/>
          <w:szCs w:val="24"/>
        </w:rPr>
        <w:t>) pagal įstatymą parinkti mokiniui pirmą</w:t>
      </w:r>
      <w:r w:rsidRPr="41DD0F6E">
        <w:rPr>
          <w:rFonts w:ascii="Times New Roman" w:eastAsia="Times New Roman" w:hAnsi="Times New Roman" w:cs="Times New Roman"/>
          <w:sz w:val="24"/>
          <w:szCs w:val="24"/>
        </w:rPr>
        <w:t>ją užsienio kalbą vieną iš dviejų</w:t>
      </w:r>
      <w:r w:rsidR="51F85175" w:rsidRPr="41DD0F6E">
        <w:rPr>
          <w:rFonts w:ascii="Times New Roman" w:eastAsia="Times New Roman" w:hAnsi="Times New Roman" w:cs="Times New Roman"/>
          <w:sz w:val="24"/>
          <w:szCs w:val="24"/>
        </w:rPr>
        <w:t xml:space="preserve"> </w:t>
      </w:r>
      <w:r w:rsidRPr="41DD0F6E">
        <w:rPr>
          <w:rFonts w:ascii="Times New Roman" w:eastAsia="Times New Roman" w:hAnsi="Times New Roman" w:cs="Times New Roman"/>
          <w:sz w:val="24"/>
          <w:szCs w:val="24"/>
        </w:rPr>
        <w:t xml:space="preserve">Europos kalbų (anglų, </w:t>
      </w:r>
      <w:r w:rsidR="51F85175" w:rsidRPr="41DD0F6E">
        <w:rPr>
          <w:rFonts w:ascii="Times New Roman" w:eastAsia="Times New Roman" w:hAnsi="Times New Roman" w:cs="Times New Roman"/>
          <w:sz w:val="24"/>
          <w:szCs w:val="24"/>
        </w:rPr>
        <w:t>vokiečių);</w:t>
      </w:r>
    </w:p>
    <w:p w14:paraId="283286EF" w14:textId="75726F0C" w:rsidR="00386EFD" w:rsidRPr="004262C0" w:rsidRDefault="7DA647B9" w:rsidP="00155AAB">
      <w:pPr>
        <w:tabs>
          <w:tab w:val="left" w:pos="720"/>
        </w:tabs>
        <w:spacing w:after="0"/>
        <w:ind w:firstLine="567"/>
        <w:jc w:val="both"/>
        <w:rPr>
          <w:rFonts w:ascii="Times New Roman" w:eastAsia="Times New Roman" w:hAnsi="Times New Roman" w:cs="Times New Roman"/>
          <w:sz w:val="24"/>
          <w:szCs w:val="24"/>
        </w:rPr>
      </w:pPr>
      <w:r w:rsidRPr="295C31C8">
        <w:rPr>
          <w:rFonts w:ascii="Times New Roman" w:eastAsia="Times New Roman" w:hAnsi="Times New Roman" w:cs="Times New Roman"/>
          <w:sz w:val="24"/>
          <w:szCs w:val="24"/>
        </w:rPr>
        <w:t>96</w:t>
      </w:r>
      <w:r w:rsidR="51F85175" w:rsidRPr="295C31C8">
        <w:rPr>
          <w:rFonts w:ascii="Times New Roman" w:eastAsia="Times New Roman" w:hAnsi="Times New Roman" w:cs="Times New Roman"/>
          <w:sz w:val="24"/>
          <w:szCs w:val="24"/>
        </w:rPr>
        <w:t>.</w:t>
      </w:r>
      <w:r w:rsidR="0ED072BC" w:rsidRPr="295C31C8">
        <w:rPr>
          <w:rFonts w:ascii="Times New Roman" w:eastAsia="Times New Roman" w:hAnsi="Times New Roman" w:cs="Times New Roman"/>
          <w:sz w:val="24"/>
          <w:szCs w:val="24"/>
        </w:rPr>
        <w:t>3</w:t>
      </w:r>
      <w:r w:rsidR="51F85175" w:rsidRPr="295C31C8">
        <w:rPr>
          <w:rFonts w:ascii="Times New Roman" w:eastAsia="Times New Roman" w:hAnsi="Times New Roman" w:cs="Times New Roman"/>
          <w:sz w:val="24"/>
          <w:szCs w:val="24"/>
        </w:rPr>
        <w:t>. fizinis ugdymas:</w:t>
      </w:r>
    </w:p>
    <w:p w14:paraId="356F42EF" w14:textId="47CE50D5" w:rsidR="00386EFD" w:rsidRPr="004262C0" w:rsidRDefault="7DA647B9" w:rsidP="00155AAB">
      <w:pPr>
        <w:tabs>
          <w:tab w:val="left" w:pos="450"/>
        </w:tabs>
        <w:spacing w:after="0"/>
        <w:ind w:firstLine="567"/>
        <w:jc w:val="both"/>
        <w:rPr>
          <w:rFonts w:ascii="Times New Roman" w:eastAsia="Times New Roman" w:hAnsi="Times New Roman" w:cs="Times New Roman"/>
          <w:sz w:val="24"/>
          <w:szCs w:val="24"/>
        </w:rPr>
      </w:pPr>
      <w:r w:rsidRPr="295C31C8">
        <w:rPr>
          <w:rFonts w:ascii="Times New Roman" w:eastAsia="Times New Roman" w:hAnsi="Times New Roman" w:cs="Times New Roman"/>
          <w:sz w:val="24"/>
          <w:szCs w:val="24"/>
        </w:rPr>
        <w:t>96</w:t>
      </w:r>
      <w:r w:rsidR="51F85175" w:rsidRPr="295C31C8">
        <w:rPr>
          <w:rFonts w:ascii="Times New Roman" w:eastAsia="Times New Roman" w:hAnsi="Times New Roman" w:cs="Times New Roman"/>
          <w:sz w:val="24"/>
          <w:szCs w:val="24"/>
        </w:rPr>
        <w:t>.</w:t>
      </w:r>
      <w:r w:rsidR="6CA81B24" w:rsidRPr="295C31C8">
        <w:rPr>
          <w:rFonts w:ascii="Times New Roman" w:eastAsia="Times New Roman" w:hAnsi="Times New Roman" w:cs="Times New Roman"/>
          <w:sz w:val="24"/>
          <w:szCs w:val="24"/>
        </w:rPr>
        <w:t>3</w:t>
      </w:r>
      <w:r w:rsidR="51F85175" w:rsidRPr="295C31C8">
        <w:rPr>
          <w:rFonts w:ascii="Times New Roman" w:eastAsia="Times New Roman" w:hAnsi="Times New Roman" w:cs="Times New Roman"/>
          <w:sz w:val="24"/>
          <w:szCs w:val="24"/>
        </w:rPr>
        <w:t>.1. specialiosios medicininės fizinio pajėgumo grupės gali būti organizuojamos taip:</w:t>
      </w:r>
    </w:p>
    <w:p w14:paraId="0BC8B810" w14:textId="65648410" w:rsidR="00386EFD" w:rsidRPr="004262C0" w:rsidRDefault="7DA647B9" w:rsidP="00155AAB">
      <w:pPr>
        <w:tabs>
          <w:tab w:val="left" w:pos="567"/>
        </w:tabs>
        <w:spacing w:after="0"/>
        <w:ind w:firstLine="567"/>
        <w:jc w:val="both"/>
        <w:rPr>
          <w:rFonts w:ascii="Times New Roman" w:eastAsia="Times New Roman" w:hAnsi="Times New Roman" w:cs="Times New Roman"/>
          <w:sz w:val="24"/>
          <w:szCs w:val="24"/>
        </w:rPr>
      </w:pPr>
      <w:r w:rsidRPr="295C31C8">
        <w:rPr>
          <w:rFonts w:ascii="Times New Roman" w:eastAsia="Times New Roman" w:hAnsi="Times New Roman" w:cs="Times New Roman"/>
          <w:sz w:val="24"/>
          <w:szCs w:val="24"/>
        </w:rPr>
        <w:t>96.</w:t>
      </w:r>
      <w:r w:rsidR="30023245" w:rsidRPr="295C31C8">
        <w:rPr>
          <w:rFonts w:ascii="Times New Roman" w:eastAsia="Times New Roman" w:hAnsi="Times New Roman" w:cs="Times New Roman"/>
          <w:sz w:val="24"/>
          <w:szCs w:val="24"/>
        </w:rPr>
        <w:t>3</w:t>
      </w:r>
      <w:r w:rsidRPr="295C31C8">
        <w:rPr>
          <w:rFonts w:ascii="Times New Roman" w:eastAsia="Times New Roman" w:hAnsi="Times New Roman" w:cs="Times New Roman"/>
          <w:sz w:val="24"/>
          <w:szCs w:val="24"/>
        </w:rPr>
        <w:t>.1.1</w:t>
      </w:r>
      <w:r w:rsidR="51F85175" w:rsidRPr="295C31C8">
        <w:rPr>
          <w:rFonts w:ascii="Times New Roman" w:eastAsia="Times New Roman" w:hAnsi="Times New Roman" w:cs="Times New Roman"/>
          <w:sz w:val="24"/>
          <w:szCs w:val="24"/>
        </w:rPr>
        <w:t>. mokiniai dalyvauja ugdymo veiklose su pagrindine grupe, bet pratimai ir krūvis jiems skiriami pagal gydytojo rekomendacijas;</w:t>
      </w:r>
    </w:p>
    <w:p w14:paraId="2E49EC1F" w14:textId="30AC2226" w:rsidR="00386EFD" w:rsidRDefault="7DA647B9" w:rsidP="00155AAB">
      <w:pPr>
        <w:tabs>
          <w:tab w:val="left" w:pos="720"/>
        </w:tabs>
        <w:spacing w:after="0"/>
        <w:ind w:firstLine="567"/>
        <w:jc w:val="both"/>
        <w:rPr>
          <w:rFonts w:ascii="Times New Roman" w:eastAsia="Times New Roman" w:hAnsi="Times New Roman" w:cs="Times New Roman"/>
          <w:sz w:val="24"/>
          <w:szCs w:val="24"/>
        </w:rPr>
      </w:pPr>
      <w:r w:rsidRPr="41DD0F6E">
        <w:rPr>
          <w:rFonts w:ascii="Times New Roman" w:eastAsia="Times New Roman" w:hAnsi="Times New Roman" w:cs="Times New Roman"/>
          <w:sz w:val="24"/>
          <w:szCs w:val="24"/>
        </w:rPr>
        <w:t>96</w:t>
      </w:r>
      <w:r w:rsidR="2A875C75" w:rsidRPr="41DD0F6E">
        <w:rPr>
          <w:rFonts w:ascii="Times New Roman" w:eastAsia="Times New Roman" w:hAnsi="Times New Roman" w:cs="Times New Roman"/>
          <w:sz w:val="24"/>
          <w:szCs w:val="24"/>
        </w:rPr>
        <w:t>.3</w:t>
      </w:r>
      <w:r w:rsidR="07A0FFF7" w:rsidRPr="41DD0F6E">
        <w:rPr>
          <w:rFonts w:ascii="Times New Roman" w:eastAsia="Times New Roman" w:hAnsi="Times New Roman" w:cs="Times New Roman"/>
          <w:sz w:val="24"/>
          <w:szCs w:val="24"/>
        </w:rPr>
        <w:t>.1.2</w:t>
      </w:r>
      <w:r w:rsidR="7B173236" w:rsidRPr="41DD0F6E">
        <w:rPr>
          <w:rFonts w:ascii="Times New Roman" w:eastAsia="Times New Roman" w:hAnsi="Times New Roman" w:cs="Times New Roman"/>
          <w:sz w:val="24"/>
          <w:szCs w:val="24"/>
        </w:rPr>
        <w:t>. vaiko tėvų (globėjų</w:t>
      </w:r>
      <w:r w:rsidR="3D256BB4" w:rsidRPr="41DD0F6E">
        <w:rPr>
          <w:rFonts w:ascii="Times New Roman" w:eastAsia="Times New Roman" w:hAnsi="Times New Roman" w:cs="Times New Roman"/>
          <w:sz w:val="24"/>
          <w:szCs w:val="24"/>
        </w:rPr>
        <w:t>)</w:t>
      </w:r>
      <w:r w:rsidR="51F85175" w:rsidRPr="41DD0F6E">
        <w:rPr>
          <w:rFonts w:ascii="Times New Roman" w:eastAsia="Times New Roman" w:hAnsi="Times New Roman" w:cs="Times New Roman"/>
          <w:sz w:val="24"/>
          <w:szCs w:val="24"/>
        </w:rPr>
        <w:t xml:space="preserve"> pageidavimu mokiniai gali lanky</w:t>
      </w:r>
      <w:r w:rsidR="7B173236" w:rsidRPr="41DD0F6E">
        <w:rPr>
          <w:rFonts w:ascii="Times New Roman" w:eastAsia="Times New Roman" w:hAnsi="Times New Roman" w:cs="Times New Roman"/>
          <w:sz w:val="24"/>
          <w:szCs w:val="24"/>
        </w:rPr>
        <w:t>ti sveikatos grupes ne progimnazijoje</w:t>
      </w:r>
      <w:r w:rsidR="51F85175" w:rsidRPr="41DD0F6E">
        <w:rPr>
          <w:rFonts w:ascii="Times New Roman" w:eastAsia="Times New Roman" w:hAnsi="Times New Roman" w:cs="Times New Roman"/>
          <w:sz w:val="24"/>
          <w:szCs w:val="24"/>
        </w:rPr>
        <w:t>;</w:t>
      </w:r>
    </w:p>
    <w:p w14:paraId="1131FA47" w14:textId="52025684" w:rsidR="00486EFA" w:rsidRPr="00620FBD" w:rsidRDefault="00486EFA" w:rsidP="1CF42401">
      <w:pPr>
        <w:tabs>
          <w:tab w:val="left" w:pos="720"/>
        </w:tabs>
        <w:spacing w:after="0"/>
        <w:ind w:firstLine="567"/>
        <w:jc w:val="both"/>
        <w:rPr>
          <w:rFonts w:ascii="Times New Roman" w:eastAsia="Times New Roman" w:hAnsi="Times New Roman" w:cs="Times New Roman"/>
          <w:sz w:val="24"/>
          <w:szCs w:val="24"/>
        </w:rPr>
      </w:pPr>
      <w:r w:rsidRPr="1CF42401">
        <w:rPr>
          <w:rFonts w:ascii="Times New Roman" w:eastAsia="Times New Roman" w:hAnsi="Times New Roman" w:cs="Times New Roman"/>
          <w:sz w:val="24"/>
          <w:szCs w:val="24"/>
        </w:rPr>
        <w:t xml:space="preserve">96.3.2. </w:t>
      </w:r>
      <w:r w:rsidR="00620FBD" w:rsidRPr="1CF42401">
        <w:rPr>
          <w:rFonts w:ascii="Times New Roman" w:eastAsia="Times New Roman" w:hAnsi="Times New Roman" w:cs="Times New Roman"/>
          <w:sz w:val="24"/>
          <w:szCs w:val="24"/>
        </w:rPr>
        <w:t>mokinių mokymo plaukti programos įgyvendinimas 2 klasėse;</w:t>
      </w:r>
    </w:p>
    <w:p w14:paraId="64F41E7A" w14:textId="23A0286A" w:rsidR="00386EFD" w:rsidRPr="00DE58C7" w:rsidRDefault="7DA647B9" w:rsidP="1CF42401">
      <w:pPr>
        <w:spacing w:after="0"/>
        <w:ind w:firstLine="567"/>
        <w:jc w:val="both"/>
        <w:rPr>
          <w:rFonts w:ascii="Times New Roman" w:eastAsia="Times New Roman" w:hAnsi="Times New Roman" w:cs="Times New Roman"/>
          <w:sz w:val="24"/>
          <w:szCs w:val="24"/>
        </w:rPr>
      </w:pPr>
      <w:r w:rsidRPr="1CF42401">
        <w:rPr>
          <w:rFonts w:ascii="Times New Roman" w:eastAsia="Times New Roman" w:hAnsi="Times New Roman" w:cs="Times New Roman"/>
          <w:sz w:val="24"/>
          <w:szCs w:val="24"/>
        </w:rPr>
        <w:t>96</w:t>
      </w:r>
      <w:r w:rsidR="51F85175" w:rsidRPr="1CF42401">
        <w:rPr>
          <w:rFonts w:ascii="Times New Roman" w:eastAsia="Times New Roman" w:hAnsi="Times New Roman" w:cs="Times New Roman"/>
          <w:sz w:val="24"/>
          <w:szCs w:val="24"/>
        </w:rPr>
        <w:t>.</w:t>
      </w:r>
      <w:r w:rsidR="5BF7866C" w:rsidRPr="1CF42401">
        <w:rPr>
          <w:rFonts w:ascii="Times New Roman" w:eastAsia="Times New Roman" w:hAnsi="Times New Roman" w:cs="Times New Roman"/>
          <w:sz w:val="24"/>
          <w:szCs w:val="24"/>
        </w:rPr>
        <w:t>4</w:t>
      </w:r>
      <w:r w:rsidR="51F85175" w:rsidRPr="1CF42401">
        <w:rPr>
          <w:rFonts w:ascii="Times New Roman" w:eastAsia="Times New Roman" w:hAnsi="Times New Roman" w:cs="Times New Roman"/>
          <w:sz w:val="24"/>
          <w:szCs w:val="24"/>
        </w:rPr>
        <w:t xml:space="preserve">. meninis ugdymas (dailė muzika, šokis): </w:t>
      </w:r>
    </w:p>
    <w:p w14:paraId="7BDFA654" w14:textId="22278CCA" w:rsidR="001101EB" w:rsidRPr="004262C0" w:rsidRDefault="7DA647B9" w:rsidP="6B1F4223">
      <w:pPr>
        <w:ind w:firstLine="567"/>
        <w:jc w:val="both"/>
        <w:rPr>
          <w:rFonts w:ascii="Times New Roman" w:eastAsia="Times New Roman" w:hAnsi="Times New Roman" w:cs="Times New Roman"/>
          <w:color w:val="538135" w:themeColor="accent6" w:themeShade="BF"/>
          <w:sz w:val="24"/>
          <w:szCs w:val="24"/>
        </w:rPr>
      </w:pPr>
      <w:r w:rsidRPr="6B1F4223">
        <w:rPr>
          <w:rFonts w:ascii="Times New Roman" w:eastAsia="Times New Roman" w:hAnsi="Times New Roman" w:cs="Times New Roman"/>
          <w:sz w:val="24"/>
          <w:szCs w:val="24"/>
        </w:rPr>
        <w:t>96</w:t>
      </w:r>
      <w:r w:rsidR="51F85175" w:rsidRPr="6B1F4223">
        <w:rPr>
          <w:rFonts w:ascii="Times New Roman" w:eastAsia="Times New Roman" w:hAnsi="Times New Roman" w:cs="Times New Roman"/>
          <w:sz w:val="24"/>
          <w:szCs w:val="24"/>
        </w:rPr>
        <w:t>.</w:t>
      </w:r>
      <w:r w:rsidR="2EFBA9B1" w:rsidRPr="6B1F4223">
        <w:rPr>
          <w:rFonts w:ascii="Times New Roman" w:eastAsia="Times New Roman" w:hAnsi="Times New Roman" w:cs="Times New Roman"/>
          <w:sz w:val="24"/>
          <w:szCs w:val="24"/>
        </w:rPr>
        <w:t>4</w:t>
      </w:r>
      <w:r w:rsidR="51F85175" w:rsidRPr="6B1F4223">
        <w:rPr>
          <w:rFonts w:ascii="Times New Roman" w:eastAsia="Times New Roman" w:hAnsi="Times New Roman" w:cs="Times New Roman"/>
          <w:sz w:val="24"/>
          <w:szCs w:val="24"/>
        </w:rPr>
        <w:t>.1.</w:t>
      </w:r>
      <w:r w:rsidR="51F85175" w:rsidRPr="6B1F4223">
        <w:rPr>
          <w:rFonts w:ascii="Times New Roman" w:eastAsia="Times New Roman" w:hAnsi="Times New Roman" w:cs="Times New Roman"/>
          <w:sz w:val="20"/>
          <w:szCs w:val="20"/>
        </w:rPr>
        <w:t xml:space="preserve"> </w:t>
      </w:r>
      <w:r w:rsidR="7B173236" w:rsidRPr="6B1F4223">
        <w:rPr>
          <w:rFonts w:ascii="Times New Roman" w:eastAsia="Times New Roman" w:hAnsi="Times New Roman" w:cs="Times New Roman"/>
          <w:sz w:val="24"/>
          <w:szCs w:val="24"/>
        </w:rPr>
        <w:t>progimnazij</w:t>
      </w:r>
      <w:r w:rsidR="356FD71C" w:rsidRPr="6B1F4223">
        <w:rPr>
          <w:rFonts w:ascii="Times New Roman" w:eastAsia="Times New Roman" w:hAnsi="Times New Roman" w:cs="Times New Roman"/>
          <w:sz w:val="24"/>
          <w:szCs w:val="24"/>
        </w:rPr>
        <w:t>a, atsižvelgdama į bendruomenės meninio ugdymo poreikius ir progimnazijos galimybes, valandas, skiriamas meniniam ugd</w:t>
      </w:r>
      <w:r w:rsidR="23E6D8BD" w:rsidRPr="6B1F4223">
        <w:rPr>
          <w:rFonts w:ascii="Times New Roman" w:eastAsia="Times New Roman" w:hAnsi="Times New Roman" w:cs="Times New Roman"/>
          <w:sz w:val="24"/>
          <w:szCs w:val="24"/>
        </w:rPr>
        <w:t xml:space="preserve">ymui </w:t>
      </w:r>
      <w:r w:rsidR="62F61648" w:rsidRPr="6B1F4223">
        <w:rPr>
          <w:rFonts w:ascii="Times New Roman" w:eastAsia="Times New Roman" w:hAnsi="Times New Roman" w:cs="Times New Roman"/>
          <w:sz w:val="24"/>
          <w:szCs w:val="24"/>
        </w:rPr>
        <w:t>2024</w:t>
      </w:r>
      <w:r w:rsidR="01291D6D" w:rsidRPr="6B1F4223">
        <w:rPr>
          <w:rFonts w:ascii="Times New Roman" w:eastAsia="Times New Roman" w:hAnsi="Times New Roman" w:cs="Times New Roman"/>
          <w:sz w:val="24"/>
          <w:szCs w:val="24"/>
        </w:rPr>
        <w:t>–</w:t>
      </w:r>
      <w:r w:rsidR="62F61648" w:rsidRPr="6B1F4223">
        <w:rPr>
          <w:rFonts w:ascii="Times New Roman" w:eastAsia="Times New Roman" w:hAnsi="Times New Roman" w:cs="Times New Roman"/>
          <w:sz w:val="24"/>
          <w:szCs w:val="24"/>
        </w:rPr>
        <w:t>2025 m. m. 1</w:t>
      </w:r>
      <w:r w:rsidR="4792F3AB" w:rsidRPr="6B1F4223">
        <w:rPr>
          <w:rFonts w:ascii="Times New Roman" w:eastAsia="Times New Roman" w:hAnsi="Times New Roman" w:cs="Times New Roman"/>
          <w:sz w:val="24"/>
          <w:szCs w:val="24"/>
        </w:rPr>
        <w:t>–</w:t>
      </w:r>
      <w:r w:rsidR="62F61648" w:rsidRPr="6B1F4223">
        <w:rPr>
          <w:rFonts w:ascii="Times New Roman" w:eastAsia="Times New Roman" w:hAnsi="Times New Roman" w:cs="Times New Roman"/>
          <w:sz w:val="24"/>
          <w:szCs w:val="24"/>
        </w:rPr>
        <w:t>4 klasėse pasirenka vykdyti šokio pamokas.</w:t>
      </w:r>
      <w:r w:rsidR="5AE933B9" w:rsidRPr="6B1F4223">
        <w:rPr>
          <w:rFonts w:ascii="Times New Roman" w:eastAsia="Times New Roman" w:hAnsi="Times New Roman" w:cs="Times New Roman"/>
          <w:sz w:val="24"/>
          <w:szCs w:val="24"/>
        </w:rPr>
        <w:t xml:space="preserve"> Dailės ir muzikos pamokos skiriamos vadovaujantis 78.2. papunkčiu.</w:t>
      </w:r>
    </w:p>
    <w:p w14:paraId="4BBEA61E" w14:textId="00D78B3F" w:rsidR="00386EFD" w:rsidRPr="004262C0" w:rsidRDefault="7DA647B9" w:rsidP="6B1F4223">
      <w:pPr>
        <w:spacing w:after="0"/>
        <w:ind w:firstLine="567"/>
        <w:jc w:val="both"/>
        <w:rPr>
          <w:rFonts w:ascii="Times New Roman" w:eastAsia="Times New Roman" w:hAnsi="Times New Roman" w:cs="Times New Roman"/>
          <w:sz w:val="24"/>
          <w:szCs w:val="24"/>
        </w:rPr>
      </w:pPr>
      <w:r w:rsidRPr="47297EDD">
        <w:rPr>
          <w:rFonts w:ascii="Times New Roman" w:eastAsia="Times New Roman" w:hAnsi="Times New Roman" w:cs="Times New Roman"/>
          <w:sz w:val="24"/>
          <w:szCs w:val="24"/>
        </w:rPr>
        <w:t>96</w:t>
      </w:r>
      <w:r w:rsidR="51F85175" w:rsidRPr="47297EDD">
        <w:rPr>
          <w:rFonts w:ascii="Times New Roman" w:eastAsia="Times New Roman" w:hAnsi="Times New Roman" w:cs="Times New Roman"/>
          <w:sz w:val="24"/>
          <w:szCs w:val="24"/>
        </w:rPr>
        <w:t>.</w:t>
      </w:r>
      <w:r w:rsidR="47142259" w:rsidRPr="47297EDD">
        <w:rPr>
          <w:rFonts w:ascii="Times New Roman" w:eastAsia="Times New Roman" w:hAnsi="Times New Roman" w:cs="Times New Roman"/>
          <w:sz w:val="24"/>
          <w:szCs w:val="24"/>
        </w:rPr>
        <w:t>5</w:t>
      </w:r>
      <w:r w:rsidR="51F85175" w:rsidRPr="47297EDD">
        <w:rPr>
          <w:rFonts w:ascii="Times New Roman" w:eastAsia="Times New Roman" w:hAnsi="Times New Roman" w:cs="Times New Roman"/>
          <w:sz w:val="24"/>
          <w:szCs w:val="24"/>
        </w:rPr>
        <w:t>. informatika:</w:t>
      </w:r>
    </w:p>
    <w:p w14:paraId="6BF7AD8E" w14:textId="01A024D0" w:rsidR="00386EFD" w:rsidRPr="004262C0" w:rsidRDefault="7DA647B9" w:rsidP="0E4FB499">
      <w:pPr>
        <w:spacing w:after="0"/>
        <w:ind w:firstLine="567"/>
        <w:jc w:val="both"/>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96</w:t>
      </w:r>
      <w:r w:rsidR="51F85175" w:rsidRPr="6B1F4223">
        <w:rPr>
          <w:rFonts w:ascii="Times New Roman" w:eastAsia="Times New Roman" w:hAnsi="Times New Roman" w:cs="Times New Roman"/>
          <w:sz w:val="24"/>
          <w:szCs w:val="24"/>
        </w:rPr>
        <w:t>.</w:t>
      </w:r>
      <w:r w:rsidR="602EDA89" w:rsidRPr="6B1F4223">
        <w:rPr>
          <w:rFonts w:ascii="Times New Roman" w:eastAsia="Times New Roman" w:hAnsi="Times New Roman" w:cs="Times New Roman"/>
          <w:sz w:val="24"/>
          <w:szCs w:val="24"/>
        </w:rPr>
        <w:t>5</w:t>
      </w:r>
      <w:r w:rsidR="51F85175" w:rsidRPr="6B1F4223">
        <w:rPr>
          <w:rFonts w:ascii="Times New Roman" w:eastAsia="Times New Roman" w:hAnsi="Times New Roman" w:cs="Times New Roman"/>
          <w:sz w:val="24"/>
          <w:szCs w:val="24"/>
        </w:rPr>
        <w:t>.1. skaitmeninei mokinių kompetencijai ugdyti per visus dalykus ugdymo procese naudoja</w:t>
      </w:r>
      <w:r w:rsidR="5A627F93" w:rsidRPr="6B1F4223">
        <w:rPr>
          <w:rFonts w:ascii="Times New Roman" w:eastAsia="Times New Roman" w:hAnsi="Times New Roman" w:cs="Times New Roman"/>
          <w:sz w:val="24"/>
          <w:szCs w:val="24"/>
        </w:rPr>
        <w:t xml:space="preserve">mos </w:t>
      </w:r>
      <w:r w:rsidR="635BA52E" w:rsidRPr="6B1F4223">
        <w:rPr>
          <w:rFonts w:ascii="Times New Roman" w:eastAsia="Times New Roman" w:hAnsi="Times New Roman" w:cs="Times New Roman"/>
          <w:sz w:val="24"/>
          <w:szCs w:val="24"/>
        </w:rPr>
        <w:t>šiuolaikinės skaitmeninės</w:t>
      </w:r>
      <w:r w:rsidR="5A627F93" w:rsidRPr="6B1F4223">
        <w:rPr>
          <w:rFonts w:ascii="Times New Roman" w:eastAsia="Times New Roman" w:hAnsi="Times New Roman" w:cs="Times New Roman"/>
          <w:sz w:val="24"/>
          <w:szCs w:val="24"/>
        </w:rPr>
        <w:t xml:space="preserve"> technologijos</w:t>
      </w:r>
      <w:r w:rsidR="51F85175" w:rsidRPr="6B1F4223">
        <w:rPr>
          <w:rFonts w:ascii="Times New Roman" w:eastAsia="Times New Roman" w:hAnsi="Times New Roman" w:cs="Times New Roman"/>
          <w:sz w:val="24"/>
          <w:szCs w:val="24"/>
        </w:rPr>
        <w:t>;</w:t>
      </w:r>
    </w:p>
    <w:p w14:paraId="17CA0691" w14:textId="03349581" w:rsidR="00386EFD" w:rsidRPr="004262C0" w:rsidRDefault="7DA647B9" w:rsidP="00155AAB">
      <w:pPr>
        <w:spacing w:after="0"/>
        <w:ind w:firstLine="567"/>
        <w:jc w:val="both"/>
        <w:rPr>
          <w:rFonts w:ascii="Times New Roman" w:eastAsia="Times New Roman" w:hAnsi="Times New Roman" w:cs="Times New Roman"/>
          <w:sz w:val="24"/>
          <w:szCs w:val="24"/>
        </w:rPr>
      </w:pPr>
      <w:r w:rsidRPr="295C31C8">
        <w:rPr>
          <w:rFonts w:ascii="Times New Roman" w:eastAsia="Times New Roman" w:hAnsi="Times New Roman" w:cs="Times New Roman"/>
          <w:sz w:val="24"/>
          <w:szCs w:val="24"/>
        </w:rPr>
        <w:t>96</w:t>
      </w:r>
      <w:r w:rsidR="51F85175" w:rsidRPr="295C31C8">
        <w:rPr>
          <w:rFonts w:ascii="Times New Roman" w:eastAsia="Times New Roman" w:hAnsi="Times New Roman" w:cs="Times New Roman"/>
          <w:sz w:val="24"/>
          <w:szCs w:val="24"/>
        </w:rPr>
        <w:t>.</w:t>
      </w:r>
      <w:r w:rsidR="4DF98A0F" w:rsidRPr="295C31C8">
        <w:rPr>
          <w:rFonts w:ascii="Times New Roman" w:eastAsia="Times New Roman" w:hAnsi="Times New Roman" w:cs="Times New Roman"/>
          <w:sz w:val="24"/>
          <w:szCs w:val="24"/>
        </w:rPr>
        <w:t>5</w:t>
      </w:r>
      <w:r w:rsidR="51F85175" w:rsidRPr="295C31C8">
        <w:rPr>
          <w:rFonts w:ascii="Times New Roman" w:eastAsia="Times New Roman" w:hAnsi="Times New Roman" w:cs="Times New Roman"/>
          <w:sz w:val="24"/>
          <w:szCs w:val="24"/>
        </w:rPr>
        <w:t xml:space="preserve">.2. </w:t>
      </w:r>
      <w:r w:rsidRPr="295C31C8">
        <w:rPr>
          <w:rFonts w:ascii="Times New Roman" w:eastAsia="Times New Roman" w:hAnsi="Times New Roman" w:cs="Times New Roman"/>
          <w:sz w:val="24"/>
          <w:szCs w:val="24"/>
        </w:rPr>
        <w:t>1,</w:t>
      </w:r>
      <w:r w:rsidR="15575B1E" w:rsidRPr="295C31C8">
        <w:rPr>
          <w:rFonts w:ascii="Times New Roman" w:eastAsia="Times New Roman" w:hAnsi="Times New Roman" w:cs="Times New Roman"/>
          <w:sz w:val="24"/>
          <w:szCs w:val="24"/>
        </w:rPr>
        <w:t xml:space="preserve"> </w:t>
      </w:r>
      <w:r w:rsidRPr="295C31C8">
        <w:rPr>
          <w:rFonts w:ascii="Times New Roman" w:eastAsia="Times New Roman" w:hAnsi="Times New Roman" w:cs="Times New Roman"/>
          <w:sz w:val="24"/>
          <w:szCs w:val="24"/>
        </w:rPr>
        <w:t>2,</w:t>
      </w:r>
      <w:r w:rsidR="15575B1E" w:rsidRPr="295C31C8">
        <w:rPr>
          <w:rFonts w:ascii="Times New Roman" w:eastAsia="Times New Roman" w:hAnsi="Times New Roman" w:cs="Times New Roman"/>
          <w:sz w:val="24"/>
          <w:szCs w:val="24"/>
        </w:rPr>
        <w:t xml:space="preserve"> </w:t>
      </w:r>
      <w:r w:rsidRPr="295C31C8">
        <w:rPr>
          <w:rFonts w:ascii="Times New Roman" w:eastAsia="Times New Roman" w:hAnsi="Times New Roman" w:cs="Times New Roman"/>
          <w:sz w:val="24"/>
          <w:szCs w:val="24"/>
        </w:rPr>
        <w:t>3 klasėse informatika integruojama į dalykus, 4 klasėse</w:t>
      </w:r>
      <w:r w:rsidR="51F85175" w:rsidRPr="295C31C8">
        <w:rPr>
          <w:rFonts w:ascii="Times New Roman" w:eastAsia="Times New Roman" w:hAnsi="Times New Roman" w:cs="Times New Roman"/>
          <w:sz w:val="24"/>
          <w:szCs w:val="24"/>
        </w:rPr>
        <w:t xml:space="preserve"> atskira informati</w:t>
      </w:r>
      <w:r w:rsidRPr="295C31C8">
        <w:rPr>
          <w:rFonts w:ascii="Times New Roman" w:eastAsia="Times New Roman" w:hAnsi="Times New Roman" w:cs="Times New Roman"/>
          <w:sz w:val="24"/>
          <w:szCs w:val="24"/>
        </w:rPr>
        <w:t xml:space="preserve">kos </w:t>
      </w:r>
      <w:r w:rsidR="51F85175" w:rsidRPr="295C31C8">
        <w:rPr>
          <w:rFonts w:ascii="Times New Roman" w:eastAsia="Times New Roman" w:hAnsi="Times New Roman" w:cs="Times New Roman"/>
          <w:sz w:val="24"/>
          <w:szCs w:val="24"/>
        </w:rPr>
        <w:t xml:space="preserve">pamoka (ją skiriant iš pamokų, skirtų mokinių poreikiams tenkinti) ugdomas mokinių </w:t>
      </w:r>
      <w:proofErr w:type="spellStart"/>
      <w:r w:rsidR="51F85175" w:rsidRPr="295C31C8">
        <w:rPr>
          <w:rFonts w:ascii="Times New Roman" w:eastAsia="Times New Roman" w:hAnsi="Times New Roman" w:cs="Times New Roman"/>
          <w:sz w:val="24"/>
          <w:szCs w:val="24"/>
        </w:rPr>
        <w:t>informatinis</w:t>
      </w:r>
      <w:proofErr w:type="spellEnd"/>
      <w:r w:rsidR="51F85175" w:rsidRPr="295C31C8">
        <w:rPr>
          <w:rFonts w:ascii="Times New Roman" w:eastAsia="Times New Roman" w:hAnsi="Times New Roman" w:cs="Times New Roman"/>
          <w:sz w:val="24"/>
          <w:szCs w:val="24"/>
        </w:rPr>
        <w:t xml:space="preserve"> mąstymas, mokoma kūrybiško ir atsakingo šiuolaikinių technologijų naudojimo, saugaus ir atsakingo elgesio skaitmeninėje aplinkoje, skaitmeninio turinio kūrimo, įgyvendinama Informatikos bendroji programa</w:t>
      </w:r>
      <w:r w:rsidR="720FFF5B" w:rsidRPr="295C31C8">
        <w:rPr>
          <w:rFonts w:ascii="Times New Roman" w:eastAsia="Times New Roman" w:hAnsi="Times New Roman" w:cs="Times New Roman"/>
          <w:sz w:val="24"/>
          <w:szCs w:val="24"/>
        </w:rPr>
        <w:t>;</w:t>
      </w:r>
    </w:p>
    <w:p w14:paraId="3C6AA465" w14:textId="3E0E8984" w:rsidR="00386EFD" w:rsidRPr="004262C0" w:rsidRDefault="06DB4370" w:rsidP="00155AAB">
      <w:pPr>
        <w:spacing w:after="0"/>
        <w:ind w:firstLine="567"/>
        <w:jc w:val="both"/>
        <w:rPr>
          <w:rFonts w:ascii="Times New Roman" w:eastAsia="Times New Roman" w:hAnsi="Times New Roman" w:cs="Times New Roman"/>
          <w:sz w:val="24"/>
          <w:szCs w:val="24"/>
        </w:rPr>
      </w:pPr>
      <w:r w:rsidRPr="295C31C8">
        <w:rPr>
          <w:rFonts w:ascii="Times New Roman" w:eastAsia="Times New Roman" w:hAnsi="Times New Roman" w:cs="Times New Roman"/>
          <w:sz w:val="24"/>
          <w:szCs w:val="24"/>
        </w:rPr>
        <w:t>96</w:t>
      </w:r>
      <w:r w:rsidR="51F85175" w:rsidRPr="295C31C8">
        <w:rPr>
          <w:rFonts w:ascii="Times New Roman" w:eastAsia="Times New Roman" w:hAnsi="Times New Roman" w:cs="Times New Roman"/>
          <w:sz w:val="24"/>
          <w:szCs w:val="24"/>
        </w:rPr>
        <w:t>.</w:t>
      </w:r>
      <w:r w:rsidR="74BAC4A7" w:rsidRPr="295C31C8">
        <w:rPr>
          <w:rFonts w:ascii="Times New Roman" w:eastAsia="Times New Roman" w:hAnsi="Times New Roman" w:cs="Times New Roman"/>
          <w:sz w:val="24"/>
          <w:szCs w:val="24"/>
        </w:rPr>
        <w:t>6</w:t>
      </w:r>
      <w:r w:rsidR="51F85175" w:rsidRPr="295C31C8">
        <w:rPr>
          <w:rFonts w:ascii="Times New Roman" w:eastAsia="Times New Roman" w:hAnsi="Times New Roman" w:cs="Times New Roman"/>
          <w:sz w:val="24"/>
          <w:szCs w:val="24"/>
        </w:rPr>
        <w:t>. Etninės kultūros bendroji programa ir Gyvenimo įgūdžių bendroji programa įgyvendinamos int</w:t>
      </w:r>
      <w:r w:rsidR="5A62AFDC" w:rsidRPr="295C31C8">
        <w:rPr>
          <w:rFonts w:ascii="Times New Roman" w:eastAsia="Times New Roman" w:hAnsi="Times New Roman" w:cs="Times New Roman"/>
          <w:sz w:val="24"/>
          <w:szCs w:val="24"/>
        </w:rPr>
        <w:t>egruojant temas į kitus dalykus.</w:t>
      </w:r>
    </w:p>
    <w:p w14:paraId="71AE0620" w14:textId="719A5EF1" w:rsidR="00386EFD" w:rsidRPr="004262C0" w:rsidRDefault="00F015DE" w:rsidP="00155AAB">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97</w:t>
      </w:r>
      <w:r w:rsidR="00386EFD" w:rsidRPr="004262C0">
        <w:rPr>
          <w:rFonts w:ascii="Times New Roman" w:eastAsia="Times New Roman" w:hAnsi="Times New Roman" w:cs="Times New Roman"/>
          <w:sz w:val="24"/>
          <w:szCs w:val="24"/>
        </w:rPr>
        <w:t>. Pamokų skaičius mokiniui per mokslo metus negali būti mažesnis už nu</w:t>
      </w:r>
      <w:r w:rsidR="002E555A">
        <w:rPr>
          <w:rFonts w:ascii="Times New Roman" w:eastAsia="Times New Roman" w:hAnsi="Times New Roman" w:cs="Times New Roman"/>
          <w:sz w:val="24"/>
          <w:szCs w:val="24"/>
        </w:rPr>
        <w:t xml:space="preserve">statytą Bendrųjų ugdymo planų </w:t>
      </w:r>
      <w:r w:rsidR="002E555A" w:rsidRPr="009A438D">
        <w:rPr>
          <w:rFonts w:ascii="Times New Roman" w:eastAsia="Times New Roman" w:hAnsi="Times New Roman" w:cs="Times New Roman"/>
          <w:sz w:val="24"/>
          <w:szCs w:val="24"/>
        </w:rPr>
        <w:t>78</w:t>
      </w:r>
      <w:r w:rsidRPr="009A438D">
        <w:rPr>
          <w:rFonts w:ascii="Times New Roman" w:eastAsia="Times New Roman" w:hAnsi="Times New Roman" w:cs="Times New Roman"/>
          <w:sz w:val="24"/>
          <w:szCs w:val="24"/>
        </w:rPr>
        <w:t xml:space="preserve">  punkte.  </w:t>
      </w:r>
    </w:p>
    <w:p w14:paraId="3C2DE8D2" w14:textId="74DAF551" w:rsidR="00386EFD" w:rsidRPr="004262C0" w:rsidRDefault="00F015DE" w:rsidP="00155AAB">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98</w:t>
      </w:r>
      <w:r w:rsidR="00386EFD" w:rsidRPr="004262C0">
        <w:rPr>
          <w:rFonts w:ascii="Times New Roman" w:eastAsia="Times New Roman" w:hAnsi="Times New Roman" w:cs="Times New Roman"/>
          <w:sz w:val="24"/>
          <w:szCs w:val="24"/>
        </w:rPr>
        <w:t xml:space="preserve">. Mokiniams sudaromos sąlygos pasirinkti jų poreikius atliepiančias neformaliojo vaikų švietimo programas. </w:t>
      </w:r>
    </w:p>
    <w:p w14:paraId="4849890B" w14:textId="54E33BB9" w:rsidR="00386EFD" w:rsidRPr="004262C0" w:rsidRDefault="00F015DE" w:rsidP="00155AAB">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99</w:t>
      </w:r>
      <w:r w:rsidR="00386EFD" w:rsidRPr="004262C0">
        <w:rPr>
          <w:rFonts w:ascii="Times New Roman" w:eastAsia="Times New Roman" w:hAnsi="Times New Roman" w:cs="Times New Roman"/>
          <w:sz w:val="24"/>
          <w:szCs w:val="24"/>
        </w:rPr>
        <w:t>. Ugdymo procese nuolat stebima mokinių mokymosi pažanga ir prireikus suteikiama savalaikė mokymosi pagalba.</w:t>
      </w:r>
    </w:p>
    <w:p w14:paraId="481B5325" w14:textId="77777777" w:rsidR="00386EFD" w:rsidRDefault="00386EFD" w:rsidP="00386EFD">
      <w:pPr>
        <w:spacing w:after="0" w:line="240" w:lineRule="auto"/>
        <w:ind w:firstLine="567"/>
        <w:jc w:val="center"/>
        <w:rPr>
          <w:rFonts w:ascii="Times New Roman" w:eastAsia="Times New Roman" w:hAnsi="Times New Roman" w:cs="Times New Roman"/>
          <w:b/>
          <w:sz w:val="24"/>
          <w:szCs w:val="24"/>
        </w:rPr>
      </w:pPr>
    </w:p>
    <w:p w14:paraId="6E54F6F4" w14:textId="77777777" w:rsidR="00F3726B" w:rsidRDefault="00F3726B" w:rsidP="00386EFD">
      <w:pPr>
        <w:spacing w:after="0" w:line="240" w:lineRule="auto"/>
        <w:ind w:firstLine="567"/>
        <w:jc w:val="center"/>
        <w:rPr>
          <w:rFonts w:ascii="Times New Roman" w:eastAsia="Times New Roman" w:hAnsi="Times New Roman" w:cs="Times New Roman"/>
          <w:b/>
          <w:sz w:val="24"/>
          <w:szCs w:val="24"/>
        </w:rPr>
      </w:pPr>
    </w:p>
    <w:p w14:paraId="3C2982E8" w14:textId="77777777" w:rsidR="00F3726B" w:rsidRPr="004262C0" w:rsidRDefault="00F3726B" w:rsidP="00F3726B">
      <w:pPr>
        <w:spacing w:after="0" w:line="240" w:lineRule="auto"/>
        <w:jc w:val="center"/>
        <w:rPr>
          <w:rFonts w:ascii="Times New Roman" w:eastAsia="Times New Roman" w:hAnsi="Times New Roman" w:cs="Times New Roman"/>
          <w:b/>
          <w:sz w:val="24"/>
          <w:szCs w:val="24"/>
        </w:rPr>
      </w:pPr>
    </w:p>
    <w:p w14:paraId="47857325" w14:textId="77777777" w:rsidR="005D0265" w:rsidRPr="005D0265" w:rsidRDefault="005D0265" w:rsidP="005D0265">
      <w:pPr>
        <w:tabs>
          <w:tab w:val="left" w:pos="720"/>
        </w:tabs>
        <w:spacing w:after="0"/>
        <w:jc w:val="center"/>
        <w:rPr>
          <w:rFonts w:ascii="Times New Roman" w:eastAsia="Times New Roman" w:hAnsi="Times New Roman" w:cs="Times New Roman"/>
          <w:b/>
          <w:sz w:val="24"/>
          <w:szCs w:val="24"/>
          <w:lang w:eastAsia="lt-LT"/>
        </w:rPr>
      </w:pPr>
      <w:r w:rsidRPr="005D0265">
        <w:rPr>
          <w:rFonts w:ascii="Times New Roman" w:eastAsia="Times New Roman" w:hAnsi="Times New Roman" w:cs="Times New Roman"/>
          <w:b/>
          <w:sz w:val="24"/>
          <w:szCs w:val="24"/>
          <w:lang w:eastAsia="lt-LT"/>
        </w:rPr>
        <w:t>IV SKYRIUS</w:t>
      </w:r>
    </w:p>
    <w:p w14:paraId="659F1AD2" w14:textId="77777777" w:rsidR="005D0265" w:rsidRPr="005D0265" w:rsidRDefault="005D0265" w:rsidP="005D0265">
      <w:pPr>
        <w:autoSpaceDE w:val="0"/>
        <w:autoSpaceDN w:val="0"/>
        <w:adjustRightInd w:val="0"/>
        <w:spacing w:after="0"/>
        <w:jc w:val="center"/>
        <w:rPr>
          <w:rFonts w:ascii="Times New Roman" w:eastAsia="Times New Roman" w:hAnsi="Times New Roman" w:cs="Times New Roman"/>
          <w:b/>
          <w:bCs/>
          <w:sz w:val="24"/>
          <w:szCs w:val="24"/>
          <w:lang w:eastAsia="lt-LT"/>
        </w:rPr>
      </w:pPr>
      <w:r w:rsidRPr="005D0265">
        <w:rPr>
          <w:rFonts w:ascii="Times New Roman" w:eastAsia="Times New Roman" w:hAnsi="Times New Roman" w:cs="Times New Roman"/>
          <w:b/>
          <w:bCs/>
          <w:sz w:val="24"/>
          <w:szCs w:val="24"/>
          <w:lang w:eastAsia="lt-LT"/>
        </w:rPr>
        <w:t>PAGRINDINIO UGDYMO PROGRAMOS ĮGYVENDINIMAS</w:t>
      </w:r>
    </w:p>
    <w:p w14:paraId="23D4D5F7" w14:textId="77777777" w:rsidR="005D0265" w:rsidRPr="005D0265" w:rsidRDefault="005D0265" w:rsidP="005D0265">
      <w:pPr>
        <w:autoSpaceDE w:val="0"/>
        <w:autoSpaceDN w:val="0"/>
        <w:adjustRightInd w:val="0"/>
        <w:spacing w:after="0"/>
        <w:rPr>
          <w:rFonts w:ascii="Times New Roman" w:eastAsia="Times New Roman" w:hAnsi="Times New Roman" w:cs="Times New Roman"/>
          <w:color w:val="FF0000"/>
          <w:sz w:val="24"/>
          <w:szCs w:val="24"/>
          <w:lang w:eastAsia="lt-LT"/>
        </w:rPr>
      </w:pPr>
    </w:p>
    <w:p w14:paraId="372118E2" w14:textId="77777777" w:rsidR="005D0265" w:rsidRPr="005D0265" w:rsidRDefault="005D0265" w:rsidP="005D0265">
      <w:pPr>
        <w:autoSpaceDE w:val="0"/>
        <w:autoSpaceDN w:val="0"/>
        <w:adjustRightInd w:val="0"/>
        <w:spacing w:after="0"/>
        <w:jc w:val="center"/>
        <w:rPr>
          <w:rFonts w:ascii="Times New Roman" w:eastAsia="Times New Roman" w:hAnsi="Times New Roman" w:cs="Times New Roman"/>
          <w:color w:val="000000"/>
          <w:sz w:val="24"/>
          <w:szCs w:val="24"/>
          <w:lang w:eastAsia="lt-LT"/>
        </w:rPr>
      </w:pPr>
      <w:r w:rsidRPr="005D0265">
        <w:rPr>
          <w:rFonts w:ascii="Times New Roman" w:eastAsia="Times New Roman" w:hAnsi="Times New Roman" w:cs="Times New Roman"/>
          <w:b/>
          <w:bCs/>
          <w:color w:val="000000"/>
          <w:sz w:val="24"/>
          <w:szCs w:val="24"/>
          <w:lang w:eastAsia="lt-LT"/>
        </w:rPr>
        <w:t>PIRMASIS SKIRSNIS</w:t>
      </w:r>
    </w:p>
    <w:p w14:paraId="06B46882" w14:textId="720E7925" w:rsidR="005D0265" w:rsidRPr="005D0265" w:rsidRDefault="005D0265" w:rsidP="00E74D47">
      <w:pPr>
        <w:spacing w:after="0"/>
        <w:jc w:val="center"/>
        <w:rPr>
          <w:rFonts w:ascii="Times New Roman" w:eastAsia="Times New Roman" w:hAnsi="Times New Roman" w:cs="Times New Roman"/>
          <w:bCs/>
          <w:sz w:val="24"/>
          <w:szCs w:val="24"/>
          <w:lang w:eastAsia="lt-LT"/>
        </w:rPr>
      </w:pPr>
      <w:r w:rsidRPr="005D0265">
        <w:rPr>
          <w:rFonts w:ascii="Times New Roman" w:eastAsia="Times New Roman" w:hAnsi="Times New Roman" w:cs="Times New Roman"/>
          <w:b/>
          <w:bCs/>
          <w:sz w:val="24"/>
          <w:szCs w:val="24"/>
          <w:lang w:eastAsia="lt-LT"/>
        </w:rPr>
        <w:t>PAGRINDINIO UGDYMO PROGRAMOS ĮGYVENDINIMO YPATUMAI</w:t>
      </w:r>
    </w:p>
    <w:p w14:paraId="271B1319" w14:textId="77777777" w:rsidR="00B82072" w:rsidRPr="004262C0" w:rsidRDefault="00B82072" w:rsidP="00967B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52" w:lineRule="auto"/>
        <w:jc w:val="center"/>
        <w:rPr>
          <w:rFonts w:ascii="Times New Roman" w:eastAsia="Times New Roman" w:hAnsi="Times New Roman" w:cs="Times New Roman"/>
          <w:b/>
          <w:sz w:val="24"/>
          <w:szCs w:val="24"/>
        </w:rPr>
      </w:pPr>
    </w:p>
    <w:p w14:paraId="65D68591" w14:textId="442298A8" w:rsidR="00162D7B" w:rsidRPr="004262C0" w:rsidRDefault="001B3C30" w:rsidP="00474CF6">
      <w:pPr>
        <w:spacing w:after="0"/>
        <w:ind w:firstLine="567"/>
        <w:jc w:val="both"/>
        <w:rPr>
          <w:rFonts w:ascii="Times New Roman" w:eastAsia="Times New Roman" w:hAnsi="Times New Roman" w:cs="Times New Roman"/>
          <w:sz w:val="24"/>
          <w:szCs w:val="24"/>
        </w:rPr>
      </w:pPr>
      <w:r w:rsidRPr="47297EDD">
        <w:rPr>
          <w:rFonts w:ascii="Times New Roman" w:eastAsia="Times New Roman" w:hAnsi="Times New Roman" w:cs="Times New Roman"/>
          <w:sz w:val="24"/>
          <w:szCs w:val="24"/>
        </w:rPr>
        <w:t>100</w:t>
      </w:r>
      <w:r w:rsidR="007864E6" w:rsidRPr="47297EDD">
        <w:rPr>
          <w:rFonts w:ascii="Times New Roman" w:eastAsia="Times New Roman" w:hAnsi="Times New Roman" w:cs="Times New Roman"/>
          <w:sz w:val="24"/>
          <w:szCs w:val="24"/>
        </w:rPr>
        <w:t xml:space="preserve">. </w:t>
      </w:r>
      <w:r w:rsidR="007864E6" w:rsidRPr="47297EDD">
        <w:rPr>
          <w:rFonts w:ascii="Times New Roman" w:eastAsia="Times New Roman" w:hAnsi="Times New Roman" w:cs="Times New Roman"/>
          <w:sz w:val="24"/>
          <w:szCs w:val="24"/>
          <w:lang w:eastAsia="lt-LT"/>
        </w:rPr>
        <w:t>Progimnazija</w:t>
      </w:r>
      <w:r w:rsidR="00B82072" w:rsidRPr="47297EDD">
        <w:rPr>
          <w:rFonts w:ascii="Times New Roman" w:eastAsia="Times New Roman" w:hAnsi="Times New Roman" w:cs="Times New Roman"/>
          <w:sz w:val="24"/>
          <w:szCs w:val="24"/>
        </w:rPr>
        <w:t xml:space="preserve"> įgyvendina Pagrindinio ugdymo bendrąsias programas, kurias sudaro ugdymo sritys ir dalykai: dori</w:t>
      </w:r>
      <w:r w:rsidR="00BA03D1" w:rsidRPr="47297EDD">
        <w:rPr>
          <w:rFonts w:ascii="Times New Roman" w:eastAsia="Times New Roman" w:hAnsi="Times New Roman" w:cs="Times New Roman"/>
          <w:sz w:val="24"/>
          <w:szCs w:val="24"/>
        </w:rPr>
        <w:t>nis ugdymas</w:t>
      </w:r>
      <w:r w:rsidR="007864E6" w:rsidRPr="47297EDD">
        <w:rPr>
          <w:rFonts w:ascii="Times New Roman" w:eastAsia="Times New Roman" w:hAnsi="Times New Roman" w:cs="Times New Roman"/>
          <w:sz w:val="24"/>
          <w:szCs w:val="24"/>
        </w:rPr>
        <w:t>; kalbos (</w:t>
      </w:r>
      <w:r w:rsidR="00B82072" w:rsidRPr="47297EDD">
        <w:rPr>
          <w:rFonts w:ascii="Times New Roman" w:eastAsia="Times New Roman" w:hAnsi="Times New Roman" w:cs="Times New Roman"/>
          <w:sz w:val="24"/>
          <w:szCs w:val="24"/>
        </w:rPr>
        <w:t>lietuvių kalba ir literatūra</w:t>
      </w:r>
      <w:r w:rsidR="007864E6" w:rsidRPr="47297EDD">
        <w:rPr>
          <w:rFonts w:ascii="Times New Roman" w:eastAsia="Times New Roman" w:hAnsi="Times New Roman" w:cs="Times New Roman"/>
          <w:sz w:val="24"/>
          <w:szCs w:val="24"/>
        </w:rPr>
        <w:t>)</w:t>
      </w:r>
      <w:r w:rsidR="00B82072" w:rsidRPr="47297EDD">
        <w:rPr>
          <w:rFonts w:ascii="Times New Roman" w:eastAsia="Times New Roman" w:hAnsi="Times New Roman" w:cs="Times New Roman"/>
          <w:sz w:val="24"/>
          <w:szCs w:val="24"/>
        </w:rPr>
        <w:t>; pirmoji užsienio kalba, antroji užsienio kalba; matematika</w:t>
      </w:r>
      <w:r w:rsidR="00F533A3" w:rsidRPr="47297EDD">
        <w:rPr>
          <w:rFonts w:ascii="Times New Roman" w:eastAsia="Times New Roman" w:hAnsi="Times New Roman" w:cs="Times New Roman"/>
          <w:sz w:val="24"/>
          <w:szCs w:val="24"/>
        </w:rPr>
        <w:t xml:space="preserve"> ir </w:t>
      </w:r>
      <w:r w:rsidR="00BA03D1" w:rsidRPr="47297EDD">
        <w:rPr>
          <w:rFonts w:ascii="Times New Roman" w:eastAsia="Times New Roman" w:hAnsi="Times New Roman" w:cs="Times New Roman"/>
          <w:sz w:val="24"/>
          <w:szCs w:val="24"/>
        </w:rPr>
        <w:t>informatika</w:t>
      </w:r>
      <w:r w:rsidR="00B82072" w:rsidRPr="47297EDD">
        <w:rPr>
          <w:rFonts w:ascii="Times New Roman" w:eastAsia="Times New Roman" w:hAnsi="Times New Roman" w:cs="Times New Roman"/>
          <w:sz w:val="24"/>
          <w:szCs w:val="24"/>
        </w:rPr>
        <w:t>; gamtamokslin</w:t>
      </w:r>
      <w:r w:rsidR="00BA03D1" w:rsidRPr="47297EDD">
        <w:rPr>
          <w:rFonts w:ascii="Times New Roman" w:eastAsia="Times New Roman" w:hAnsi="Times New Roman" w:cs="Times New Roman"/>
          <w:sz w:val="24"/>
          <w:szCs w:val="24"/>
        </w:rPr>
        <w:t xml:space="preserve">is ugdymas; socialinis ugdymas; </w:t>
      </w:r>
      <w:r w:rsidR="00BA03D1" w:rsidRPr="47297EDD">
        <w:rPr>
          <w:rFonts w:ascii="Times New Roman" w:eastAsia="Times New Roman" w:hAnsi="Times New Roman" w:cs="Times New Roman"/>
          <w:sz w:val="24"/>
          <w:szCs w:val="24"/>
        </w:rPr>
        <w:lastRenderedPageBreak/>
        <w:t>meninis ugdymas</w:t>
      </w:r>
      <w:r w:rsidR="00F533A3" w:rsidRPr="47297EDD">
        <w:rPr>
          <w:rFonts w:ascii="Times New Roman" w:eastAsia="Times New Roman" w:hAnsi="Times New Roman" w:cs="Times New Roman"/>
          <w:sz w:val="24"/>
          <w:szCs w:val="24"/>
        </w:rPr>
        <w:t xml:space="preserve">; </w:t>
      </w:r>
      <w:r w:rsidR="00B82072" w:rsidRPr="47297EDD">
        <w:rPr>
          <w:rFonts w:ascii="Times New Roman" w:eastAsia="Times New Roman" w:hAnsi="Times New Roman" w:cs="Times New Roman"/>
          <w:sz w:val="24"/>
          <w:szCs w:val="24"/>
        </w:rPr>
        <w:t xml:space="preserve">technologijos; fizinis ugdymas, bendrųjų kompetencijų ir gyvenimo įgūdžių ugdymas. </w:t>
      </w:r>
    </w:p>
    <w:p w14:paraId="1A97FD4B" w14:textId="2F2C497B" w:rsidR="00967B3F" w:rsidRPr="004262C0" w:rsidRDefault="001B3C30" w:rsidP="00474CF6">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ind w:firstLine="567"/>
        <w:jc w:val="both"/>
        <w:rPr>
          <w:rFonts w:ascii="Times New Roman" w:eastAsia="Times New Roman" w:hAnsi="Times New Roman" w:cs="Times New Roman"/>
          <w:b/>
          <w:sz w:val="24"/>
          <w:szCs w:val="24"/>
        </w:rPr>
      </w:pPr>
      <w:r w:rsidRPr="004262C0">
        <w:rPr>
          <w:rFonts w:ascii="Times New Roman" w:hAnsi="Times New Roman" w:cs="Times New Roman"/>
          <w:sz w:val="24"/>
          <w:szCs w:val="24"/>
        </w:rPr>
        <w:t>101</w:t>
      </w:r>
      <w:r w:rsidR="00BD540C" w:rsidRPr="004262C0">
        <w:rPr>
          <w:rFonts w:ascii="Times New Roman" w:hAnsi="Times New Roman" w:cs="Times New Roman"/>
          <w:sz w:val="24"/>
          <w:szCs w:val="24"/>
        </w:rPr>
        <w:t>. Adaptaciniu laikotarpiu 1 mėn</w:t>
      </w:r>
      <w:r w:rsidR="003640B2" w:rsidRPr="004262C0">
        <w:rPr>
          <w:rFonts w:ascii="Times New Roman" w:hAnsi="Times New Roman" w:cs="Times New Roman"/>
          <w:sz w:val="24"/>
          <w:szCs w:val="24"/>
        </w:rPr>
        <w:t>esį 5 klas</w:t>
      </w:r>
      <w:r w:rsidR="00FE4BB5" w:rsidRPr="004262C0">
        <w:rPr>
          <w:rFonts w:ascii="Times New Roman" w:hAnsi="Times New Roman" w:cs="Times New Roman"/>
          <w:sz w:val="24"/>
          <w:szCs w:val="24"/>
        </w:rPr>
        <w:t>ės mokinių pasiekimai ir pažanga nevertinami</w:t>
      </w:r>
      <w:r w:rsidR="00BD540C" w:rsidRPr="004262C0">
        <w:rPr>
          <w:rFonts w:ascii="Times New Roman" w:hAnsi="Times New Roman" w:cs="Times New Roman"/>
          <w:sz w:val="24"/>
          <w:szCs w:val="24"/>
        </w:rPr>
        <w:t xml:space="preserve"> pažymiais. Taikomas neformalusis vertinimas</w:t>
      </w:r>
      <w:r w:rsidR="00CD2B80" w:rsidRPr="004262C0">
        <w:rPr>
          <w:rFonts w:ascii="Times New Roman" w:hAnsi="Times New Roman" w:cs="Times New Roman"/>
          <w:sz w:val="24"/>
          <w:szCs w:val="24"/>
        </w:rPr>
        <w:t>.</w:t>
      </w:r>
      <w:r w:rsidR="00BD540C" w:rsidRPr="004262C0">
        <w:rPr>
          <w:rFonts w:ascii="Times New Roman" w:hAnsi="Times New Roman" w:cs="Times New Roman"/>
          <w:sz w:val="24"/>
          <w:szCs w:val="24"/>
        </w:rPr>
        <w:t xml:space="preserve"> Per mokslo metus naujai atvykusių mokinių pasiekimai ir žinios nevertinami 2 savaites. Taikomas neformalusis vertinimas. Mokslo metų eigoje tokiems mokiniams skiriama švietimo pagalbos specialistų priežiūra ir pagalba. Esant būtinybei</w:t>
      </w:r>
      <w:r w:rsidR="00B125CB" w:rsidRPr="004262C0">
        <w:rPr>
          <w:rFonts w:ascii="Times New Roman" w:hAnsi="Times New Roman" w:cs="Times New Roman"/>
          <w:sz w:val="24"/>
          <w:szCs w:val="24"/>
        </w:rPr>
        <w:t>,</w:t>
      </w:r>
      <w:r w:rsidR="00BD540C" w:rsidRPr="004262C0">
        <w:rPr>
          <w:rFonts w:ascii="Times New Roman" w:hAnsi="Times New Roman" w:cs="Times New Roman"/>
          <w:sz w:val="24"/>
          <w:szCs w:val="24"/>
        </w:rPr>
        <w:t xml:space="preserve"> skiriamos trumpalaikės konsultacinės valandos spragoms šalinti. Pažanga ir pasiekimai vertinami pažymiais.   </w:t>
      </w:r>
    </w:p>
    <w:p w14:paraId="53DCEB08" w14:textId="510DF46F" w:rsidR="00967B3F" w:rsidRPr="004262C0" w:rsidRDefault="001B3C30" w:rsidP="00474CF6">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ind w:firstLine="567"/>
        <w:jc w:val="both"/>
        <w:rPr>
          <w:rFonts w:ascii="Times New Roman" w:eastAsia="Times New Roman" w:hAnsi="Times New Roman" w:cs="Times New Roman"/>
          <w:b/>
          <w:sz w:val="24"/>
          <w:szCs w:val="24"/>
        </w:rPr>
      </w:pPr>
      <w:r w:rsidRPr="004262C0">
        <w:rPr>
          <w:rFonts w:ascii="Times New Roman" w:hAnsi="Times New Roman" w:cs="Times New Roman"/>
          <w:sz w:val="24"/>
          <w:szCs w:val="24"/>
        </w:rPr>
        <w:t>102</w:t>
      </w:r>
      <w:r w:rsidR="00BD540C" w:rsidRPr="004262C0">
        <w:rPr>
          <w:rFonts w:ascii="Times New Roman" w:hAnsi="Times New Roman" w:cs="Times New Roman"/>
          <w:sz w:val="24"/>
          <w:szCs w:val="24"/>
        </w:rPr>
        <w:t>. Organizuojamos pamokos ne pamo</w:t>
      </w:r>
      <w:r w:rsidRPr="004262C0">
        <w:rPr>
          <w:rFonts w:ascii="Times New Roman" w:hAnsi="Times New Roman" w:cs="Times New Roman"/>
          <w:sz w:val="24"/>
          <w:szCs w:val="24"/>
        </w:rPr>
        <w:t>kų forma ir įvairiose aplinkose.</w:t>
      </w:r>
      <w:r w:rsidR="00BD540C" w:rsidRPr="004262C0">
        <w:rPr>
          <w:rFonts w:ascii="Times New Roman" w:hAnsi="Times New Roman" w:cs="Times New Roman"/>
          <w:sz w:val="24"/>
          <w:szCs w:val="24"/>
        </w:rPr>
        <w:t xml:space="preserve">  </w:t>
      </w:r>
    </w:p>
    <w:p w14:paraId="5D316201" w14:textId="709A28AB" w:rsidR="00967B3F" w:rsidRPr="004262C0" w:rsidRDefault="001B3C30" w:rsidP="00474CF6">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ind w:firstLine="567"/>
        <w:jc w:val="both"/>
        <w:rPr>
          <w:rFonts w:ascii="Times New Roman" w:eastAsia="Times New Roman" w:hAnsi="Times New Roman" w:cs="Times New Roman"/>
          <w:b/>
          <w:sz w:val="24"/>
          <w:szCs w:val="24"/>
        </w:rPr>
      </w:pPr>
      <w:r w:rsidRPr="004262C0">
        <w:rPr>
          <w:rFonts w:ascii="Times New Roman" w:hAnsi="Times New Roman" w:cs="Times New Roman"/>
          <w:sz w:val="24"/>
          <w:szCs w:val="24"/>
        </w:rPr>
        <w:t>103. T</w:t>
      </w:r>
      <w:r w:rsidR="00BD540C" w:rsidRPr="004262C0">
        <w:rPr>
          <w:rFonts w:ascii="Times New Roman" w:hAnsi="Times New Roman" w:cs="Times New Roman"/>
          <w:sz w:val="24"/>
          <w:szCs w:val="24"/>
        </w:rPr>
        <w:t>eminiuose p</w:t>
      </w:r>
      <w:r w:rsidR="007864E6" w:rsidRPr="004262C0">
        <w:rPr>
          <w:rFonts w:ascii="Times New Roman" w:hAnsi="Times New Roman" w:cs="Times New Roman"/>
          <w:sz w:val="24"/>
          <w:szCs w:val="24"/>
        </w:rPr>
        <w:t xml:space="preserve">lanuose numatomos pamokos, kurios bus vykdomos ne tik </w:t>
      </w:r>
      <w:r w:rsidR="007864E6" w:rsidRPr="004262C0">
        <w:rPr>
          <w:rFonts w:ascii="Times New Roman" w:eastAsia="Times New Roman" w:hAnsi="Times New Roman" w:cs="Times New Roman"/>
          <w:sz w:val="24"/>
          <w:szCs w:val="24"/>
          <w:lang w:eastAsia="lt-LT"/>
        </w:rPr>
        <w:t>progimnazijos</w:t>
      </w:r>
      <w:r w:rsidR="00BD540C" w:rsidRPr="004262C0">
        <w:rPr>
          <w:rFonts w:ascii="Times New Roman" w:hAnsi="Times New Roman" w:cs="Times New Roman"/>
          <w:sz w:val="24"/>
          <w:szCs w:val="24"/>
        </w:rPr>
        <w:t xml:space="preserve"> aplinkoje (muziejus, įstaigos, darbovietė</w:t>
      </w:r>
      <w:r w:rsidR="009718C8" w:rsidRPr="004262C0">
        <w:rPr>
          <w:rFonts w:ascii="Times New Roman" w:hAnsi="Times New Roman" w:cs="Times New Roman"/>
          <w:sz w:val="24"/>
          <w:szCs w:val="24"/>
        </w:rPr>
        <w:t>s, teatras, miesto erdvės ir kt</w:t>
      </w:r>
      <w:r w:rsidRPr="004262C0">
        <w:rPr>
          <w:rFonts w:ascii="Times New Roman" w:hAnsi="Times New Roman" w:cs="Times New Roman"/>
          <w:sz w:val="24"/>
          <w:szCs w:val="24"/>
        </w:rPr>
        <w:t>.).</w:t>
      </w:r>
      <w:r w:rsidR="00BD540C" w:rsidRPr="004262C0">
        <w:rPr>
          <w:rFonts w:ascii="Times New Roman" w:hAnsi="Times New Roman" w:cs="Times New Roman"/>
          <w:sz w:val="24"/>
          <w:szCs w:val="24"/>
        </w:rPr>
        <w:t xml:space="preserve">  </w:t>
      </w:r>
    </w:p>
    <w:p w14:paraId="4A89A0DF" w14:textId="30D40663" w:rsidR="00967B3F" w:rsidRPr="004262C0" w:rsidRDefault="15575B1E" w:rsidP="295C31C8">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firstLine="567"/>
        <w:jc w:val="both"/>
        <w:rPr>
          <w:rFonts w:ascii="Times New Roman" w:hAnsi="Times New Roman" w:cs="Times New Roman"/>
          <w:sz w:val="24"/>
          <w:szCs w:val="24"/>
        </w:rPr>
      </w:pPr>
      <w:r w:rsidRPr="295C31C8">
        <w:rPr>
          <w:rFonts w:ascii="Times New Roman" w:hAnsi="Times New Roman" w:cs="Times New Roman"/>
          <w:sz w:val="24"/>
          <w:szCs w:val="24"/>
        </w:rPr>
        <w:t>104. D</w:t>
      </w:r>
      <w:r w:rsidR="41E6234C" w:rsidRPr="295C31C8">
        <w:rPr>
          <w:rFonts w:ascii="Times New Roman" w:hAnsi="Times New Roman" w:cs="Times New Roman"/>
          <w:sz w:val="24"/>
          <w:szCs w:val="24"/>
        </w:rPr>
        <w:t>alykų projektinė veikla bus vykdoma įgyve</w:t>
      </w:r>
      <w:r w:rsidR="62520290" w:rsidRPr="295C31C8">
        <w:rPr>
          <w:rFonts w:ascii="Times New Roman" w:hAnsi="Times New Roman" w:cs="Times New Roman"/>
          <w:sz w:val="24"/>
          <w:szCs w:val="24"/>
        </w:rPr>
        <w:t>ndinat projektus</w:t>
      </w:r>
      <w:r w:rsidR="66E6C66E" w:rsidRPr="295C31C8">
        <w:rPr>
          <w:rFonts w:ascii="Times New Roman" w:hAnsi="Times New Roman" w:cs="Times New Roman"/>
          <w:sz w:val="24"/>
          <w:szCs w:val="24"/>
        </w:rPr>
        <w:t xml:space="preserve"> „</w:t>
      </w:r>
      <w:r w:rsidR="62BA988D" w:rsidRPr="295C31C8">
        <w:rPr>
          <w:rFonts w:ascii="Times New Roman" w:hAnsi="Times New Roman" w:cs="Times New Roman"/>
          <w:sz w:val="24"/>
          <w:szCs w:val="24"/>
        </w:rPr>
        <w:t>Augu sveikas“</w:t>
      </w:r>
      <w:r w:rsidR="62520290" w:rsidRPr="295C31C8">
        <w:rPr>
          <w:rFonts w:ascii="Times New Roman" w:hAnsi="Times New Roman" w:cs="Times New Roman"/>
          <w:sz w:val="24"/>
          <w:szCs w:val="24"/>
        </w:rPr>
        <w:t xml:space="preserve">, </w:t>
      </w:r>
      <w:r w:rsidR="62520290" w:rsidRPr="295C31C8">
        <w:rPr>
          <w:b/>
          <w:bCs/>
          <w:sz w:val="24"/>
          <w:szCs w:val="24"/>
        </w:rPr>
        <w:t xml:space="preserve"> </w:t>
      </w:r>
      <w:r w:rsidR="62520290" w:rsidRPr="295C31C8">
        <w:rPr>
          <w:rFonts w:ascii="Times New Roman" w:hAnsi="Times New Roman" w:cs="Times New Roman"/>
          <w:sz w:val="24"/>
          <w:szCs w:val="24"/>
        </w:rPr>
        <w:t>„Raseinių Viktoro Petkaus progimnazijos biologinė įvairovė“</w:t>
      </w:r>
      <w:r w:rsidR="39339806" w:rsidRPr="295C31C8">
        <w:rPr>
          <w:rFonts w:ascii="Times New Roman" w:hAnsi="Times New Roman" w:cs="Times New Roman"/>
          <w:sz w:val="24"/>
          <w:szCs w:val="24"/>
        </w:rPr>
        <w:t>, „Trys kartos“</w:t>
      </w:r>
      <w:r w:rsidR="1BB386B5" w:rsidRPr="295C31C8">
        <w:rPr>
          <w:rFonts w:ascii="Times New Roman" w:hAnsi="Times New Roman" w:cs="Times New Roman"/>
          <w:sz w:val="24"/>
          <w:szCs w:val="24"/>
        </w:rPr>
        <w:t xml:space="preserve">, </w:t>
      </w:r>
      <w:r w:rsidR="1BB386B5" w:rsidRPr="295C31C8">
        <w:rPr>
          <w:rFonts w:ascii="Times New Roman" w:eastAsia="Times New Roman" w:hAnsi="Times New Roman" w:cs="Times New Roman"/>
          <w:sz w:val="24"/>
          <w:szCs w:val="24"/>
        </w:rPr>
        <w:t>dalyvaujamojo biudžeto projektą „Aktyvumo zonos lauko erdvėje įrengimas“ ir kt.</w:t>
      </w:r>
    </w:p>
    <w:p w14:paraId="1CED630E" w14:textId="56A02F9A" w:rsidR="00967B3F" w:rsidRPr="004262C0" w:rsidRDefault="15575B1E" w:rsidP="295C31C8">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ind w:firstLine="567"/>
        <w:jc w:val="both"/>
        <w:rPr>
          <w:rFonts w:ascii="Times New Roman" w:hAnsi="Times New Roman" w:cs="Times New Roman"/>
          <w:sz w:val="24"/>
          <w:szCs w:val="24"/>
        </w:rPr>
      </w:pPr>
      <w:r w:rsidRPr="295C31C8">
        <w:rPr>
          <w:rFonts w:ascii="Times New Roman" w:eastAsia="Times New Roman" w:hAnsi="Times New Roman" w:cs="Times New Roman"/>
          <w:sz w:val="24"/>
          <w:szCs w:val="24"/>
        </w:rPr>
        <w:t>105. 202</w:t>
      </w:r>
      <w:r w:rsidR="268C84CB" w:rsidRPr="295C31C8">
        <w:rPr>
          <w:rFonts w:ascii="Times New Roman" w:eastAsia="Times New Roman" w:hAnsi="Times New Roman" w:cs="Times New Roman"/>
          <w:sz w:val="24"/>
          <w:szCs w:val="24"/>
        </w:rPr>
        <w:t>4</w:t>
      </w:r>
      <w:r w:rsidR="45527FE7" w:rsidRPr="295C31C8">
        <w:rPr>
          <w:rFonts w:ascii="Times New Roman" w:eastAsia="Times New Roman" w:hAnsi="Times New Roman" w:cs="Times New Roman"/>
          <w:sz w:val="24"/>
          <w:szCs w:val="24"/>
        </w:rPr>
        <w:t>–</w:t>
      </w:r>
      <w:r w:rsidR="3C7E1447" w:rsidRPr="295C31C8">
        <w:rPr>
          <w:rFonts w:ascii="Times New Roman" w:eastAsia="Times New Roman" w:hAnsi="Times New Roman" w:cs="Times New Roman"/>
          <w:sz w:val="24"/>
          <w:szCs w:val="24"/>
        </w:rPr>
        <w:t>202</w:t>
      </w:r>
      <w:r w:rsidR="40CCD344" w:rsidRPr="295C31C8">
        <w:rPr>
          <w:rFonts w:ascii="Times New Roman" w:eastAsia="Times New Roman" w:hAnsi="Times New Roman" w:cs="Times New Roman"/>
          <w:sz w:val="24"/>
          <w:szCs w:val="24"/>
        </w:rPr>
        <w:t>5</w:t>
      </w:r>
      <w:r w:rsidR="4B478E42" w:rsidRPr="295C31C8">
        <w:rPr>
          <w:rFonts w:ascii="Times New Roman" w:eastAsia="Times New Roman" w:hAnsi="Times New Roman" w:cs="Times New Roman"/>
          <w:sz w:val="24"/>
          <w:szCs w:val="24"/>
        </w:rPr>
        <w:t xml:space="preserve"> mokslo metais</w:t>
      </w:r>
      <w:r w:rsidR="4B478E42" w:rsidRPr="295C31C8">
        <w:rPr>
          <w:rFonts w:ascii="Times New Roman" w:eastAsia="Times New Roman" w:hAnsi="Times New Roman" w:cs="Times New Roman"/>
          <w:sz w:val="24"/>
          <w:szCs w:val="24"/>
          <w:lang w:eastAsia="lt-LT"/>
        </w:rPr>
        <w:t xml:space="preserve"> progimnazija</w:t>
      </w:r>
      <w:r w:rsidR="41E6234C" w:rsidRPr="295C31C8">
        <w:rPr>
          <w:rFonts w:ascii="Times New Roman" w:eastAsia="Times New Roman" w:hAnsi="Times New Roman" w:cs="Times New Roman"/>
          <w:sz w:val="24"/>
          <w:szCs w:val="24"/>
        </w:rPr>
        <w:t xml:space="preserve">, </w:t>
      </w:r>
      <w:r w:rsidR="4D87378B" w:rsidRPr="295C31C8">
        <w:rPr>
          <w:rFonts w:ascii="Times New Roman" w:hAnsi="Times New Roman" w:cs="Times New Roman"/>
          <w:sz w:val="24"/>
          <w:szCs w:val="24"/>
        </w:rPr>
        <w:t>įgyvendin</w:t>
      </w:r>
      <w:r w:rsidR="1757DC0F" w:rsidRPr="295C31C8">
        <w:rPr>
          <w:rFonts w:ascii="Times New Roman" w:hAnsi="Times New Roman" w:cs="Times New Roman"/>
          <w:sz w:val="24"/>
          <w:szCs w:val="24"/>
        </w:rPr>
        <w:t>dama</w:t>
      </w:r>
      <w:r w:rsidR="41E6234C" w:rsidRPr="295C31C8">
        <w:rPr>
          <w:rFonts w:ascii="Times New Roman" w:hAnsi="Times New Roman" w:cs="Times New Roman"/>
          <w:sz w:val="24"/>
          <w:szCs w:val="24"/>
        </w:rPr>
        <w:t xml:space="preserve"> pagrindinio ugdymo </w:t>
      </w:r>
      <w:r w:rsidR="3B64C013" w:rsidRPr="295C31C8">
        <w:rPr>
          <w:rFonts w:ascii="Times New Roman" w:hAnsi="Times New Roman" w:cs="Times New Roman"/>
          <w:sz w:val="24"/>
          <w:szCs w:val="24"/>
        </w:rPr>
        <w:t xml:space="preserve">pirmosios dalies </w:t>
      </w:r>
      <w:r w:rsidR="41E6234C" w:rsidRPr="295C31C8">
        <w:rPr>
          <w:rFonts w:ascii="Times New Roman" w:hAnsi="Times New Roman" w:cs="Times New Roman"/>
          <w:sz w:val="24"/>
          <w:szCs w:val="24"/>
        </w:rPr>
        <w:t>programą, užtikrina kalbėjimo, skaitymo, rašymo ir skaičiavimo gebėjimų ugdymą per visų dalykų pamok</w:t>
      </w:r>
      <w:r w:rsidR="616C995B" w:rsidRPr="295C31C8">
        <w:rPr>
          <w:rFonts w:ascii="Times New Roman" w:hAnsi="Times New Roman" w:cs="Times New Roman"/>
          <w:sz w:val="24"/>
          <w:szCs w:val="24"/>
        </w:rPr>
        <w:t>as.</w:t>
      </w:r>
    </w:p>
    <w:p w14:paraId="59FDD3F8" w14:textId="6A1DF2EF" w:rsidR="00967B3F" w:rsidRPr="004262C0" w:rsidRDefault="00B125CB" w:rsidP="00474CF6">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ind w:firstLine="567"/>
        <w:jc w:val="both"/>
        <w:rPr>
          <w:rFonts w:ascii="Times New Roman" w:eastAsia="Times New Roman" w:hAnsi="Times New Roman" w:cs="Times New Roman"/>
          <w:b/>
          <w:sz w:val="24"/>
          <w:szCs w:val="24"/>
        </w:rPr>
      </w:pPr>
      <w:r w:rsidRPr="004262C0">
        <w:rPr>
          <w:rFonts w:ascii="Times New Roman" w:hAnsi="Times New Roman" w:cs="Times New Roman"/>
          <w:sz w:val="24"/>
          <w:szCs w:val="24"/>
        </w:rPr>
        <w:t>106</w:t>
      </w:r>
      <w:r w:rsidR="0026002C" w:rsidRPr="004262C0">
        <w:rPr>
          <w:rFonts w:ascii="Times New Roman" w:hAnsi="Times New Roman" w:cs="Times New Roman"/>
          <w:sz w:val="24"/>
          <w:szCs w:val="24"/>
        </w:rPr>
        <w:t>. Į</w:t>
      </w:r>
      <w:r w:rsidR="00BD540C" w:rsidRPr="004262C0">
        <w:rPr>
          <w:rFonts w:ascii="Times New Roman" w:hAnsi="Times New Roman" w:cs="Times New Roman"/>
          <w:sz w:val="24"/>
          <w:szCs w:val="24"/>
        </w:rPr>
        <w:t>trauki</w:t>
      </w:r>
      <w:r w:rsidR="007864E6" w:rsidRPr="004262C0">
        <w:rPr>
          <w:rFonts w:ascii="Times New Roman" w:hAnsi="Times New Roman" w:cs="Times New Roman"/>
          <w:sz w:val="24"/>
          <w:szCs w:val="24"/>
        </w:rPr>
        <w:t>a šių gebėjimų ugdymą į</w:t>
      </w:r>
      <w:r w:rsidR="0026002C" w:rsidRPr="004262C0">
        <w:rPr>
          <w:rFonts w:ascii="Times New Roman" w:hAnsi="Times New Roman" w:cs="Times New Roman"/>
          <w:sz w:val="24"/>
          <w:szCs w:val="24"/>
        </w:rPr>
        <w:t xml:space="preserve"> ugdymo turinį:</w:t>
      </w:r>
    </w:p>
    <w:p w14:paraId="79B9C0A9" w14:textId="7D76B168" w:rsidR="00967B3F" w:rsidRPr="004262C0" w:rsidRDefault="00B125CB" w:rsidP="00474CF6">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ind w:firstLine="567"/>
        <w:jc w:val="both"/>
        <w:rPr>
          <w:rFonts w:ascii="Times New Roman" w:eastAsia="Times New Roman" w:hAnsi="Times New Roman" w:cs="Times New Roman"/>
          <w:b/>
          <w:sz w:val="24"/>
          <w:szCs w:val="24"/>
        </w:rPr>
      </w:pPr>
      <w:r w:rsidRPr="004262C0">
        <w:rPr>
          <w:rFonts w:ascii="Times New Roman" w:hAnsi="Times New Roman" w:cs="Times New Roman"/>
          <w:sz w:val="24"/>
          <w:szCs w:val="24"/>
        </w:rPr>
        <w:t>106</w:t>
      </w:r>
      <w:r w:rsidR="0026002C" w:rsidRPr="004262C0">
        <w:rPr>
          <w:rFonts w:ascii="Times New Roman" w:hAnsi="Times New Roman" w:cs="Times New Roman"/>
          <w:sz w:val="24"/>
          <w:szCs w:val="24"/>
        </w:rPr>
        <w:t>.1</w:t>
      </w:r>
      <w:r w:rsidR="00BD540C" w:rsidRPr="004262C0">
        <w:rPr>
          <w:rFonts w:ascii="Times New Roman" w:hAnsi="Times New Roman" w:cs="Times New Roman"/>
          <w:sz w:val="24"/>
          <w:szCs w:val="24"/>
        </w:rPr>
        <w:t>. priima sprendim</w:t>
      </w:r>
      <w:r w:rsidR="00BA03D1" w:rsidRPr="004262C0">
        <w:rPr>
          <w:rFonts w:ascii="Times New Roman" w:hAnsi="Times New Roman" w:cs="Times New Roman"/>
          <w:sz w:val="24"/>
          <w:szCs w:val="24"/>
        </w:rPr>
        <w:t>us dėl veiksmingų metodų mokinio</w:t>
      </w:r>
      <w:r w:rsidR="00BD540C" w:rsidRPr="004262C0">
        <w:rPr>
          <w:rFonts w:ascii="Times New Roman" w:hAnsi="Times New Roman" w:cs="Times New Roman"/>
          <w:sz w:val="24"/>
          <w:szCs w:val="24"/>
        </w:rPr>
        <w:t xml:space="preserve"> kalbėjimo, skaitymo, rašymo ir skaičiavimo gebėjimams tobulinti;</w:t>
      </w:r>
    </w:p>
    <w:p w14:paraId="0439A018" w14:textId="6809FF41" w:rsidR="0026002C" w:rsidRPr="004262C0" w:rsidRDefault="00B125CB" w:rsidP="00474CF6">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ind w:firstLine="567"/>
        <w:jc w:val="both"/>
        <w:rPr>
          <w:rFonts w:ascii="Times New Roman" w:hAnsi="Times New Roman" w:cs="Times New Roman"/>
          <w:sz w:val="24"/>
          <w:szCs w:val="24"/>
        </w:rPr>
      </w:pPr>
      <w:r w:rsidRPr="004262C0">
        <w:rPr>
          <w:rFonts w:ascii="Times New Roman" w:hAnsi="Times New Roman" w:cs="Times New Roman"/>
          <w:sz w:val="24"/>
          <w:szCs w:val="24"/>
        </w:rPr>
        <w:t>106</w:t>
      </w:r>
      <w:r w:rsidR="0026002C" w:rsidRPr="004262C0">
        <w:rPr>
          <w:rFonts w:ascii="Times New Roman" w:hAnsi="Times New Roman" w:cs="Times New Roman"/>
          <w:sz w:val="24"/>
          <w:szCs w:val="24"/>
        </w:rPr>
        <w:t>.2</w:t>
      </w:r>
      <w:r w:rsidR="00BA03D1" w:rsidRPr="004262C0">
        <w:rPr>
          <w:rFonts w:ascii="Times New Roman" w:hAnsi="Times New Roman" w:cs="Times New Roman"/>
          <w:sz w:val="24"/>
          <w:szCs w:val="24"/>
        </w:rPr>
        <w:t>. rūpinasi, kad mokiniui, kuriam</w:t>
      </w:r>
      <w:r w:rsidR="00BD540C" w:rsidRPr="004262C0">
        <w:rPr>
          <w:rFonts w:ascii="Times New Roman" w:hAnsi="Times New Roman" w:cs="Times New Roman"/>
          <w:sz w:val="24"/>
          <w:szCs w:val="24"/>
        </w:rPr>
        <w:t xml:space="preserve"> reikalinga pagalba skaitant, rašant, kalbant, skaičiuojant, ji būtų te</w:t>
      </w:r>
      <w:r w:rsidR="0026002C" w:rsidRPr="004262C0">
        <w:rPr>
          <w:rFonts w:ascii="Times New Roman" w:hAnsi="Times New Roman" w:cs="Times New Roman"/>
          <w:sz w:val="24"/>
          <w:szCs w:val="24"/>
        </w:rPr>
        <w:t>ikiama;</w:t>
      </w:r>
    </w:p>
    <w:p w14:paraId="6620FEFD" w14:textId="5A395DDC" w:rsidR="00967B3F" w:rsidRPr="004262C0" w:rsidRDefault="0026002C" w:rsidP="00474CF6">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ind w:firstLine="567"/>
        <w:jc w:val="both"/>
        <w:rPr>
          <w:rFonts w:ascii="Times New Roman" w:eastAsia="Times New Roman" w:hAnsi="Times New Roman" w:cs="Times New Roman"/>
          <w:b/>
          <w:sz w:val="24"/>
          <w:szCs w:val="24"/>
        </w:rPr>
      </w:pPr>
      <w:r w:rsidRPr="004262C0">
        <w:rPr>
          <w:rFonts w:ascii="Times New Roman" w:hAnsi="Times New Roman" w:cs="Times New Roman"/>
          <w:sz w:val="24"/>
          <w:szCs w:val="24"/>
        </w:rPr>
        <w:t>106.3</w:t>
      </w:r>
      <w:r w:rsidR="00BA03D1" w:rsidRPr="004262C0">
        <w:rPr>
          <w:rFonts w:ascii="Times New Roman" w:hAnsi="Times New Roman" w:cs="Times New Roman"/>
          <w:sz w:val="24"/>
          <w:szCs w:val="24"/>
        </w:rPr>
        <w:t>. stebi mokinio</w:t>
      </w:r>
      <w:r w:rsidR="00BD540C" w:rsidRPr="004262C0">
        <w:rPr>
          <w:rFonts w:ascii="Times New Roman" w:hAnsi="Times New Roman" w:cs="Times New Roman"/>
          <w:sz w:val="24"/>
          <w:szCs w:val="24"/>
        </w:rPr>
        <w:t xml:space="preserve"> daromą pažangą;</w:t>
      </w:r>
    </w:p>
    <w:p w14:paraId="1AE329D2" w14:textId="2BF2C1F7" w:rsidR="00967B3F" w:rsidRPr="004262C0" w:rsidRDefault="00B125CB" w:rsidP="00474CF6">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ind w:firstLine="567"/>
        <w:jc w:val="both"/>
        <w:rPr>
          <w:rFonts w:ascii="Times New Roman" w:eastAsia="Times New Roman" w:hAnsi="Times New Roman" w:cs="Times New Roman"/>
          <w:b/>
          <w:sz w:val="24"/>
          <w:szCs w:val="24"/>
        </w:rPr>
      </w:pPr>
      <w:r w:rsidRPr="004262C0">
        <w:rPr>
          <w:rFonts w:ascii="Times New Roman" w:hAnsi="Times New Roman" w:cs="Times New Roman"/>
          <w:sz w:val="24"/>
          <w:szCs w:val="24"/>
        </w:rPr>
        <w:t>106</w:t>
      </w:r>
      <w:r w:rsidR="00BA03D1" w:rsidRPr="004262C0">
        <w:rPr>
          <w:rFonts w:ascii="Times New Roman" w:hAnsi="Times New Roman" w:cs="Times New Roman"/>
          <w:sz w:val="24"/>
          <w:szCs w:val="24"/>
        </w:rPr>
        <w:t>.4. sudaro sąlygas, kad mokinys</w:t>
      </w:r>
      <w:r w:rsidR="00BD540C" w:rsidRPr="004262C0">
        <w:rPr>
          <w:rFonts w:ascii="Times New Roman" w:hAnsi="Times New Roman" w:cs="Times New Roman"/>
          <w:sz w:val="24"/>
          <w:szCs w:val="24"/>
        </w:rPr>
        <w:t xml:space="preserve"> per visų dalykų pamokas tobulintų ir aukštesnius skaitymo, rašymo, kalbėjimo ir skaičiavimo gebėjimus;</w:t>
      </w:r>
    </w:p>
    <w:p w14:paraId="17C82513" w14:textId="1B394A6F" w:rsidR="00967B3F" w:rsidRPr="004262C0" w:rsidRDefault="00B125CB" w:rsidP="00474CF6">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ind w:firstLine="567"/>
        <w:jc w:val="both"/>
        <w:rPr>
          <w:rFonts w:ascii="Times New Roman" w:eastAsia="Times New Roman" w:hAnsi="Times New Roman" w:cs="Times New Roman"/>
          <w:b/>
          <w:sz w:val="24"/>
          <w:szCs w:val="24"/>
        </w:rPr>
      </w:pPr>
      <w:r w:rsidRPr="004262C0">
        <w:rPr>
          <w:rFonts w:ascii="Times New Roman" w:hAnsi="Times New Roman" w:cs="Times New Roman"/>
          <w:sz w:val="24"/>
          <w:szCs w:val="24"/>
        </w:rPr>
        <w:t>106</w:t>
      </w:r>
      <w:r w:rsidR="00CD2B80" w:rsidRPr="004262C0">
        <w:rPr>
          <w:rFonts w:ascii="Times New Roman" w:hAnsi="Times New Roman" w:cs="Times New Roman"/>
          <w:sz w:val="24"/>
          <w:szCs w:val="24"/>
        </w:rPr>
        <w:t>.</w:t>
      </w:r>
      <w:r w:rsidR="00BD540C" w:rsidRPr="004262C0">
        <w:rPr>
          <w:rFonts w:ascii="Times New Roman" w:hAnsi="Times New Roman" w:cs="Times New Roman"/>
          <w:sz w:val="24"/>
          <w:szCs w:val="24"/>
        </w:rPr>
        <w:t>5. taiko tek</w:t>
      </w:r>
      <w:r w:rsidR="00BA03D1" w:rsidRPr="004262C0">
        <w:rPr>
          <w:rFonts w:ascii="Times New Roman" w:hAnsi="Times New Roman" w:cs="Times New Roman"/>
          <w:sz w:val="24"/>
          <w:szCs w:val="24"/>
        </w:rPr>
        <w:t>sto suvokimo klausimus, mokinį</w:t>
      </w:r>
      <w:r w:rsidR="00BD540C" w:rsidRPr="004262C0">
        <w:rPr>
          <w:rFonts w:ascii="Times New Roman" w:hAnsi="Times New Roman" w:cs="Times New Roman"/>
          <w:sz w:val="24"/>
          <w:szCs w:val="24"/>
        </w:rPr>
        <w:t xml:space="preserve"> moko savo dalyko kalbos tikslingo sąvokų suvokimo ir naudojimo.</w:t>
      </w:r>
    </w:p>
    <w:p w14:paraId="7442FDD3" w14:textId="1E26D80A" w:rsidR="00967B3F" w:rsidRPr="004262C0" w:rsidRDefault="00B125CB" w:rsidP="00474CF6">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ind w:firstLine="567"/>
        <w:jc w:val="both"/>
        <w:rPr>
          <w:rFonts w:ascii="Times New Roman" w:eastAsia="Times New Roman" w:hAnsi="Times New Roman" w:cs="Times New Roman"/>
          <w:b/>
          <w:sz w:val="24"/>
          <w:szCs w:val="24"/>
        </w:rPr>
      </w:pPr>
      <w:r w:rsidRPr="004262C0">
        <w:rPr>
          <w:rFonts w:ascii="Times New Roman" w:eastAsia="Times New Roman" w:hAnsi="Times New Roman" w:cs="Times New Roman"/>
          <w:sz w:val="24"/>
          <w:szCs w:val="24"/>
        </w:rPr>
        <w:t>107</w:t>
      </w:r>
      <w:r w:rsidR="007864E6" w:rsidRPr="004262C0">
        <w:rPr>
          <w:rFonts w:ascii="Times New Roman" w:eastAsia="Times New Roman" w:hAnsi="Times New Roman" w:cs="Times New Roman"/>
          <w:sz w:val="24"/>
          <w:szCs w:val="24"/>
        </w:rPr>
        <w:t xml:space="preserve">. </w:t>
      </w:r>
      <w:r w:rsidR="007864E6" w:rsidRPr="004262C0">
        <w:rPr>
          <w:rFonts w:ascii="Times New Roman" w:eastAsia="Times New Roman" w:hAnsi="Times New Roman" w:cs="Times New Roman"/>
          <w:sz w:val="24"/>
          <w:szCs w:val="24"/>
          <w:lang w:eastAsia="lt-LT"/>
        </w:rPr>
        <w:t>Progimnazija</w:t>
      </w:r>
      <w:r w:rsidR="00BD540C" w:rsidRPr="004262C0">
        <w:rPr>
          <w:rFonts w:ascii="Times New Roman" w:eastAsia="Times New Roman" w:hAnsi="Times New Roman" w:cs="Times New Roman"/>
          <w:sz w:val="24"/>
          <w:szCs w:val="24"/>
        </w:rPr>
        <w:t xml:space="preserve">, siekdama geriau pritaikyti ugdymo turinį skirtingų poreikių mokiniams ir norėdama padėti jiems siekti kuo geresnių rezultatų, sudaro sąlygas atskirą klasę ar klases dalyti į grupes vienai ar dviem dalyko savaitinėms pamokoms arba iš paralelių klasių sudaryti laikinas panašių poreikių grupes, pritaikant mokiniams ugdymo turinį pagal skirtingus poreikius ir gebėjimus. </w:t>
      </w:r>
    </w:p>
    <w:p w14:paraId="49108322" w14:textId="3048CF44" w:rsidR="00967B3F" w:rsidRPr="004262C0" w:rsidRDefault="001A3FB6" w:rsidP="00474CF6">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ind w:firstLine="567"/>
        <w:jc w:val="both"/>
        <w:rPr>
          <w:rFonts w:ascii="Times New Roman" w:eastAsia="Times New Roman" w:hAnsi="Times New Roman" w:cs="Times New Roman"/>
          <w:b/>
          <w:sz w:val="24"/>
          <w:szCs w:val="24"/>
        </w:rPr>
      </w:pPr>
      <w:r w:rsidRPr="004262C0">
        <w:rPr>
          <w:rFonts w:ascii="Times New Roman" w:eastAsia="Times New Roman" w:hAnsi="Times New Roman" w:cs="Times New Roman"/>
          <w:sz w:val="24"/>
          <w:szCs w:val="24"/>
        </w:rPr>
        <w:t>10</w:t>
      </w:r>
      <w:r w:rsidR="00B125CB" w:rsidRPr="004262C0">
        <w:rPr>
          <w:rFonts w:ascii="Times New Roman" w:eastAsia="Times New Roman" w:hAnsi="Times New Roman" w:cs="Times New Roman"/>
          <w:sz w:val="24"/>
          <w:szCs w:val="24"/>
        </w:rPr>
        <w:t>8</w:t>
      </w:r>
      <w:r w:rsidR="00BD540C" w:rsidRPr="004262C0">
        <w:rPr>
          <w:rFonts w:ascii="Times New Roman" w:eastAsia="Times New Roman" w:hAnsi="Times New Roman" w:cs="Times New Roman"/>
          <w:sz w:val="24"/>
          <w:szCs w:val="24"/>
        </w:rPr>
        <w:t>. Per šias pamokas mokiniams taikomi motyvuojantys metodai ir užduotys, padedantys išlyginti mokymosi spragas ir siekti patenkinamo, pagrindinio ar aukštesniojo pasiekimų lygio. Šioms grupėms sudaryti naudojamos mokinių ugdymo poreikiams tenkinti skiriamos pamokos.</w:t>
      </w:r>
    </w:p>
    <w:p w14:paraId="19839661" w14:textId="79500B49" w:rsidR="00967B3F" w:rsidRPr="004262C0" w:rsidRDefault="001A3FB6" w:rsidP="00474CF6">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ind w:firstLine="567"/>
        <w:jc w:val="both"/>
        <w:rPr>
          <w:rFonts w:ascii="Times New Roman" w:eastAsia="Times New Roman" w:hAnsi="Times New Roman" w:cs="Times New Roman"/>
          <w:b/>
          <w:sz w:val="24"/>
          <w:szCs w:val="24"/>
        </w:rPr>
      </w:pPr>
      <w:r w:rsidRPr="004262C0">
        <w:rPr>
          <w:rFonts w:ascii="Times New Roman" w:eastAsia="Times New Roman" w:hAnsi="Times New Roman" w:cs="Times New Roman"/>
          <w:sz w:val="24"/>
          <w:szCs w:val="24"/>
        </w:rPr>
        <w:t>10</w:t>
      </w:r>
      <w:r w:rsidR="00B125CB" w:rsidRPr="004262C0">
        <w:rPr>
          <w:rFonts w:ascii="Times New Roman" w:eastAsia="Times New Roman" w:hAnsi="Times New Roman" w:cs="Times New Roman"/>
          <w:sz w:val="24"/>
          <w:szCs w:val="24"/>
        </w:rPr>
        <w:t>9</w:t>
      </w:r>
      <w:r w:rsidR="00BD540C" w:rsidRPr="004262C0">
        <w:rPr>
          <w:rFonts w:ascii="Times New Roman" w:eastAsia="Times New Roman" w:hAnsi="Times New Roman" w:cs="Times New Roman"/>
          <w:sz w:val="24"/>
          <w:szCs w:val="24"/>
        </w:rPr>
        <w:t>. Jeigu dėl per mažo mokinių skaičiaus negalima klasių dalyti į grupes, mokymo turinys diferencijuojamas toje pačioje pamokoje, skiriant individualias ar grupines užduotis.</w:t>
      </w:r>
    </w:p>
    <w:p w14:paraId="682CD7B6" w14:textId="277743C6" w:rsidR="00967B3F" w:rsidRPr="004262C0" w:rsidRDefault="001A3FB6" w:rsidP="00474CF6">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ind w:firstLine="567"/>
        <w:jc w:val="both"/>
        <w:rPr>
          <w:rFonts w:ascii="Times New Roman" w:eastAsia="Times New Roman" w:hAnsi="Times New Roman" w:cs="Times New Roman"/>
          <w:b/>
          <w:sz w:val="24"/>
          <w:szCs w:val="24"/>
        </w:rPr>
      </w:pPr>
      <w:r w:rsidRPr="004262C0">
        <w:rPr>
          <w:rFonts w:ascii="Times New Roman" w:eastAsia="Times New Roman" w:hAnsi="Times New Roman" w:cs="Times New Roman"/>
          <w:sz w:val="24"/>
          <w:szCs w:val="24"/>
        </w:rPr>
        <w:t>1</w:t>
      </w:r>
      <w:r w:rsidR="00B125CB" w:rsidRPr="004262C0">
        <w:rPr>
          <w:rFonts w:ascii="Times New Roman" w:eastAsia="Times New Roman" w:hAnsi="Times New Roman" w:cs="Times New Roman"/>
          <w:sz w:val="24"/>
          <w:szCs w:val="24"/>
        </w:rPr>
        <w:t>10</w:t>
      </w:r>
      <w:r w:rsidR="00C96A65" w:rsidRPr="004262C0">
        <w:rPr>
          <w:rFonts w:ascii="Times New Roman" w:eastAsia="Times New Roman" w:hAnsi="Times New Roman" w:cs="Times New Roman"/>
          <w:sz w:val="24"/>
          <w:szCs w:val="24"/>
        </w:rPr>
        <w:t>. Pagrindinio ugdymo B</w:t>
      </w:r>
      <w:r w:rsidR="00BD540C" w:rsidRPr="004262C0">
        <w:rPr>
          <w:rFonts w:ascii="Times New Roman" w:eastAsia="Times New Roman" w:hAnsi="Times New Roman" w:cs="Times New Roman"/>
          <w:sz w:val="24"/>
          <w:szCs w:val="24"/>
        </w:rPr>
        <w:t xml:space="preserve">endrajai programai įgyvendinti klasė į grupes gali būti dalijama šiems dalykams mokyti: </w:t>
      </w:r>
    </w:p>
    <w:p w14:paraId="1B5C3E1B" w14:textId="63F93528" w:rsidR="00967B3F" w:rsidRPr="004262C0" w:rsidRDefault="001A3FB6" w:rsidP="00474CF6">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ind w:firstLine="567"/>
        <w:jc w:val="both"/>
        <w:rPr>
          <w:rFonts w:ascii="Times New Roman" w:eastAsia="Times New Roman" w:hAnsi="Times New Roman" w:cs="Times New Roman"/>
          <w:b/>
          <w:sz w:val="24"/>
          <w:szCs w:val="24"/>
        </w:rPr>
      </w:pPr>
      <w:r w:rsidRPr="004262C0">
        <w:rPr>
          <w:rFonts w:ascii="Times New Roman" w:eastAsia="Times New Roman" w:hAnsi="Times New Roman" w:cs="Times New Roman"/>
          <w:sz w:val="24"/>
          <w:szCs w:val="24"/>
        </w:rPr>
        <w:t>1</w:t>
      </w:r>
      <w:r w:rsidR="00B125CB" w:rsidRPr="004262C0">
        <w:rPr>
          <w:rFonts w:ascii="Times New Roman" w:eastAsia="Times New Roman" w:hAnsi="Times New Roman" w:cs="Times New Roman"/>
          <w:sz w:val="24"/>
          <w:szCs w:val="24"/>
        </w:rPr>
        <w:t>10</w:t>
      </w:r>
      <w:r w:rsidR="00BD540C" w:rsidRPr="004262C0">
        <w:rPr>
          <w:rFonts w:ascii="Times New Roman" w:eastAsia="Times New Roman" w:hAnsi="Times New Roman" w:cs="Times New Roman"/>
          <w:sz w:val="24"/>
          <w:szCs w:val="24"/>
        </w:rPr>
        <w:t>.1. doriniam ugdymui, jei tos pačios klasės mokiniai yra pasirinkę tikybą ir etiką: klasėje nesusidarius 10 mokinių grupei, mokiniui(-</w:t>
      </w:r>
      <w:proofErr w:type="spellStart"/>
      <w:r w:rsidR="00BD540C" w:rsidRPr="004262C0">
        <w:rPr>
          <w:rFonts w:ascii="Times New Roman" w:eastAsia="Times New Roman" w:hAnsi="Times New Roman" w:cs="Times New Roman"/>
          <w:sz w:val="24"/>
          <w:szCs w:val="24"/>
        </w:rPr>
        <w:t>iams</w:t>
      </w:r>
      <w:proofErr w:type="spellEnd"/>
      <w:r w:rsidR="00BD540C" w:rsidRPr="004262C0">
        <w:rPr>
          <w:rFonts w:ascii="Times New Roman" w:eastAsia="Times New Roman" w:hAnsi="Times New Roman" w:cs="Times New Roman"/>
          <w:sz w:val="24"/>
          <w:szCs w:val="24"/>
        </w:rPr>
        <w:t xml:space="preserve">) bus sudaroma mobilioji grupė iš paralelių klasių mokinių; </w:t>
      </w:r>
    </w:p>
    <w:p w14:paraId="3CC7553F" w14:textId="27C3FF6E" w:rsidR="00211C13" w:rsidRPr="004262C0" w:rsidRDefault="001A3FB6" w:rsidP="00474CF6">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w:t>
      </w:r>
      <w:r w:rsidR="00B125CB" w:rsidRPr="004262C0">
        <w:rPr>
          <w:rFonts w:ascii="Times New Roman" w:eastAsia="Times New Roman" w:hAnsi="Times New Roman" w:cs="Times New Roman"/>
          <w:sz w:val="24"/>
          <w:szCs w:val="24"/>
        </w:rPr>
        <w:t>10</w:t>
      </w:r>
      <w:r w:rsidR="00BD540C" w:rsidRPr="004262C0">
        <w:rPr>
          <w:rFonts w:ascii="Times New Roman" w:eastAsia="Times New Roman" w:hAnsi="Times New Roman" w:cs="Times New Roman"/>
          <w:sz w:val="24"/>
          <w:szCs w:val="24"/>
        </w:rPr>
        <w:t>.2. informacinėms t</w:t>
      </w:r>
      <w:r w:rsidR="00E368AA" w:rsidRPr="004262C0">
        <w:rPr>
          <w:rFonts w:ascii="Times New Roman" w:eastAsia="Times New Roman" w:hAnsi="Times New Roman" w:cs="Times New Roman"/>
          <w:sz w:val="24"/>
          <w:szCs w:val="24"/>
        </w:rPr>
        <w:t>echnologijoms</w:t>
      </w:r>
      <w:r w:rsidR="00BA03D1" w:rsidRPr="004262C0">
        <w:rPr>
          <w:rFonts w:ascii="Times New Roman" w:eastAsia="Times New Roman" w:hAnsi="Times New Roman" w:cs="Times New Roman"/>
          <w:sz w:val="24"/>
          <w:szCs w:val="24"/>
        </w:rPr>
        <w:t>/informatikai</w:t>
      </w:r>
      <w:r w:rsidR="00E368AA" w:rsidRPr="004262C0">
        <w:rPr>
          <w:rFonts w:ascii="Times New Roman" w:eastAsia="Times New Roman" w:hAnsi="Times New Roman" w:cs="Times New Roman"/>
          <w:sz w:val="24"/>
          <w:szCs w:val="24"/>
        </w:rPr>
        <w:t xml:space="preserve"> m</w:t>
      </w:r>
      <w:r w:rsidR="00BD540C" w:rsidRPr="004262C0">
        <w:rPr>
          <w:rFonts w:ascii="Times New Roman" w:eastAsia="Times New Roman" w:hAnsi="Times New Roman" w:cs="Times New Roman"/>
          <w:sz w:val="24"/>
          <w:szCs w:val="24"/>
        </w:rPr>
        <w:t>okinių dalijimas į grupes priklauso nuo darbo vietų kabinetuose skaičiaus ir įrangos (Lietuvos higienos norma HN 21:2011 „Mokykla, vykdanti bendrojo lavinimo programas. Bendrieji sveikatos saugos reikalavimai“, patvirtinta Lietuvos Respublikos sveikatos apsaugos ministro 2011 m. rugpjūčio 10 d. įsakymu Nr. V-773);</w:t>
      </w:r>
      <w:r w:rsidR="00356941" w:rsidRPr="004262C0">
        <w:rPr>
          <w:rFonts w:ascii="Times New Roman" w:eastAsia="Times New Roman" w:hAnsi="Times New Roman" w:cs="Times New Roman"/>
          <w:sz w:val="24"/>
          <w:szCs w:val="24"/>
        </w:rPr>
        <w:t xml:space="preserve"> </w:t>
      </w:r>
    </w:p>
    <w:p w14:paraId="461E17A5" w14:textId="7B30BD6B" w:rsidR="000D7F0D" w:rsidRPr="004262C0" w:rsidRDefault="001A3FB6" w:rsidP="00474CF6">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ind w:firstLine="567"/>
        <w:jc w:val="both"/>
        <w:rPr>
          <w:rFonts w:ascii="Times New Roman" w:eastAsia="Times New Roman" w:hAnsi="Times New Roman" w:cs="Times New Roman"/>
          <w:b/>
          <w:sz w:val="24"/>
          <w:szCs w:val="24"/>
        </w:rPr>
      </w:pPr>
      <w:r w:rsidRPr="004262C0">
        <w:rPr>
          <w:rFonts w:ascii="Times New Roman" w:eastAsia="Times New Roman" w:hAnsi="Times New Roman" w:cs="Times New Roman"/>
          <w:sz w:val="24"/>
          <w:szCs w:val="24"/>
        </w:rPr>
        <w:lastRenderedPageBreak/>
        <w:t>1</w:t>
      </w:r>
      <w:r w:rsidR="00B125CB" w:rsidRPr="004262C0">
        <w:rPr>
          <w:rFonts w:ascii="Times New Roman" w:eastAsia="Times New Roman" w:hAnsi="Times New Roman" w:cs="Times New Roman"/>
          <w:sz w:val="24"/>
          <w:szCs w:val="24"/>
        </w:rPr>
        <w:t>10</w:t>
      </w:r>
      <w:r w:rsidR="000D7F0D" w:rsidRPr="004262C0">
        <w:rPr>
          <w:rFonts w:ascii="Times New Roman" w:eastAsia="Times New Roman" w:hAnsi="Times New Roman" w:cs="Times New Roman"/>
          <w:sz w:val="24"/>
          <w:szCs w:val="24"/>
        </w:rPr>
        <w:t>.3. technologijoms</w:t>
      </w:r>
      <w:r w:rsidR="00E368AA" w:rsidRPr="004262C0">
        <w:rPr>
          <w:rFonts w:ascii="Times New Roman" w:eastAsia="Times New Roman" w:hAnsi="Times New Roman" w:cs="Times New Roman"/>
          <w:sz w:val="24"/>
          <w:szCs w:val="24"/>
        </w:rPr>
        <w:t xml:space="preserve"> m</w:t>
      </w:r>
      <w:r w:rsidR="000D7F0D" w:rsidRPr="004262C0">
        <w:rPr>
          <w:rFonts w:ascii="Times New Roman" w:eastAsia="Times New Roman" w:hAnsi="Times New Roman" w:cs="Times New Roman"/>
          <w:sz w:val="24"/>
          <w:szCs w:val="24"/>
        </w:rPr>
        <w:t>okinių dalijimas į grupes priklauso nuo darbo</w:t>
      </w:r>
      <w:r w:rsidR="006C614F" w:rsidRPr="004262C0">
        <w:rPr>
          <w:rFonts w:ascii="Times New Roman" w:eastAsia="Times New Roman" w:hAnsi="Times New Roman" w:cs="Times New Roman"/>
          <w:sz w:val="24"/>
          <w:szCs w:val="24"/>
        </w:rPr>
        <w:t xml:space="preserve"> vietų kabinetuose skaičiaus </w:t>
      </w:r>
      <w:r w:rsidR="00704842" w:rsidRPr="004262C0">
        <w:rPr>
          <w:rFonts w:ascii="Times New Roman" w:eastAsia="Times New Roman" w:hAnsi="Times New Roman" w:cs="Times New Roman"/>
          <w:sz w:val="24"/>
          <w:szCs w:val="24"/>
        </w:rPr>
        <w:t xml:space="preserve">bei </w:t>
      </w:r>
      <w:r w:rsidR="000D7F0D" w:rsidRPr="004262C0">
        <w:rPr>
          <w:rFonts w:ascii="Times New Roman" w:eastAsia="Times New Roman" w:hAnsi="Times New Roman" w:cs="Times New Roman"/>
          <w:sz w:val="24"/>
          <w:szCs w:val="24"/>
        </w:rPr>
        <w:t>mokinių skaičiaus vidurkio paralelėse klasėse;</w:t>
      </w:r>
    </w:p>
    <w:p w14:paraId="0B7DF2E8" w14:textId="2DC9BF33" w:rsidR="00967B3F" w:rsidRPr="004262C0" w:rsidRDefault="05DEF764" w:rsidP="295C31C8">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ind w:firstLine="567"/>
        <w:jc w:val="both"/>
        <w:rPr>
          <w:rFonts w:ascii="Times New Roman" w:eastAsia="Times New Roman" w:hAnsi="Times New Roman" w:cs="Times New Roman"/>
          <w:sz w:val="24"/>
          <w:szCs w:val="24"/>
        </w:rPr>
      </w:pPr>
      <w:r w:rsidRPr="295C31C8">
        <w:rPr>
          <w:rFonts w:ascii="Times New Roman" w:eastAsia="Times New Roman" w:hAnsi="Times New Roman" w:cs="Times New Roman"/>
          <w:sz w:val="24"/>
          <w:szCs w:val="24"/>
        </w:rPr>
        <w:t>1</w:t>
      </w:r>
      <w:r w:rsidR="07D560DF" w:rsidRPr="295C31C8">
        <w:rPr>
          <w:rFonts w:ascii="Times New Roman" w:eastAsia="Times New Roman" w:hAnsi="Times New Roman" w:cs="Times New Roman"/>
          <w:sz w:val="24"/>
          <w:szCs w:val="24"/>
        </w:rPr>
        <w:t>10</w:t>
      </w:r>
      <w:r w:rsidR="184C0E61" w:rsidRPr="295C31C8">
        <w:rPr>
          <w:rFonts w:ascii="Times New Roman" w:eastAsia="Times New Roman" w:hAnsi="Times New Roman" w:cs="Times New Roman"/>
          <w:sz w:val="24"/>
          <w:szCs w:val="24"/>
        </w:rPr>
        <w:t>.4</w:t>
      </w:r>
      <w:r w:rsidR="45527FE7" w:rsidRPr="295C31C8">
        <w:rPr>
          <w:rFonts w:ascii="Times New Roman" w:eastAsia="Times New Roman" w:hAnsi="Times New Roman" w:cs="Times New Roman"/>
          <w:sz w:val="24"/>
          <w:szCs w:val="24"/>
        </w:rPr>
        <w:t>. užsienio kalboms (1-ajai ir 2-</w:t>
      </w:r>
      <w:r w:rsidR="41E6234C" w:rsidRPr="295C31C8">
        <w:rPr>
          <w:rFonts w:ascii="Times New Roman" w:eastAsia="Times New Roman" w:hAnsi="Times New Roman" w:cs="Times New Roman"/>
          <w:sz w:val="24"/>
          <w:szCs w:val="24"/>
        </w:rPr>
        <w:t>ajai), jei klasėje mokosi ne mažiau kaip 2</w:t>
      </w:r>
      <w:r w:rsidR="77C9A68F" w:rsidRPr="295C31C8">
        <w:rPr>
          <w:rFonts w:ascii="Times New Roman" w:eastAsia="Times New Roman" w:hAnsi="Times New Roman" w:cs="Times New Roman"/>
          <w:sz w:val="24"/>
          <w:szCs w:val="24"/>
        </w:rPr>
        <w:t>2</w:t>
      </w:r>
      <w:r w:rsidR="41E6234C" w:rsidRPr="295C31C8">
        <w:rPr>
          <w:rFonts w:ascii="Times New Roman" w:eastAsia="Times New Roman" w:hAnsi="Times New Roman" w:cs="Times New Roman"/>
          <w:sz w:val="24"/>
          <w:szCs w:val="24"/>
        </w:rPr>
        <w:t xml:space="preserve"> mokin</w:t>
      </w:r>
      <w:r w:rsidR="400CBB0E" w:rsidRPr="295C31C8">
        <w:rPr>
          <w:rFonts w:ascii="Times New Roman" w:eastAsia="Times New Roman" w:hAnsi="Times New Roman" w:cs="Times New Roman"/>
          <w:sz w:val="24"/>
          <w:szCs w:val="24"/>
        </w:rPr>
        <w:t>iai</w:t>
      </w:r>
      <w:r w:rsidR="41E6234C" w:rsidRPr="295C31C8">
        <w:rPr>
          <w:rFonts w:ascii="Times New Roman" w:eastAsia="Times New Roman" w:hAnsi="Times New Roman" w:cs="Times New Roman"/>
          <w:sz w:val="24"/>
          <w:szCs w:val="24"/>
        </w:rPr>
        <w:t>;</w:t>
      </w:r>
    </w:p>
    <w:p w14:paraId="79DC5936" w14:textId="690A0F2E" w:rsidR="00BD540C" w:rsidRDefault="001A3FB6" w:rsidP="00474CF6">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w:t>
      </w:r>
      <w:r w:rsidR="00B125CB" w:rsidRPr="004262C0">
        <w:rPr>
          <w:rFonts w:ascii="Times New Roman" w:eastAsia="Times New Roman" w:hAnsi="Times New Roman" w:cs="Times New Roman"/>
          <w:sz w:val="24"/>
          <w:szCs w:val="24"/>
        </w:rPr>
        <w:t>10</w:t>
      </w:r>
      <w:r w:rsidR="000D7F0D" w:rsidRPr="004262C0">
        <w:rPr>
          <w:rFonts w:ascii="Times New Roman" w:eastAsia="Times New Roman" w:hAnsi="Times New Roman" w:cs="Times New Roman"/>
          <w:sz w:val="24"/>
          <w:szCs w:val="24"/>
        </w:rPr>
        <w:t>.5</w:t>
      </w:r>
      <w:r w:rsidR="00F43F21" w:rsidRPr="004262C0">
        <w:rPr>
          <w:rFonts w:ascii="Times New Roman" w:eastAsia="Times New Roman" w:hAnsi="Times New Roman" w:cs="Times New Roman"/>
          <w:sz w:val="24"/>
          <w:szCs w:val="24"/>
        </w:rPr>
        <w:t>. įgyvendinant p</w:t>
      </w:r>
      <w:r w:rsidR="00BD540C" w:rsidRPr="004262C0">
        <w:rPr>
          <w:rFonts w:ascii="Times New Roman" w:eastAsia="Times New Roman" w:hAnsi="Times New Roman" w:cs="Times New Roman"/>
          <w:sz w:val="24"/>
          <w:szCs w:val="24"/>
        </w:rPr>
        <w:t xml:space="preserve">agrindinio ugdymo </w:t>
      </w:r>
      <w:r w:rsidRPr="004262C0">
        <w:rPr>
          <w:rFonts w:ascii="Times New Roman" w:eastAsia="Times New Roman" w:hAnsi="Times New Roman" w:cs="Times New Roman"/>
          <w:sz w:val="24"/>
          <w:szCs w:val="24"/>
        </w:rPr>
        <w:t xml:space="preserve">pirmosios dalies </w:t>
      </w:r>
      <w:r w:rsidR="00BD540C" w:rsidRPr="004262C0">
        <w:rPr>
          <w:rFonts w:ascii="Times New Roman" w:eastAsia="Times New Roman" w:hAnsi="Times New Roman" w:cs="Times New Roman"/>
          <w:sz w:val="24"/>
          <w:szCs w:val="24"/>
        </w:rPr>
        <w:t>programą</w:t>
      </w:r>
      <w:r w:rsidR="00086F39" w:rsidRPr="004262C0">
        <w:rPr>
          <w:rFonts w:ascii="Times New Roman" w:eastAsia="Times New Roman" w:hAnsi="Times New Roman" w:cs="Times New Roman"/>
          <w:sz w:val="24"/>
          <w:szCs w:val="24"/>
        </w:rPr>
        <w:t>,</w:t>
      </w:r>
      <w:r w:rsidR="00BD540C" w:rsidRPr="004262C0">
        <w:rPr>
          <w:rFonts w:ascii="Times New Roman" w:eastAsia="Times New Roman" w:hAnsi="Times New Roman" w:cs="Times New Roman"/>
          <w:sz w:val="24"/>
          <w:szCs w:val="24"/>
        </w:rPr>
        <w:t xml:space="preserve"> dalyko modulis skiriamas esant  ne mažiau kaip 12 mokinių. Laikinojoje grupėje turi būti ne mažiau kaip 12 mokinių. (Mokymosi, švietimo pagalbai teikti (konsultacijoms) panaudoti mokinio ugdymosi poreikiams tenkint</w:t>
      </w:r>
      <w:r w:rsidR="00976F14" w:rsidRPr="004262C0">
        <w:rPr>
          <w:rFonts w:ascii="Times New Roman" w:eastAsia="Times New Roman" w:hAnsi="Times New Roman" w:cs="Times New Roman"/>
          <w:sz w:val="24"/>
          <w:szCs w:val="24"/>
        </w:rPr>
        <w:t>i ir pasiekimams gerinti skirti</w:t>
      </w:r>
      <w:r w:rsidR="00BD540C" w:rsidRPr="004262C0">
        <w:rPr>
          <w:rFonts w:ascii="Times New Roman" w:eastAsia="Times New Roman" w:hAnsi="Times New Roman" w:cs="Times New Roman"/>
          <w:sz w:val="24"/>
          <w:szCs w:val="24"/>
        </w:rPr>
        <w:t xml:space="preserve"> pa</w:t>
      </w:r>
      <w:r w:rsidR="00CD2B80" w:rsidRPr="004262C0">
        <w:rPr>
          <w:rFonts w:ascii="Times New Roman" w:eastAsia="Times New Roman" w:hAnsi="Times New Roman" w:cs="Times New Roman"/>
          <w:sz w:val="24"/>
          <w:szCs w:val="24"/>
        </w:rPr>
        <w:t>mokas tik pagal turimas lėšas).</w:t>
      </w:r>
    </w:p>
    <w:p w14:paraId="50D60931" w14:textId="5EF6580B" w:rsidR="005D0265" w:rsidRPr="005D0265" w:rsidRDefault="005D0265" w:rsidP="005D0265">
      <w:pPr>
        <w:spacing w:after="0"/>
        <w:rPr>
          <w:rFonts w:ascii="Times New Roman" w:eastAsia="Times New Roman" w:hAnsi="Times New Roman" w:cs="Times New Roman"/>
          <w:b/>
          <w:sz w:val="24"/>
          <w:szCs w:val="24"/>
          <w:lang w:eastAsia="lt-LT"/>
        </w:rPr>
      </w:pPr>
    </w:p>
    <w:p w14:paraId="3E2B74FE" w14:textId="77777777" w:rsidR="005D0265" w:rsidRPr="005D0265" w:rsidRDefault="005D0265" w:rsidP="005D0265">
      <w:pPr>
        <w:spacing w:after="0"/>
        <w:jc w:val="center"/>
        <w:rPr>
          <w:rFonts w:ascii="Times New Roman" w:eastAsia="Times New Roman" w:hAnsi="Times New Roman" w:cs="Times New Roman"/>
          <w:b/>
          <w:sz w:val="24"/>
          <w:szCs w:val="24"/>
          <w:lang w:eastAsia="lt-LT"/>
        </w:rPr>
      </w:pPr>
      <w:r w:rsidRPr="005D0265">
        <w:rPr>
          <w:rFonts w:ascii="Times New Roman" w:eastAsia="Times New Roman" w:hAnsi="Times New Roman" w:cs="Times New Roman"/>
          <w:b/>
          <w:sz w:val="24"/>
          <w:szCs w:val="24"/>
          <w:lang w:eastAsia="lt-LT"/>
        </w:rPr>
        <w:t>ANTRASIS SKIRSNIS</w:t>
      </w:r>
    </w:p>
    <w:p w14:paraId="24340619" w14:textId="77777777" w:rsidR="005D0265" w:rsidRPr="005D0265" w:rsidRDefault="005D0265" w:rsidP="005D0265">
      <w:pPr>
        <w:autoSpaceDE w:val="0"/>
        <w:autoSpaceDN w:val="0"/>
        <w:adjustRightInd w:val="0"/>
        <w:spacing w:after="0"/>
        <w:ind w:right="461"/>
        <w:jc w:val="center"/>
        <w:rPr>
          <w:rFonts w:ascii="Times New Roman" w:eastAsia="Times New Roman" w:hAnsi="Times New Roman" w:cs="Times New Roman"/>
          <w:b/>
          <w:bCs/>
          <w:color w:val="000000"/>
          <w:sz w:val="24"/>
          <w:szCs w:val="24"/>
          <w:lang w:eastAsia="lt-LT"/>
        </w:rPr>
      </w:pPr>
      <w:r w:rsidRPr="005D0265">
        <w:rPr>
          <w:rFonts w:ascii="Times New Roman" w:eastAsia="Times New Roman" w:hAnsi="Times New Roman" w:cs="Times New Roman"/>
          <w:b/>
          <w:bCs/>
          <w:color w:val="000000"/>
          <w:sz w:val="24"/>
          <w:szCs w:val="24"/>
          <w:lang w:eastAsia="lt-LT"/>
        </w:rPr>
        <w:t>DALYKŲ SRIČIŲ UGDYMO TURINIO ĮGYVENDINIMO YPATUMAI</w:t>
      </w:r>
    </w:p>
    <w:p w14:paraId="413839F7" w14:textId="77777777" w:rsidR="005D0265" w:rsidRPr="004262C0" w:rsidRDefault="005D0265" w:rsidP="00474CF6">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ind w:firstLine="567"/>
        <w:jc w:val="both"/>
        <w:rPr>
          <w:rFonts w:ascii="Times New Roman" w:eastAsia="Times New Roman" w:hAnsi="Times New Roman" w:cs="Times New Roman"/>
          <w:sz w:val="24"/>
          <w:szCs w:val="24"/>
        </w:rPr>
      </w:pPr>
    </w:p>
    <w:p w14:paraId="15576FE5" w14:textId="638FF98B" w:rsidR="00BD540C" w:rsidRPr="004262C0" w:rsidRDefault="001A3FB6" w:rsidP="00155AA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w:t>
      </w:r>
      <w:r w:rsidR="00B125CB" w:rsidRPr="004262C0">
        <w:rPr>
          <w:rFonts w:ascii="Times New Roman" w:eastAsia="Times New Roman" w:hAnsi="Times New Roman" w:cs="Times New Roman"/>
          <w:sz w:val="24"/>
          <w:szCs w:val="24"/>
        </w:rPr>
        <w:t>11</w:t>
      </w:r>
      <w:r w:rsidR="00BD540C" w:rsidRPr="004262C0">
        <w:rPr>
          <w:rFonts w:ascii="Times New Roman" w:eastAsia="Times New Roman" w:hAnsi="Times New Roman" w:cs="Times New Roman"/>
          <w:sz w:val="24"/>
          <w:szCs w:val="24"/>
        </w:rPr>
        <w:t>. Ugdymo sričių įgyvendinimas.</w:t>
      </w:r>
    </w:p>
    <w:p w14:paraId="566C60A8" w14:textId="228B613E" w:rsidR="00BD540C" w:rsidRPr="004262C0" w:rsidRDefault="00CD2B80" w:rsidP="00155AA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b/>
          <w:sz w:val="24"/>
          <w:szCs w:val="24"/>
        </w:rPr>
      </w:pPr>
      <w:r w:rsidRPr="004262C0">
        <w:rPr>
          <w:rFonts w:ascii="Times New Roman" w:eastAsia="Times New Roman" w:hAnsi="Times New Roman" w:cs="Times New Roman"/>
          <w:b/>
          <w:sz w:val="24"/>
          <w:szCs w:val="24"/>
        </w:rPr>
        <w:t>1</w:t>
      </w:r>
      <w:r w:rsidR="00B125CB" w:rsidRPr="004262C0">
        <w:rPr>
          <w:rFonts w:ascii="Times New Roman" w:eastAsia="Times New Roman" w:hAnsi="Times New Roman" w:cs="Times New Roman"/>
          <w:b/>
          <w:sz w:val="24"/>
          <w:szCs w:val="24"/>
        </w:rPr>
        <w:t>12</w:t>
      </w:r>
      <w:r w:rsidR="00BD540C" w:rsidRPr="004262C0">
        <w:rPr>
          <w:rFonts w:ascii="Times New Roman" w:eastAsia="Times New Roman" w:hAnsi="Times New Roman" w:cs="Times New Roman"/>
          <w:b/>
          <w:sz w:val="24"/>
          <w:szCs w:val="24"/>
        </w:rPr>
        <w:t>. Dorinis ugdymas:</w:t>
      </w:r>
    </w:p>
    <w:p w14:paraId="16C4FD47" w14:textId="560DDC5C" w:rsidR="00BD540C" w:rsidRPr="004262C0" w:rsidRDefault="00CD2B80" w:rsidP="00155AA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w:t>
      </w:r>
      <w:r w:rsidR="00B125CB" w:rsidRPr="004262C0">
        <w:rPr>
          <w:rFonts w:ascii="Times New Roman" w:eastAsia="Times New Roman" w:hAnsi="Times New Roman" w:cs="Times New Roman"/>
          <w:sz w:val="24"/>
          <w:szCs w:val="24"/>
        </w:rPr>
        <w:t>12</w:t>
      </w:r>
      <w:r w:rsidR="00BD540C" w:rsidRPr="004262C0">
        <w:rPr>
          <w:rFonts w:ascii="Times New Roman" w:eastAsia="Times New Roman" w:hAnsi="Times New Roman" w:cs="Times New Roman"/>
          <w:sz w:val="24"/>
          <w:szCs w:val="24"/>
        </w:rPr>
        <w:t>.1. dorinio ugdymo dalyką (etiką ar tikybą) mokiniui iki 14 metų parenka tėvai (globėjai, rūpintojai), nuo 14 metų mokinys savarankiškai renkasi pats;</w:t>
      </w:r>
    </w:p>
    <w:p w14:paraId="1E354404" w14:textId="51C9D86D" w:rsidR="00BD540C" w:rsidRPr="004262C0" w:rsidRDefault="00CD2B80" w:rsidP="00155AA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w:t>
      </w:r>
      <w:r w:rsidR="00B125CB" w:rsidRPr="004262C0">
        <w:rPr>
          <w:rFonts w:ascii="Times New Roman" w:eastAsia="Times New Roman" w:hAnsi="Times New Roman" w:cs="Times New Roman"/>
          <w:sz w:val="24"/>
          <w:szCs w:val="24"/>
        </w:rPr>
        <w:t>12</w:t>
      </w:r>
      <w:r w:rsidR="00BD540C" w:rsidRPr="004262C0">
        <w:rPr>
          <w:rFonts w:ascii="Times New Roman" w:eastAsia="Times New Roman" w:hAnsi="Times New Roman" w:cs="Times New Roman"/>
          <w:sz w:val="24"/>
          <w:szCs w:val="24"/>
        </w:rPr>
        <w:t>.2. siekiant užtikrinti mokymosi tęstinumą ir nuoseklumą, etiką arba tikybą mokinys renkasi dvejiems metams (5</w:t>
      </w:r>
      <w:r w:rsidR="00967B3F" w:rsidRPr="004262C0">
        <w:rPr>
          <w:rFonts w:ascii="Times New Roman" w:eastAsia="Times New Roman" w:hAnsi="Times New Roman" w:cs="Times New Roman"/>
          <w:sz w:val="24"/>
          <w:szCs w:val="24"/>
        </w:rPr>
        <w:t>–</w:t>
      </w:r>
      <w:r w:rsidR="00BD540C" w:rsidRPr="004262C0">
        <w:rPr>
          <w:rFonts w:ascii="Times New Roman" w:eastAsia="Times New Roman" w:hAnsi="Times New Roman" w:cs="Times New Roman"/>
          <w:sz w:val="24"/>
          <w:szCs w:val="24"/>
        </w:rPr>
        <w:t>6, 7</w:t>
      </w:r>
      <w:r w:rsidR="00967B3F" w:rsidRPr="004262C0">
        <w:rPr>
          <w:rFonts w:ascii="Times New Roman" w:eastAsia="Times New Roman" w:hAnsi="Times New Roman" w:cs="Times New Roman"/>
          <w:sz w:val="24"/>
          <w:szCs w:val="24"/>
        </w:rPr>
        <w:t>–</w:t>
      </w:r>
      <w:r w:rsidR="009F3AA7" w:rsidRPr="004262C0">
        <w:rPr>
          <w:rFonts w:ascii="Times New Roman" w:eastAsia="Times New Roman" w:hAnsi="Times New Roman" w:cs="Times New Roman"/>
          <w:sz w:val="24"/>
          <w:szCs w:val="24"/>
        </w:rPr>
        <w:t xml:space="preserve">8 </w:t>
      </w:r>
      <w:r w:rsidR="00BD540C" w:rsidRPr="004262C0">
        <w:rPr>
          <w:rFonts w:ascii="Times New Roman" w:eastAsia="Times New Roman" w:hAnsi="Times New Roman" w:cs="Times New Roman"/>
          <w:sz w:val="24"/>
          <w:szCs w:val="24"/>
        </w:rPr>
        <w:t>kl.).</w:t>
      </w:r>
    </w:p>
    <w:p w14:paraId="7C7F2245" w14:textId="225F9253" w:rsidR="00BD540C" w:rsidRPr="004262C0" w:rsidRDefault="00CD2B80" w:rsidP="00155AA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b/>
          <w:sz w:val="24"/>
          <w:szCs w:val="24"/>
        </w:rPr>
      </w:pPr>
      <w:r w:rsidRPr="004262C0">
        <w:rPr>
          <w:rFonts w:ascii="Times New Roman" w:eastAsia="Times New Roman" w:hAnsi="Times New Roman" w:cs="Times New Roman"/>
          <w:b/>
          <w:sz w:val="24"/>
          <w:szCs w:val="24"/>
        </w:rPr>
        <w:t>1</w:t>
      </w:r>
      <w:r w:rsidR="00B125CB" w:rsidRPr="004262C0">
        <w:rPr>
          <w:rFonts w:ascii="Times New Roman" w:eastAsia="Times New Roman" w:hAnsi="Times New Roman" w:cs="Times New Roman"/>
          <w:b/>
          <w:sz w:val="24"/>
          <w:szCs w:val="24"/>
        </w:rPr>
        <w:t>13</w:t>
      </w:r>
      <w:r w:rsidR="00BD540C" w:rsidRPr="004262C0">
        <w:rPr>
          <w:rFonts w:ascii="Times New Roman" w:eastAsia="Times New Roman" w:hAnsi="Times New Roman" w:cs="Times New Roman"/>
          <w:b/>
          <w:sz w:val="24"/>
          <w:szCs w:val="24"/>
        </w:rPr>
        <w:t xml:space="preserve">. Lietuvių kalba ir literatūra. </w:t>
      </w:r>
      <w:r w:rsidR="00F43F21" w:rsidRPr="004262C0">
        <w:rPr>
          <w:rFonts w:ascii="Times New Roman" w:eastAsia="Times New Roman" w:hAnsi="Times New Roman" w:cs="Times New Roman"/>
          <w:sz w:val="24"/>
          <w:szCs w:val="24"/>
          <w:lang w:eastAsia="lt-LT"/>
        </w:rPr>
        <w:t>Progimnazija</w:t>
      </w:r>
      <w:r w:rsidR="00BD540C" w:rsidRPr="004262C0">
        <w:rPr>
          <w:rFonts w:ascii="Times New Roman" w:eastAsia="Times New Roman" w:hAnsi="Times New Roman" w:cs="Times New Roman"/>
          <w:sz w:val="24"/>
          <w:szCs w:val="24"/>
        </w:rPr>
        <w:t>, įgyvendindama ugdymo turinį:</w:t>
      </w:r>
    </w:p>
    <w:p w14:paraId="3452A295" w14:textId="2109C669" w:rsidR="00BD540C" w:rsidRPr="004262C0" w:rsidRDefault="00CD2B80" w:rsidP="00155AA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w:t>
      </w:r>
      <w:r w:rsidR="00B125CB" w:rsidRPr="004262C0">
        <w:rPr>
          <w:rFonts w:ascii="Times New Roman" w:eastAsia="Times New Roman" w:hAnsi="Times New Roman" w:cs="Times New Roman"/>
          <w:sz w:val="24"/>
          <w:szCs w:val="24"/>
        </w:rPr>
        <w:t>13</w:t>
      </w:r>
      <w:r w:rsidR="00BA03D1" w:rsidRPr="004262C0">
        <w:rPr>
          <w:rFonts w:ascii="Times New Roman" w:eastAsia="Times New Roman" w:hAnsi="Times New Roman" w:cs="Times New Roman"/>
          <w:sz w:val="24"/>
          <w:szCs w:val="24"/>
        </w:rPr>
        <w:t>.1. siūlo mokiniui, kuris</w:t>
      </w:r>
      <w:r w:rsidR="00BD540C" w:rsidRPr="004262C0">
        <w:rPr>
          <w:rFonts w:ascii="Times New Roman" w:eastAsia="Times New Roman" w:hAnsi="Times New Roman" w:cs="Times New Roman"/>
          <w:sz w:val="24"/>
          <w:szCs w:val="24"/>
        </w:rPr>
        <w:t xml:space="preserve"> nepasiekia liet</w:t>
      </w:r>
      <w:r w:rsidR="00D7448D" w:rsidRPr="004262C0">
        <w:rPr>
          <w:rFonts w:ascii="Times New Roman" w:eastAsia="Times New Roman" w:hAnsi="Times New Roman" w:cs="Times New Roman"/>
          <w:sz w:val="24"/>
          <w:szCs w:val="24"/>
        </w:rPr>
        <w:t>uvių kalbos p</w:t>
      </w:r>
      <w:r w:rsidR="00C96A65" w:rsidRPr="004262C0">
        <w:rPr>
          <w:rFonts w:ascii="Times New Roman" w:eastAsia="Times New Roman" w:hAnsi="Times New Roman" w:cs="Times New Roman"/>
          <w:sz w:val="24"/>
          <w:szCs w:val="24"/>
        </w:rPr>
        <w:t>agrindinio ugdymo B</w:t>
      </w:r>
      <w:r w:rsidR="00BD540C" w:rsidRPr="004262C0">
        <w:rPr>
          <w:rFonts w:ascii="Times New Roman" w:eastAsia="Times New Roman" w:hAnsi="Times New Roman" w:cs="Times New Roman"/>
          <w:sz w:val="24"/>
          <w:szCs w:val="24"/>
        </w:rPr>
        <w:t xml:space="preserve">endrojoje programoje </w:t>
      </w:r>
      <w:r w:rsidR="002E555A">
        <w:rPr>
          <w:rFonts w:ascii="Times New Roman" w:eastAsia="Times New Roman" w:hAnsi="Times New Roman" w:cs="Times New Roman"/>
          <w:sz w:val="24"/>
          <w:szCs w:val="24"/>
        </w:rPr>
        <w:t>nu</w:t>
      </w:r>
      <w:r w:rsidR="00BD540C" w:rsidRPr="004262C0">
        <w:rPr>
          <w:rFonts w:ascii="Times New Roman" w:eastAsia="Times New Roman" w:hAnsi="Times New Roman" w:cs="Times New Roman"/>
          <w:sz w:val="24"/>
          <w:szCs w:val="24"/>
        </w:rPr>
        <w:t>matyto patenkinamo lygio, lankyti konsultacijas ir pašalinti mokymosi spragas;</w:t>
      </w:r>
    </w:p>
    <w:p w14:paraId="61340F29" w14:textId="30B45466" w:rsidR="00BD540C" w:rsidRPr="004262C0" w:rsidRDefault="00CD2B80" w:rsidP="00155AA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w:t>
      </w:r>
      <w:r w:rsidR="00B125CB" w:rsidRPr="004262C0">
        <w:rPr>
          <w:rFonts w:ascii="Times New Roman" w:eastAsia="Times New Roman" w:hAnsi="Times New Roman" w:cs="Times New Roman"/>
          <w:sz w:val="24"/>
          <w:szCs w:val="24"/>
        </w:rPr>
        <w:t>13</w:t>
      </w:r>
      <w:r w:rsidR="00BD540C" w:rsidRPr="004262C0">
        <w:rPr>
          <w:rFonts w:ascii="Times New Roman" w:eastAsia="Times New Roman" w:hAnsi="Times New Roman" w:cs="Times New Roman"/>
          <w:sz w:val="24"/>
          <w:szCs w:val="24"/>
        </w:rPr>
        <w:t>.2. jei mokinys yra mokęsis pagal tarptautinę bendrojo ugdymo programą, mokytis lietuvių kalbos pagal jam sudarytą individualų ugdymo planą: skirti papildomų pamokų, konsultacijų, sudaryti galimybes s</w:t>
      </w:r>
      <w:r w:rsidR="00F43F21" w:rsidRPr="004262C0">
        <w:rPr>
          <w:rFonts w:ascii="Times New Roman" w:eastAsia="Times New Roman" w:hAnsi="Times New Roman" w:cs="Times New Roman"/>
          <w:sz w:val="24"/>
          <w:szCs w:val="24"/>
        </w:rPr>
        <w:t xml:space="preserve">avarankiškai mokytis, o </w:t>
      </w:r>
      <w:r w:rsidR="00F43F21" w:rsidRPr="004262C0">
        <w:rPr>
          <w:rFonts w:ascii="Times New Roman" w:eastAsia="Times New Roman" w:hAnsi="Times New Roman" w:cs="Times New Roman"/>
          <w:sz w:val="24"/>
          <w:szCs w:val="24"/>
          <w:lang w:eastAsia="lt-LT"/>
        </w:rPr>
        <w:t>progimnazijos</w:t>
      </w:r>
      <w:r w:rsidR="00BD540C" w:rsidRPr="004262C0">
        <w:rPr>
          <w:rFonts w:ascii="Times New Roman" w:eastAsia="Times New Roman" w:hAnsi="Times New Roman" w:cs="Times New Roman"/>
          <w:sz w:val="24"/>
          <w:szCs w:val="24"/>
        </w:rPr>
        <w:t xml:space="preserve"> nustatytu laikotarpiu pasiekimus vertinti pagal individualius mokymosi pasiekimus;</w:t>
      </w:r>
    </w:p>
    <w:p w14:paraId="25367A5A" w14:textId="71B5FDB0" w:rsidR="00BD540C" w:rsidRPr="004262C0" w:rsidRDefault="00CD2B80" w:rsidP="00155AA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w:t>
      </w:r>
      <w:r w:rsidR="00B125CB" w:rsidRPr="004262C0">
        <w:rPr>
          <w:rFonts w:ascii="Times New Roman" w:eastAsia="Times New Roman" w:hAnsi="Times New Roman" w:cs="Times New Roman"/>
          <w:sz w:val="24"/>
          <w:szCs w:val="24"/>
        </w:rPr>
        <w:t>13</w:t>
      </w:r>
      <w:r w:rsidR="00F43F21" w:rsidRPr="004262C0">
        <w:rPr>
          <w:rFonts w:ascii="Times New Roman" w:eastAsia="Times New Roman" w:hAnsi="Times New Roman" w:cs="Times New Roman"/>
          <w:sz w:val="24"/>
          <w:szCs w:val="24"/>
        </w:rPr>
        <w:t xml:space="preserve">.3. rinktis </w:t>
      </w:r>
      <w:r w:rsidR="00F43F21" w:rsidRPr="004262C0">
        <w:rPr>
          <w:rFonts w:ascii="Times New Roman" w:eastAsia="Times New Roman" w:hAnsi="Times New Roman" w:cs="Times New Roman"/>
          <w:sz w:val="24"/>
          <w:szCs w:val="24"/>
          <w:lang w:eastAsia="lt-LT"/>
        </w:rPr>
        <w:t>progimnazijos mokytojų</w:t>
      </w:r>
      <w:r w:rsidR="00F43F21" w:rsidRPr="004262C0">
        <w:rPr>
          <w:rFonts w:ascii="Times New Roman" w:eastAsia="Times New Roman" w:hAnsi="Times New Roman" w:cs="Times New Roman"/>
          <w:sz w:val="24"/>
          <w:szCs w:val="24"/>
        </w:rPr>
        <w:t xml:space="preserve"> parengtas ir direktoriaus</w:t>
      </w:r>
      <w:r w:rsidR="00BD540C" w:rsidRPr="004262C0">
        <w:rPr>
          <w:rFonts w:ascii="Times New Roman" w:eastAsia="Times New Roman" w:hAnsi="Times New Roman" w:cs="Times New Roman"/>
          <w:sz w:val="24"/>
          <w:szCs w:val="24"/>
        </w:rPr>
        <w:t xml:space="preserve"> patvirtintas dalykų modulių programas. Rengiant šias programas, vadovautis Bendraisiais formaliojo švietimo programų reikalavimais;</w:t>
      </w:r>
    </w:p>
    <w:p w14:paraId="36009C19" w14:textId="37B12229" w:rsidR="00BD540C" w:rsidRPr="004262C0" w:rsidRDefault="00CD2B80" w:rsidP="00155AA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w:t>
      </w:r>
      <w:r w:rsidR="00B125CB" w:rsidRPr="004262C0">
        <w:rPr>
          <w:rFonts w:ascii="Times New Roman" w:eastAsia="Times New Roman" w:hAnsi="Times New Roman" w:cs="Times New Roman"/>
          <w:sz w:val="24"/>
          <w:szCs w:val="24"/>
        </w:rPr>
        <w:t>13</w:t>
      </w:r>
      <w:r w:rsidR="00BD540C" w:rsidRPr="004262C0">
        <w:rPr>
          <w:rFonts w:ascii="Times New Roman" w:eastAsia="Times New Roman" w:hAnsi="Times New Roman" w:cs="Times New Roman"/>
          <w:sz w:val="24"/>
          <w:szCs w:val="24"/>
        </w:rPr>
        <w:t>.4.</w:t>
      </w:r>
      <w:r w:rsidR="00BA03D1" w:rsidRPr="004262C0">
        <w:rPr>
          <w:rFonts w:ascii="Times New Roman" w:eastAsia="Times New Roman" w:hAnsi="Times New Roman" w:cs="Times New Roman"/>
          <w:sz w:val="24"/>
          <w:szCs w:val="24"/>
        </w:rPr>
        <w:t xml:space="preserve"> mokiniui, kuris</w:t>
      </w:r>
      <w:r w:rsidR="00C96A65" w:rsidRPr="004262C0">
        <w:rPr>
          <w:rFonts w:ascii="Times New Roman" w:eastAsia="Times New Roman" w:hAnsi="Times New Roman" w:cs="Times New Roman"/>
          <w:sz w:val="24"/>
          <w:szCs w:val="24"/>
        </w:rPr>
        <w:t xml:space="preserve"> mokėsi pagal </w:t>
      </w:r>
      <w:r w:rsidR="00D7448D" w:rsidRPr="004262C0">
        <w:rPr>
          <w:rFonts w:ascii="Times New Roman" w:eastAsia="Times New Roman" w:hAnsi="Times New Roman" w:cs="Times New Roman"/>
          <w:sz w:val="24"/>
          <w:szCs w:val="24"/>
        </w:rPr>
        <w:t>p</w:t>
      </w:r>
      <w:r w:rsidR="00BD540C" w:rsidRPr="004262C0">
        <w:rPr>
          <w:rFonts w:ascii="Times New Roman" w:eastAsia="Times New Roman" w:hAnsi="Times New Roman" w:cs="Times New Roman"/>
          <w:sz w:val="24"/>
          <w:szCs w:val="24"/>
        </w:rPr>
        <w:t>agrindinio ugdymo programą mokykloje, kurioje įteisintas mokymas tautinės mažumos kalba</w:t>
      </w:r>
      <w:r w:rsidR="00C96A65" w:rsidRPr="004262C0">
        <w:rPr>
          <w:rFonts w:ascii="Times New Roman" w:eastAsia="Times New Roman" w:hAnsi="Times New Roman" w:cs="Times New Roman"/>
          <w:sz w:val="24"/>
          <w:szCs w:val="24"/>
        </w:rPr>
        <w:t xml:space="preserve">, ir nori tęsti mokymąsi pagal </w:t>
      </w:r>
      <w:r w:rsidR="00D7448D" w:rsidRPr="004262C0">
        <w:rPr>
          <w:rFonts w:ascii="Times New Roman" w:eastAsia="Times New Roman" w:hAnsi="Times New Roman" w:cs="Times New Roman"/>
          <w:sz w:val="24"/>
          <w:szCs w:val="24"/>
        </w:rPr>
        <w:t>p</w:t>
      </w:r>
      <w:r w:rsidR="00BD540C" w:rsidRPr="004262C0">
        <w:rPr>
          <w:rFonts w:ascii="Times New Roman" w:eastAsia="Times New Roman" w:hAnsi="Times New Roman" w:cs="Times New Roman"/>
          <w:sz w:val="24"/>
          <w:szCs w:val="24"/>
        </w:rPr>
        <w:t>agri</w:t>
      </w:r>
      <w:r w:rsidR="00ED0CEC" w:rsidRPr="004262C0">
        <w:rPr>
          <w:rFonts w:ascii="Times New Roman" w:eastAsia="Times New Roman" w:hAnsi="Times New Roman" w:cs="Times New Roman"/>
          <w:sz w:val="24"/>
          <w:szCs w:val="24"/>
        </w:rPr>
        <w:t xml:space="preserve">ndinio ugdymo programą, </w:t>
      </w:r>
      <w:r w:rsidR="002F5D89" w:rsidRPr="004262C0">
        <w:rPr>
          <w:rFonts w:ascii="Times New Roman" w:eastAsia="Times New Roman" w:hAnsi="Times New Roman" w:cs="Times New Roman"/>
          <w:sz w:val="24"/>
          <w:szCs w:val="24"/>
        </w:rPr>
        <w:t xml:space="preserve">progimnazijoje </w:t>
      </w:r>
      <w:r w:rsidR="00C96A65" w:rsidRPr="004262C0">
        <w:rPr>
          <w:rFonts w:ascii="Times New Roman" w:eastAsia="Times New Roman" w:hAnsi="Times New Roman" w:cs="Times New Roman"/>
          <w:sz w:val="24"/>
          <w:szCs w:val="24"/>
        </w:rPr>
        <w:t xml:space="preserve">sudaromos sąlygos pasiekti </w:t>
      </w:r>
      <w:r w:rsidR="00C97C89" w:rsidRPr="004262C0">
        <w:rPr>
          <w:rFonts w:ascii="Times New Roman" w:eastAsia="Times New Roman" w:hAnsi="Times New Roman" w:cs="Times New Roman"/>
          <w:sz w:val="24"/>
          <w:szCs w:val="24"/>
        </w:rPr>
        <w:t>pagrindinio ugdymo bendrojoje programoje numatytus</w:t>
      </w:r>
      <w:r w:rsidR="00BD540C" w:rsidRPr="004262C0">
        <w:rPr>
          <w:rFonts w:ascii="Times New Roman" w:eastAsia="Times New Roman" w:hAnsi="Times New Roman" w:cs="Times New Roman"/>
          <w:sz w:val="24"/>
          <w:szCs w:val="24"/>
        </w:rPr>
        <w:t xml:space="preserve"> pasiekimus:</w:t>
      </w:r>
    </w:p>
    <w:p w14:paraId="507136E9" w14:textId="0B173D31" w:rsidR="00BD540C" w:rsidRPr="004262C0" w:rsidRDefault="00CD2B80" w:rsidP="00155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w:t>
      </w:r>
      <w:r w:rsidR="00B125CB" w:rsidRPr="004262C0">
        <w:rPr>
          <w:rFonts w:ascii="Times New Roman" w:eastAsia="Times New Roman" w:hAnsi="Times New Roman" w:cs="Times New Roman"/>
          <w:sz w:val="24"/>
          <w:szCs w:val="24"/>
        </w:rPr>
        <w:t>13</w:t>
      </w:r>
      <w:r w:rsidR="00BD540C" w:rsidRPr="004262C0">
        <w:rPr>
          <w:rFonts w:ascii="Times New Roman" w:eastAsia="Times New Roman" w:hAnsi="Times New Roman" w:cs="Times New Roman"/>
          <w:sz w:val="24"/>
          <w:szCs w:val="24"/>
        </w:rPr>
        <w:t>.4.1. vienerius mokslo metus jiems gali būti skiriama 1 papildoma lietuvių kalbos ir literatūros pamoka per savaitę;</w:t>
      </w:r>
    </w:p>
    <w:p w14:paraId="487046B9" w14:textId="4713DBF6" w:rsidR="00FD6768" w:rsidRPr="004262C0" w:rsidRDefault="00CD2B80" w:rsidP="00155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4"/>
          <w:szCs w:val="24"/>
        </w:rPr>
      </w:pPr>
      <w:r w:rsidRPr="41DD0F6E">
        <w:rPr>
          <w:rFonts w:ascii="Times New Roman" w:eastAsia="Times New Roman" w:hAnsi="Times New Roman" w:cs="Times New Roman"/>
          <w:sz w:val="24"/>
          <w:szCs w:val="24"/>
        </w:rPr>
        <w:t>1</w:t>
      </w:r>
      <w:r w:rsidR="00B125CB" w:rsidRPr="41DD0F6E">
        <w:rPr>
          <w:rFonts w:ascii="Times New Roman" w:eastAsia="Times New Roman" w:hAnsi="Times New Roman" w:cs="Times New Roman"/>
          <w:sz w:val="24"/>
          <w:szCs w:val="24"/>
        </w:rPr>
        <w:t>13</w:t>
      </w:r>
      <w:r w:rsidR="00BD540C" w:rsidRPr="41DD0F6E">
        <w:rPr>
          <w:rFonts w:ascii="Times New Roman" w:eastAsia="Times New Roman" w:hAnsi="Times New Roman" w:cs="Times New Roman"/>
          <w:sz w:val="24"/>
          <w:szCs w:val="24"/>
        </w:rPr>
        <w:t xml:space="preserve">.4.2. jei klasėje ar keliose klasėse yra 5 ar daugiau tokių mokinių, jų grupei mokyti skiriama 2 ar daugiau papildomų </w:t>
      </w:r>
      <w:r w:rsidR="00C97C89" w:rsidRPr="41DD0F6E">
        <w:rPr>
          <w:rFonts w:ascii="Times New Roman" w:eastAsia="Times New Roman" w:hAnsi="Times New Roman" w:cs="Times New Roman"/>
          <w:sz w:val="24"/>
          <w:szCs w:val="24"/>
        </w:rPr>
        <w:t>pamokų, atsižvelgiant į progimnazijos</w:t>
      </w:r>
      <w:r w:rsidR="00714358" w:rsidRPr="41DD0F6E">
        <w:rPr>
          <w:rFonts w:ascii="Times New Roman" w:eastAsia="Times New Roman" w:hAnsi="Times New Roman" w:cs="Times New Roman"/>
          <w:sz w:val="24"/>
          <w:szCs w:val="24"/>
        </w:rPr>
        <w:t xml:space="preserve"> turimas mokymo lėšas</w:t>
      </w:r>
      <w:r w:rsidR="3436BF49" w:rsidRPr="41DD0F6E">
        <w:rPr>
          <w:rFonts w:ascii="Times New Roman" w:eastAsia="Times New Roman" w:hAnsi="Times New Roman" w:cs="Times New Roman"/>
          <w:sz w:val="24"/>
          <w:szCs w:val="24"/>
        </w:rPr>
        <w:t>;</w:t>
      </w:r>
    </w:p>
    <w:p w14:paraId="4F33C66F" w14:textId="7B1FECEC" w:rsidR="3436BF49" w:rsidRPr="00F3726B" w:rsidRDefault="3436BF49" w:rsidP="6B1F4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4"/>
          <w:szCs w:val="24"/>
        </w:rPr>
      </w:pPr>
      <w:r w:rsidRPr="00F3726B">
        <w:rPr>
          <w:rFonts w:ascii="Times New Roman" w:eastAsia="Times New Roman" w:hAnsi="Times New Roman" w:cs="Times New Roman"/>
          <w:sz w:val="24"/>
          <w:szCs w:val="24"/>
        </w:rPr>
        <w:t>113.5. 8 klasėse per lietuvių kalbos ir literatūros pamokas mokius dalinti į 2 pogrupius.</w:t>
      </w:r>
    </w:p>
    <w:p w14:paraId="194A8C9F" w14:textId="6646E29B" w:rsidR="00967B3F" w:rsidRPr="004262C0" w:rsidRDefault="00CD2B80" w:rsidP="00155AAB">
      <w:pPr>
        <w:tabs>
          <w:tab w:val="left" w:pos="0"/>
        </w:tabs>
        <w:spacing w:after="0"/>
        <w:ind w:firstLine="567"/>
        <w:jc w:val="both"/>
        <w:rPr>
          <w:rFonts w:ascii="Times New Roman" w:eastAsia="Times New Roman" w:hAnsi="Times New Roman" w:cs="Times New Roman"/>
          <w:b/>
          <w:sz w:val="24"/>
          <w:szCs w:val="24"/>
        </w:rPr>
      </w:pPr>
      <w:r w:rsidRPr="004262C0">
        <w:rPr>
          <w:rFonts w:ascii="Times New Roman" w:eastAsia="Times New Roman" w:hAnsi="Times New Roman" w:cs="Times New Roman"/>
          <w:b/>
          <w:sz w:val="24"/>
          <w:szCs w:val="24"/>
        </w:rPr>
        <w:t>1</w:t>
      </w:r>
      <w:r w:rsidR="00B125CB" w:rsidRPr="004262C0">
        <w:rPr>
          <w:rFonts w:ascii="Times New Roman" w:eastAsia="Times New Roman" w:hAnsi="Times New Roman" w:cs="Times New Roman"/>
          <w:b/>
          <w:sz w:val="24"/>
          <w:szCs w:val="24"/>
        </w:rPr>
        <w:t>14</w:t>
      </w:r>
      <w:r w:rsidR="00967B3F" w:rsidRPr="004262C0">
        <w:rPr>
          <w:rFonts w:ascii="Times New Roman" w:eastAsia="Times New Roman" w:hAnsi="Times New Roman" w:cs="Times New Roman"/>
          <w:b/>
          <w:sz w:val="24"/>
          <w:szCs w:val="24"/>
        </w:rPr>
        <w:t>. Užsienio kalbos:</w:t>
      </w:r>
    </w:p>
    <w:p w14:paraId="5C015E4A" w14:textId="1E268BA9" w:rsidR="00967B3F" w:rsidRPr="004262C0" w:rsidRDefault="00CD2B80" w:rsidP="00155AAB">
      <w:pPr>
        <w:tabs>
          <w:tab w:val="left" w:pos="0"/>
        </w:tabs>
        <w:spacing w:after="0"/>
        <w:ind w:firstLine="567"/>
        <w:jc w:val="both"/>
        <w:rPr>
          <w:rFonts w:ascii="Times New Roman" w:eastAsia="Times New Roman" w:hAnsi="Times New Roman" w:cs="Times New Roman"/>
          <w:b/>
          <w:sz w:val="24"/>
          <w:szCs w:val="24"/>
        </w:rPr>
      </w:pPr>
      <w:r w:rsidRPr="004262C0">
        <w:rPr>
          <w:rFonts w:ascii="Times New Roman" w:eastAsia="Times New Roman" w:hAnsi="Times New Roman" w:cs="Times New Roman"/>
          <w:sz w:val="24"/>
          <w:szCs w:val="24"/>
        </w:rPr>
        <w:t>1</w:t>
      </w:r>
      <w:r w:rsidR="00B125CB" w:rsidRPr="004262C0">
        <w:rPr>
          <w:rFonts w:ascii="Times New Roman" w:eastAsia="Times New Roman" w:hAnsi="Times New Roman" w:cs="Times New Roman"/>
          <w:sz w:val="24"/>
          <w:szCs w:val="24"/>
        </w:rPr>
        <w:t>14</w:t>
      </w:r>
      <w:r w:rsidR="00BD540C" w:rsidRPr="004262C0">
        <w:rPr>
          <w:rFonts w:ascii="Times New Roman" w:eastAsia="Times New Roman" w:hAnsi="Times New Roman" w:cs="Times New Roman"/>
          <w:sz w:val="24"/>
          <w:szCs w:val="24"/>
        </w:rPr>
        <w:t xml:space="preserve">.1. užsienio kalbos, </w:t>
      </w:r>
      <w:r w:rsidR="00C96A65" w:rsidRPr="004262C0">
        <w:rPr>
          <w:rFonts w:ascii="Times New Roman" w:hAnsi="Times New Roman" w:cs="Times New Roman"/>
          <w:sz w:val="24"/>
          <w:szCs w:val="24"/>
        </w:rPr>
        <w:t xml:space="preserve">pradėtos mokytis pagal </w:t>
      </w:r>
      <w:r w:rsidR="00D7448D" w:rsidRPr="004262C0">
        <w:rPr>
          <w:rFonts w:ascii="Times New Roman" w:hAnsi="Times New Roman" w:cs="Times New Roman"/>
          <w:sz w:val="24"/>
          <w:szCs w:val="24"/>
        </w:rPr>
        <w:t>p</w:t>
      </w:r>
      <w:r w:rsidR="00BD540C" w:rsidRPr="004262C0">
        <w:rPr>
          <w:rFonts w:ascii="Times New Roman" w:hAnsi="Times New Roman" w:cs="Times New Roman"/>
          <w:sz w:val="24"/>
          <w:szCs w:val="24"/>
        </w:rPr>
        <w:t>radinio ugdymo programą</w:t>
      </w:r>
      <w:r w:rsidR="00BD540C" w:rsidRPr="004262C0">
        <w:rPr>
          <w:rFonts w:ascii="Times New Roman" w:eastAsia="Times New Roman" w:hAnsi="Times New Roman" w:cs="Times New Roman"/>
          <w:sz w:val="24"/>
          <w:szCs w:val="24"/>
        </w:rPr>
        <w:t xml:space="preserve"> toliau mokomasi kaip pirmosios užsienio kalbos </w:t>
      </w:r>
      <w:r w:rsidR="00C96A65" w:rsidRPr="004262C0">
        <w:rPr>
          <w:rFonts w:ascii="Times New Roman" w:hAnsi="Times New Roman" w:cs="Times New Roman"/>
          <w:sz w:val="24"/>
          <w:szCs w:val="24"/>
        </w:rPr>
        <w:t xml:space="preserve">iki </w:t>
      </w:r>
      <w:r w:rsidR="00D7448D" w:rsidRPr="004262C0">
        <w:rPr>
          <w:rFonts w:ascii="Times New Roman" w:hAnsi="Times New Roman" w:cs="Times New Roman"/>
          <w:sz w:val="24"/>
          <w:szCs w:val="24"/>
        </w:rPr>
        <w:t>p</w:t>
      </w:r>
      <w:r w:rsidR="00BD540C" w:rsidRPr="004262C0">
        <w:rPr>
          <w:rFonts w:ascii="Times New Roman" w:hAnsi="Times New Roman" w:cs="Times New Roman"/>
          <w:sz w:val="24"/>
          <w:szCs w:val="24"/>
        </w:rPr>
        <w:t xml:space="preserve">agrindinio ugdymo </w:t>
      </w:r>
      <w:r w:rsidR="001A3FB6" w:rsidRPr="004262C0">
        <w:rPr>
          <w:rFonts w:ascii="Times New Roman" w:hAnsi="Times New Roman" w:cs="Times New Roman"/>
          <w:sz w:val="24"/>
          <w:szCs w:val="24"/>
        </w:rPr>
        <w:t xml:space="preserve">pirmosios dalies </w:t>
      </w:r>
      <w:r w:rsidR="00BD540C" w:rsidRPr="004262C0">
        <w:rPr>
          <w:rFonts w:ascii="Times New Roman" w:hAnsi="Times New Roman" w:cs="Times New Roman"/>
          <w:sz w:val="24"/>
          <w:szCs w:val="24"/>
        </w:rPr>
        <w:t>programos pabaigos;</w:t>
      </w:r>
    </w:p>
    <w:p w14:paraId="3B8B355E" w14:textId="11F1728B" w:rsidR="00967B3F" w:rsidRPr="004262C0" w:rsidRDefault="00CD2B80" w:rsidP="00155AAB">
      <w:pPr>
        <w:tabs>
          <w:tab w:val="left" w:pos="0"/>
        </w:tabs>
        <w:spacing w:after="0"/>
        <w:ind w:firstLine="567"/>
        <w:jc w:val="both"/>
        <w:rPr>
          <w:rFonts w:ascii="Times New Roman" w:eastAsia="Times New Roman" w:hAnsi="Times New Roman" w:cs="Times New Roman"/>
          <w:b/>
          <w:sz w:val="24"/>
          <w:szCs w:val="24"/>
        </w:rPr>
      </w:pPr>
      <w:r w:rsidRPr="004262C0">
        <w:rPr>
          <w:rFonts w:ascii="Times New Roman" w:eastAsia="Times New Roman" w:hAnsi="Times New Roman" w:cs="Times New Roman"/>
          <w:sz w:val="24"/>
          <w:szCs w:val="24"/>
        </w:rPr>
        <w:t>1</w:t>
      </w:r>
      <w:r w:rsidR="00B125CB" w:rsidRPr="004262C0">
        <w:rPr>
          <w:rFonts w:ascii="Times New Roman" w:eastAsia="Times New Roman" w:hAnsi="Times New Roman" w:cs="Times New Roman"/>
          <w:sz w:val="24"/>
          <w:szCs w:val="24"/>
        </w:rPr>
        <w:t>14</w:t>
      </w:r>
      <w:r w:rsidR="00BD540C" w:rsidRPr="004262C0">
        <w:rPr>
          <w:rFonts w:ascii="Times New Roman" w:eastAsia="Times New Roman" w:hAnsi="Times New Roman" w:cs="Times New Roman"/>
          <w:sz w:val="24"/>
          <w:szCs w:val="24"/>
        </w:rPr>
        <w:t>.2. antrosios užsienio kalbos mokyti pradedama nuo 6 klasės. Tėvai (globėjai, rūpintojai) mokiniui iki 14 metų p</w:t>
      </w:r>
      <w:r w:rsidR="00BA03D1" w:rsidRPr="004262C0">
        <w:rPr>
          <w:rFonts w:ascii="Times New Roman" w:eastAsia="Times New Roman" w:hAnsi="Times New Roman" w:cs="Times New Roman"/>
          <w:sz w:val="24"/>
          <w:szCs w:val="24"/>
        </w:rPr>
        <w:t xml:space="preserve">arenka, o mokinys nuo 14 </w:t>
      </w:r>
      <w:r w:rsidR="00BD540C" w:rsidRPr="004262C0">
        <w:rPr>
          <w:rFonts w:ascii="Times New Roman" w:eastAsia="Times New Roman" w:hAnsi="Times New Roman" w:cs="Times New Roman"/>
          <w:sz w:val="24"/>
          <w:szCs w:val="24"/>
        </w:rPr>
        <w:t xml:space="preserve">metų tėvų (globėjų, rūpintojų) sutikimu pats renkasi antrąją užsienio kalbą: anglų, rusų, vokiečių kalbas; </w:t>
      </w:r>
    </w:p>
    <w:p w14:paraId="668B33FC" w14:textId="64B35A11" w:rsidR="00967B3F" w:rsidRPr="004262C0" w:rsidRDefault="001A3FB6" w:rsidP="00155AAB">
      <w:pPr>
        <w:tabs>
          <w:tab w:val="left" w:pos="0"/>
        </w:tabs>
        <w:spacing w:after="0"/>
        <w:ind w:firstLine="567"/>
        <w:jc w:val="both"/>
        <w:rPr>
          <w:rFonts w:ascii="Times New Roman" w:hAnsi="Times New Roman" w:cs="Times New Roman"/>
          <w:sz w:val="24"/>
          <w:szCs w:val="24"/>
        </w:rPr>
      </w:pPr>
      <w:r w:rsidRPr="004262C0">
        <w:rPr>
          <w:rFonts w:ascii="Times New Roman" w:hAnsi="Times New Roman" w:cs="Times New Roman"/>
          <w:sz w:val="24"/>
          <w:szCs w:val="24"/>
        </w:rPr>
        <w:t>1</w:t>
      </w:r>
      <w:r w:rsidR="00B125CB" w:rsidRPr="004262C0">
        <w:rPr>
          <w:rFonts w:ascii="Times New Roman" w:hAnsi="Times New Roman" w:cs="Times New Roman"/>
          <w:sz w:val="24"/>
          <w:szCs w:val="24"/>
        </w:rPr>
        <w:t>14</w:t>
      </w:r>
      <w:r w:rsidR="00CD2B80" w:rsidRPr="004262C0">
        <w:rPr>
          <w:rFonts w:ascii="Times New Roman" w:hAnsi="Times New Roman" w:cs="Times New Roman"/>
          <w:sz w:val="24"/>
          <w:szCs w:val="24"/>
        </w:rPr>
        <w:t>.3</w:t>
      </w:r>
      <w:r w:rsidR="00BD540C" w:rsidRPr="004262C0">
        <w:rPr>
          <w:rFonts w:ascii="Times New Roman" w:hAnsi="Times New Roman" w:cs="Times New Roman"/>
          <w:sz w:val="24"/>
          <w:szCs w:val="24"/>
        </w:rPr>
        <w:t xml:space="preserve">. </w:t>
      </w:r>
      <w:r w:rsidR="00983E7C" w:rsidRPr="004262C0">
        <w:rPr>
          <w:rFonts w:ascii="Times New Roman" w:hAnsi="Times New Roman" w:cs="Times New Roman"/>
          <w:sz w:val="24"/>
          <w:szCs w:val="24"/>
        </w:rPr>
        <w:t xml:space="preserve">keisti užsienio kalbą, nebaigus pagrindinio ugdymo programos, galima tik tuo atveju, jeigu mokinio norimos mokytis užsienio kalbos pasiekimų lygis nėra žemesnis už numatytą tos kalbos pagrindinio ugdymo bendrojoje programoje, arba </w:t>
      </w:r>
      <w:r w:rsidR="00BD540C" w:rsidRPr="004262C0">
        <w:rPr>
          <w:rFonts w:ascii="Times New Roman" w:hAnsi="Times New Roman" w:cs="Times New Roman"/>
          <w:sz w:val="24"/>
          <w:szCs w:val="24"/>
        </w:rPr>
        <w:t xml:space="preserve">atvykusiam mokiniui ir dėl objektyvių priežasčių negalinčiam tęsti pradėto užsienio kalbos mokymosi, gavus mokinio tėvų (globėjų, rūpintojų) </w:t>
      </w:r>
      <w:r w:rsidR="00BD540C" w:rsidRPr="004262C0">
        <w:rPr>
          <w:rFonts w:ascii="Times New Roman" w:hAnsi="Times New Roman" w:cs="Times New Roman"/>
          <w:sz w:val="24"/>
          <w:szCs w:val="24"/>
        </w:rPr>
        <w:lastRenderedPageBreak/>
        <w:t>sutikimą raštu, jam sudaromos sąlygos pradėti mokytis užsienio kalbos, kurios mokosi klasė</w:t>
      </w:r>
      <w:r w:rsidR="00967B3F" w:rsidRPr="004262C0">
        <w:rPr>
          <w:rFonts w:ascii="Times New Roman" w:hAnsi="Times New Roman" w:cs="Times New Roman"/>
          <w:sz w:val="24"/>
          <w:szCs w:val="24"/>
        </w:rPr>
        <w:t>, ir įveikti programų skirtum</w:t>
      </w:r>
      <w:r w:rsidR="007E27DF" w:rsidRPr="004262C0">
        <w:rPr>
          <w:rFonts w:ascii="Times New Roman" w:hAnsi="Times New Roman" w:cs="Times New Roman"/>
          <w:sz w:val="24"/>
          <w:szCs w:val="24"/>
        </w:rPr>
        <w:t>ą;</w:t>
      </w:r>
    </w:p>
    <w:p w14:paraId="0556266A" w14:textId="5C5465B8" w:rsidR="00967B3F" w:rsidRPr="004262C0" w:rsidRDefault="001A3FB6" w:rsidP="00155AAB">
      <w:pPr>
        <w:tabs>
          <w:tab w:val="left" w:pos="0"/>
        </w:tabs>
        <w:spacing w:after="0"/>
        <w:ind w:firstLine="567"/>
        <w:jc w:val="both"/>
        <w:rPr>
          <w:rFonts w:ascii="Times New Roman" w:eastAsia="Times New Roman" w:hAnsi="Times New Roman" w:cs="Times New Roman"/>
          <w:b/>
          <w:sz w:val="24"/>
          <w:szCs w:val="24"/>
        </w:rPr>
      </w:pPr>
      <w:r w:rsidRPr="004262C0">
        <w:rPr>
          <w:rFonts w:ascii="Times New Roman" w:hAnsi="Times New Roman" w:cs="Times New Roman"/>
          <w:sz w:val="24"/>
          <w:szCs w:val="24"/>
        </w:rPr>
        <w:t>1</w:t>
      </w:r>
      <w:r w:rsidR="00B125CB" w:rsidRPr="004262C0">
        <w:rPr>
          <w:rFonts w:ascii="Times New Roman" w:hAnsi="Times New Roman" w:cs="Times New Roman"/>
          <w:sz w:val="24"/>
          <w:szCs w:val="24"/>
        </w:rPr>
        <w:t>14</w:t>
      </w:r>
      <w:r w:rsidR="00CD2B80" w:rsidRPr="004262C0">
        <w:rPr>
          <w:rFonts w:ascii="Times New Roman" w:hAnsi="Times New Roman" w:cs="Times New Roman"/>
          <w:sz w:val="24"/>
          <w:szCs w:val="24"/>
        </w:rPr>
        <w:t>.3</w:t>
      </w:r>
      <w:r w:rsidR="00BD540C" w:rsidRPr="004262C0">
        <w:rPr>
          <w:rFonts w:ascii="Times New Roman" w:hAnsi="Times New Roman" w:cs="Times New Roman"/>
          <w:sz w:val="24"/>
          <w:szCs w:val="24"/>
        </w:rPr>
        <w:t xml:space="preserve">.1. vienerius mokslo metus </w:t>
      </w:r>
      <w:r w:rsidR="00BA03D1" w:rsidRPr="004262C0">
        <w:rPr>
          <w:rFonts w:ascii="Times New Roman" w:hAnsi="Times New Roman" w:cs="Times New Roman"/>
          <w:sz w:val="24"/>
          <w:szCs w:val="24"/>
        </w:rPr>
        <w:t>jam skiriama ne mažiau nei 1</w:t>
      </w:r>
      <w:r w:rsidR="00BD540C" w:rsidRPr="004262C0">
        <w:rPr>
          <w:rFonts w:ascii="Times New Roman" w:hAnsi="Times New Roman" w:cs="Times New Roman"/>
          <w:sz w:val="24"/>
          <w:szCs w:val="24"/>
        </w:rPr>
        <w:t xml:space="preserve"> papildoma užsienio kalbos pamoka per savaitę;</w:t>
      </w:r>
    </w:p>
    <w:p w14:paraId="550C5825" w14:textId="7249E0A6" w:rsidR="00BD540C" w:rsidRPr="004262C0" w:rsidRDefault="001A3FB6" w:rsidP="00155AAB">
      <w:pPr>
        <w:tabs>
          <w:tab w:val="left" w:pos="0"/>
        </w:tabs>
        <w:spacing w:after="0"/>
        <w:ind w:firstLine="567"/>
        <w:jc w:val="both"/>
        <w:rPr>
          <w:rFonts w:ascii="Times New Roman" w:eastAsia="Times New Roman" w:hAnsi="Times New Roman" w:cs="Times New Roman"/>
          <w:b/>
          <w:sz w:val="24"/>
          <w:szCs w:val="24"/>
        </w:rPr>
      </w:pPr>
      <w:r w:rsidRPr="004262C0">
        <w:rPr>
          <w:rFonts w:ascii="Times New Roman" w:hAnsi="Times New Roman" w:cs="Times New Roman"/>
          <w:sz w:val="24"/>
          <w:szCs w:val="24"/>
        </w:rPr>
        <w:t>1</w:t>
      </w:r>
      <w:r w:rsidR="00B125CB" w:rsidRPr="004262C0">
        <w:rPr>
          <w:rFonts w:ascii="Times New Roman" w:hAnsi="Times New Roman" w:cs="Times New Roman"/>
          <w:sz w:val="24"/>
          <w:szCs w:val="24"/>
        </w:rPr>
        <w:t>14</w:t>
      </w:r>
      <w:r w:rsidR="00CD2B80" w:rsidRPr="004262C0">
        <w:rPr>
          <w:rFonts w:ascii="Times New Roman" w:hAnsi="Times New Roman" w:cs="Times New Roman"/>
          <w:sz w:val="24"/>
          <w:szCs w:val="24"/>
        </w:rPr>
        <w:t>.3.2</w:t>
      </w:r>
      <w:r w:rsidR="00BD540C" w:rsidRPr="004262C0">
        <w:rPr>
          <w:rFonts w:ascii="Times New Roman" w:hAnsi="Times New Roman" w:cs="Times New Roman"/>
          <w:sz w:val="24"/>
          <w:szCs w:val="24"/>
        </w:rPr>
        <w:t>. jei mokinys yra baigęs tarptautinės bendrojo ugdymo programos d</w:t>
      </w:r>
      <w:r w:rsidR="00983E7C" w:rsidRPr="004262C0">
        <w:rPr>
          <w:rFonts w:ascii="Times New Roman" w:hAnsi="Times New Roman" w:cs="Times New Roman"/>
          <w:sz w:val="24"/>
          <w:szCs w:val="24"/>
        </w:rPr>
        <w:t>alį ar visą programą, ir</w:t>
      </w:r>
      <w:r w:rsidR="00983E7C" w:rsidRPr="004262C0">
        <w:rPr>
          <w:rFonts w:ascii="Times New Roman" w:eastAsia="Times New Roman" w:hAnsi="Times New Roman" w:cs="Times New Roman"/>
          <w:sz w:val="24"/>
          <w:szCs w:val="24"/>
          <w:lang w:eastAsia="lt-LT"/>
        </w:rPr>
        <w:t xml:space="preserve"> progimnazija</w:t>
      </w:r>
      <w:r w:rsidR="00983E7C" w:rsidRPr="004262C0">
        <w:rPr>
          <w:rFonts w:ascii="Times New Roman" w:hAnsi="Times New Roman" w:cs="Times New Roman"/>
          <w:sz w:val="24"/>
          <w:szCs w:val="24"/>
        </w:rPr>
        <w:t xml:space="preserve"> </w:t>
      </w:r>
      <w:r w:rsidR="00BD540C" w:rsidRPr="004262C0">
        <w:rPr>
          <w:rFonts w:ascii="Times New Roman" w:hAnsi="Times New Roman" w:cs="Times New Roman"/>
          <w:sz w:val="24"/>
          <w:szCs w:val="24"/>
        </w:rPr>
        <w:t xml:space="preserve"> nustato, kad jo vienos užsienio kalbos pasiekim</w:t>
      </w:r>
      <w:r w:rsidR="00983E7C" w:rsidRPr="004262C0">
        <w:rPr>
          <w:rFonts w:ascii="Times New Roman" w:hAnsi="Times New Roman" w:cs="Times New Roman"/>
          <w:sz w:val="24"/>
          <w:szCs w:val="24"/>
        </w:rPr>
        <w:t>ai yra aukštesni, nei numatyta pagrindinio ugdymo bendrojoje programoj</w:t>
      </w:r>
      <w:r w:rsidR="00BD540C" w:rsidRPr="004262C0">
        <w:rPr>
          <w:rFonts w:ascii="Times New Roman" w:hAnsi="Times New Roman" w:cs="Times New Roman"/>
          <w:sz w:val="24"/>
          <w:szCs w:val="24"/>
        </w:rPr>
        <w:t>e, mokinio ir jo tėvų (globėjų</w:t>
      </w:r>
      <w:r w:rsidR="00983E7C" w:rsidRPr="004262C0">
        <w:rPr>
          <w:rFonts w:ascii="Times New Roman" w:hAnsi="Times New Roman" w:cs="Times New Roman"/>
          <w:sz w:val="24"/>
          <w:szCs w:val="24"/>
        </w:rPr>
        <w:t xml:space="preserve">, rūpintojų) pageidavimu </w:t>
      </w:r>
      <w:r w:rsidR="00983E7C" w:rsidRPr="004262C0">
        <w:rPr>
          <w:rFonts w:ascii="Times New Roman" w:eastAsia="Times New Roman" w:hAnsi="Times New Roman" w:cs="Times New Roman"/>
          <w:sz w:val="24"/>
          <w:szCs w:val="24"/>
          <w:lang w:eastAsia="lt-LT"/>
        </w:rPr>
        <w:t>progimnazija</w:t>
      </w:r>
      <w:r w:rsidR="00BD540C" w:rsidRPr="004262C0">
        <w:rPr>
          <w:rFonts w:ascii="Times New Roman" w:hAnsi="Times New Roman" w:cs="Times New Roman"/>
          <w:sz w:val="24"/>
          <w:szCs w:val="24"/>
        </w:rPr>
        <w:t xml:space="preserve"> įskaito mokinio pasiekimus ir konvertuoja pagal </w:t>
      </w:r>
      <w:proofErr w:type="spellStart"/>
      <w:r w:rsidR="00BD540C" w:rsidRPr="004262C0">
        <w:rPr>
          <w:rFonts w:ascii="Times New Roman" w:hAnsi="Times New Roman" w:cs="Times New Roman"/>
          <w:sz w:val="24"/>
          <w:szCs w:val="24"/>
        </w:rPr>
        <w:t>dešim</w:t>
      </w:r>
      <w:r w:rsidR="00983E7C" w:rsidRPr="004262C0">
        <w:rPr>
          <w:rFonts w:ascii="Times New Roman" w:hAnsi="Times New Roman" w:cs="Times New Roman"/>
          <w:sz w:val="24"/>
          <w:szCs w:val="24"/>
        </w:rPr>
        <w:t>tbalę</w:t>
      </w:r>
      <w:proofErr w:type="spellEnd"/>
      <w:r w:rsidR="00983E7C" w:rsidRPr="004262C0">
        <w:rPr>
          <w:rFonts w:ascii="Times New Roman" w:hAnsi="Times New Roman" w:cs="Times New Roman"/>
          <w:sz w:val="24"/>
          <w:szCs w:val="24"/>
        </w:rPr>
        <w:t xml:space="preserve"> vertinimo sistemą. </w:t>
      </w:r>
      <w:r w:rsidR="00983E7C" w:rsidRPr="004262C0">
        <w:rPr>
          <w:rFonts w:ascii="Times New Roman" w:eastAsia="Times New Roman" w:hAnsi="Times New Roman" w:cs="Times New Roman"/>
          <w:sz w:val="24"/>
          <w:szCs w:val="24"/>
          <w:lang w:eastAsia="lt-LT"/>
        </w:rPr>
        <w:t>Progimnazija</w:t>
      </w:r>
      <w:r w:rsidR="00BD540C" w:rsidRPr="004262C0">
        <w:rPr>
          <w:rFonts w:ascii="Times New Roman" w:hAnsi="Times New Roman" w:cs="Times New Roman"/>
          <w:sz w:val="24"/>
          <w:szCs w:val="24"/>
        </w:rPr>
        <w:t xml:space="preserve"> sudaro mokiniui individualų užsienio kalbos mokymosi planą ir galimybę vietoje užsienio kalbos pamokų lankyti papildomas lietuvių kalbos ir literatūros ar kito</w:t>
      </w:r>
      <w:r w:rsidR="00E17047" w:rsidRPr="004262C0">
        <w:rPr>
          <w:rFonts w:ascii="Times New Roman" w:hAnsi="Times New Roman" w:cs="Times New Roman"/>
          <w:sz w:val="24"/>
          <w:szCs w:val="24"/>
        </w:rPr>
        <w:t>s kalbos pamokas kitose klasėse.</w:t>
      </w:r>
    </w:p>
    <w:p w14:paraId="37EEBF02" w14:textId="1D8D7C5F" w:rsidR="00BD540C" w:rsidRPr="004262C0" w:rsidRDefault="00E17047" w:rsidP="00155AAB">
      <w:pPr>
        <w:tabs>
          <w:tab w:val="left" w:pos="0"/>
        </w:tabs>
        <w:spacing w:after="0"/>
        <w:ind w:firstLine="567"/>
        <w:jc w:val="both"/>
        <w:rPr>
          <w:rFonts w:ascii="Times New Roman" w:eastAsia="Times New Roman" w:hAnsi="Times New Roman" w:cs="Times New Roman"/>
          <w:b/>
          <w:sz w:val="24"/>
          <w:szCs w:val="24"/>
        </w:rPr>
      </w:pPr>
      <w:r w:rsidRPr="004262C0">
        <w:rPr>
          <w:rFonts w:ascii="Times New Roman" w:eastAsia="Times New Roman" w:hAnsi="Times New Roman" w:cs="Times New Roman"/>
          <w:b/>
          <w:sz w:val="24"/>
          <w:szCs w:val="24"/>
        </w:rPr>
        <w:t>1</w:t>
      </w:r>
      <w:r w:rsidR="00B125CB" w:rsidRPr="004262C0">
        <w:rPr>
          <w:rFonts w:ascii="Times New Roman" w:eastAsia="Times New Roman" w:hAnsi="Times New Roman" w:cs="Times New Roman"/>
          <w:b/>
          <w:sz w:val="24"/>
          <w:szCs w:val="24"/>
        </w:rPr>
        <w:t>15</w:t>
      </w:r>
      <w:r w:rsidR="00BD540C" w:rsidRPr="004262C0">
        <w:rPr>
          <w:rFonts w:ascii="Times New Roman" w:eastAsia="Times New Roman" w:hAnsi="Times New Roman" w:cs="Times New Roman"/>
          <w:b/>
          <w:sz w:val="24"/>
          <w:szCs w:val="24"/>
        </w:rPr>
        <w:t>. Matematika:</w:t>
      </w:r>
    </w:p>
    <w:p w14:paraId="5D228F7C" w14:textId="5366F4A1" w:rsidR="00BD540C" w:rsidRPr="004262C0" w:rsidRDefault="00E17047" w:rsidP="00155AAB">
      <w:pPr>
        <w:tabs>
          <w:tab w:val="left" w:pos="0"/>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w:t>
      </w:r>
      <w:r w:rsidR="00B125CB" w:rsidRPr="004262C0">
        <w:rPr>
          <w:rFonts w:ascii="Times New Roman" w:eastAsia="Times New Roman" w:hAnsi="Times New Roman" w:cs="Times New Roman"/>
          <w:sz w:val="24"/>
          <w:szCs w:val="24"/>
        </w:rPr>
        <w:t>15</w:t>
      </w:r>
      <w:r w:rsidR="00BD540C" w:rsidRPr="004262C0">
        <w:rPr>
          <w:rFonts w:ascii="Times New Roman" w:eastAsia="Times New Roman" w:hAnsi="Times New Roman" w:cs="Times New Roman"/>
          <w:sz w:val="24"/>
          <w:szCs w:val="24"/>
        </w:rPr>
        <w:t>.1. mokinių matematikos mokymosi motyvacija</w:t>
      </w:r>
      <w:r w:rsidR="0067495E" w:rsidRPr="004262C0">
        <w:rPr>
          <w:rFonts w:ascii="Times New Roman" w:eastAsia="Times New Roman" w:hAnsi="Times New Roman" w:cs="Times New Roman"/>
          <w:sz w:val="24"/>
          <w:szCs w:val="24"/>
        </w:rPr>
        <w:t>i skatinti naudotis NŠA</w:t>
      </w:r>
      <w:r w:rsidR="00BD540C" w:rsidRPr="004262C0">
        <w:rPr>
          <w:rFonts w:ascii="Times New Roman" w:eastAsia="Times New Roman" w:hAnsi="Times New Roman" w:cs="Times New Roman"/>
          <w:sz w:val="24"/>
          <w:szCs w:val="24"/>
        </w:rPr>
        <w:t xml:space="preserve"> parengtomis matematinio-gamtamokslinio raštingumo konkurso užduotimis;</w:t>
      </w:r>
    </w:p>
    <w:p w14:paraId="11E76722" w14:textId="3C8C1C32" w:rsidR="00BD540C" w:rsidRPr="004262C0" w:rsidRDefault="00E17047" w:rsidP="00155AAB">
      <w:pPr>
        <w:tabs>
          <w:tab w:val="left" w:pos="0"/>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w:t>
      </w:r>
      <w:r w:rsidR="00B125CB" w:rsidRPr="004262C0">
        <w:rPr>
          <w:rFonts w:ascii="Times New Roman" w:eastAsia="Times New Roman" w:hAnsi="Times New Roman" w:cs="Times New Roman"/>
          <w:sz w:val="24"/>
          <w:szCs w:val="24"/>
        </w:rPr>
        <w:t>15</w:t>
      </w:r>
      <w:r w:rsidR="00BD540C" w:rsidRPr="004262C0">
        <w:rPr>
          <w:rFonts w:ascii="Times New Roman" w:eastAsia="Times New Roman" w:hAnsi="Times New Roman" w:cs="Times New Roman"/>
          <w:sz w:val="24"/>
          <w:szCs w:val="24"/>
        </w:rPr>
        <w:t>.2. stebėti mokinių matematikos pasiekimus ir, remiantis duomenimis (nacionalinių mokinių pasiekimų patikrinimų rezultatais ir kt.), skirti konsultacijas ir numatyti pagalbą mokiniams (užduotis ir metodus spragoms įveikti), kurių mokymosi pasiekimai žemi;</w:t>
      </w:r>
    </w:p>
    <w:p w14:paraId="756C4A15" w14:textId="0AC1469F" w:rsidR="00BD540C" w:rsidRPr="004262C0" w:rsidRDefault="00E17047" w:rsidP="00155AAB">
      <w:pPr>
        <w:tabs>
          <w:tab w:val="left" w:pos="0"/>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w:t>
      </w:r>
      <w:r w:rsidR="00B125CB" w:rsidRPr="004262C0">
        <w:rPr>
          <w:rFonts w:ascii="Times New Roman" w:eastAsia="Times New Roman" w:hAnsi="Times New Roman" w:cs="Times New Roman"/>
          <w:sz w:val="24"/>
          <w:szCs w:val="24"/>
        </w:rPr>
        <w:t>15</w:t>
      </w:r>
      <w:r w:rsidR="00BD540C" w:rsidRPr="004262C0">
        <w:rPr>
          <w:rFonts w:ascii="Times New Roman" w:eastAsia="Times New Roman" w:hAnsi="Times New Roman" w:cs="Times New Roman"/>
          <w:sz w:val="24"/>
          <w:szCs w:val="24"/>
        </w:rPr>
        <w:t>.3. ugdant gabius matematikai mokinius naudotis nacionalinių olimpiadų, konkurso „Kengūra“ užduotimis (ir sprendimų rekomendacijomis) ir kitais šaltini</w:t>
      </w:r>
      <w:r w:rsidR="00BA03D1" w:rsidRPr="004262C0">
        <w:rPr>
          <w:rFonts w:ascii="Times New Roman" w:eastAsia="Times New Roman" w:hAnsi="Times New Roman" w:cs="Times New Roman"/>
          <w:sz w:val="24"/>
          <w:szCs w:val="24"/>
        </w:rPr>
        <w:t xml:space="preserve">ais, siūlyti dalyvauti progimnazijos </w:t>
      </w:r>
      <w:r w:rsidR="00BD540C" w:rsidRPr="004262C0">
        <w:rPr>
          <w:rFonts w:ascii="Times New Roman" w:eastAsia="Times New Roman" w:hAnsi="Times New Roman" w:cs="Times New Roman"/>
          <w:sz w:val="24"/>
          <w:szCs w:val="24"/>
        </w:rPr>
        <w:t>matematikų savaitėse</w:t>
      </w:r>
      <w:r w:rsidR="00BA03D1" w:rsidRPr="004262C0">
        <w:rPr>
          <w:rFonts w:ascii="Times New Roman" w:eastAsia="Times New Roman" w:hAnsi="Times New Roman" w:cs="Times New Roman"/>
          <w:sz w:val="24"/>
          <w:szCs w:val="24"/>
        </w:rPr>
        <w:t>, olimpiadose, konkursuose</w:t>
      </w:r>
      <w:r w:rsidR="00BD540C" w:rsidRPr="004262C0">
        <w:rPr>
          <w:rFonts w:ascii="Times New Roman" w:eastAsia="Times New Roman" w:hAnsi="Times New Roman" w:cs="Times New Roman"/>
          <w:sz w:val="24"/>
          <w:szCs w:val="24"/>
        </w:rPr>
        <w:t>;</w:t>
      </w:r>
    </w:p>
    <w:p w14:paraId="5662F373" w14:textId="3129B78B" w:rsidR="00BD540C" w:rsidRPr="004262C0" w:rsidRDefault="00E17047" w:rsidP="41DD0F6E">
      <w:pPr>
        <w:spacing w:after="0"/>
        <w:ind w:firstLine="567"/>
        <w:jc w:val="both"/>
        <w:rPr>
          <w:rFonts w:ascii="Times New Roman" w:eastAsia="Times New Roman" w:hAnsi="Times New Roman" w:cs="Times New Roman"/>
          <w:sz w:val="24"/>
          <w:szCs w:val="24"/>
        </w:rPr>
      </w:pPr>
      <w:r w:rsidRPr="41DD0F6E">
        <w:rPr>
          <w:rFonts w:ascii="Times New Roman" w:eastAsia="Times New Roman" w:hAnsi="Times New Roman" w:cs="Times New Roman"/>
          <w:sz w:val="24"/>
          <w:szCs w:val="24"/>
        </w:rPr>
        <w:t>1</w:t>
      </w:r>
      <w:r w:rsidR="00B125CB" w:rsidRPr="41DD0F6E">
        <w:rPr>
          <w:rFonts w:ascii="Times New Roman" w:eastAsia="Times New Roman" w:hAnsi="Times New Roman" w:cs="Times New Roman"/>
          <w:sz w:val="24"/>
          <w:szCs w:val="24"/>
        </w:rPr>
        <w:t>15</w:t>
      </w:r>
      <w:r w:rsidR="00BD540C" w:rsidRPr="41DD0F6E">
        <w:rPr>
          <w:rFonts w:ascii="Times New Roman" w:eastAsia="Times New Roman" w:hAnsi="Times New Roman" w:cs="Times New Roman"/>
          <w:sz w:val="24"/>
          <w:szCs w:val="24"/>
        </w:rPr>
        <w:t>.4. naudotis informacinėmis komunikacinėmis technologijomis, skaitmeninėmis mokomosiomis priemonėmis</w:t>
      </w:r>
      <w:r w:rsidR="387F73B4" w:rsidRPr="41DD0F6E">
        <w:rPr>
          <w:rFonts w:ascii="Times New Roman" w:eastAsia="Times New Roman" w:hAnsi="Times New Roman" w:cs="Times New Roman"/>
          <w:sz w:val="24"/>
          <w:szCs w:val="24"/>
        </w:rPr>
        <w:t>;</w:t>
      </w:r>
    </w:p>
    <w:p w14:paraId="1532D019" w14:textId="468F2881" w:rsidR="387F73B4" w:rsidRPr="00F3726B" w:rsidRDefault="387F73B4" w:rsidP="6B1F4223">
      <w:pPr>
        <w:spacing w:after="0"/>
        <w:ind w:firstLine="567"/>
        <w:jc w:val="both"/>
        <w:rPr>
          <w:rFonts w:ascii="Times New Roman" w:eastAsia="Times New Roman" w:hAnsi="Times New Roman" w:cs="Times New Roman"/>
          <w:sz w:val="24"/>
          <w:szCs w:val="24"/>
        </w:rPr>
      </w:pPr>
      <w:r w:rsidRPr="00F3726B">
        <w:rPr>
          <w:rFonts w:ascii="Times New Roman" w:eastAsia="Times New Roman" w:hAnsi="Times New Roman" w:cs="Times New Roman"/>
          <w:sz w:val="24"/>
          <w:szCs w:val="24"/>
        </w:rPr>
        <w:t>115.5. 8 klasėse per matematikos pamokas mokinius dalinti į 2 po</w:t>
      </w:r>
      <w:r w:rsidR="6D407353" w:rsidRPr="00F3726B">
        <w:rPr>
          <w:rFonts w:ascii="Times New Roman" w:eastAsia="Times New Roman" w:hAnsi="Times New Roman" w:cs="Times New Roman"/>
          <w:sz w:val="24"/>
          <w:szCs w:val="24"/>
        </w:rPr>
        <w:t>grupius</w:t>
      </w:r>
      <w:r w:rsidRPr="00F3726B">
        <w:rPr>
          <w:rFonts w:ascii="Times New Roman" w:eastAsia="Times New Roman" w:hAnsi="Times New Roman" w:cs="Times New Roman"/>
          <w:sz w:val="24"/>
          <w:szCs w:val="24"/>
        </w:rPr>
        <w:t>.</w:t>
      </w:r>
    </w:p>
    <w:p w14:paraId="2D226B4E" w14:textId="129933C7" w:rsidR="00BD540C" w:rsidRPr="004262C0" w:rsidRDefault="00E17047" w:rsidP="47297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b/>
          <w:bCs/>
          <w:sz w:val="24"/>
          <w:szCs w:val="24"/>
        </w:rPr>
      </w:pPr>
      <w:r w:rsidRPr="47297EDD">
        <w:rPr>
          <w:rFonts w:ascii="Times New Roman" w:eastAsia="Times New Roman" w:hAnsi="Times New Roman" w:cs="Times New Roman"/>
          <w:b/>
          <w:bCs/>
          <w:sz w:val="24"/>
          <w:szCs w:val="24"/>
        </w:rPr>
        <w:t>1</w:t>
      </w:r>
      <w:r w:rsidR="00B125CB" w:rsidRPr="47297EDD">
        <w:rPr>
          <w:rFonts w:ascii="Times New Roman" w:eastAsia="Times New Roman" w:hAnsi="Times New Roman" w:cs="Times New Roman"/>
          <w:b/>
          <w:bCs/>
          <w:sz w:val="24"/>
          <w:szCs w:val="24"/>
        </w:rPr>
        <w:t>16</w:t>
      </w:r>
      <w:r w:rsidR="00BD540C" w:rsidRPr="47297EDD">
        <w:rPr>
          <w:rFonts w:ascii="Times New Roman" w:eastAsia="Times New Roman" w:hAnsi="Times New Roman" w:cs="Times New Roman"/>
          <w:b/>
          <w:bCs/>
          <w:sz w:val="24"/>
          <w:szCs w:val="24"/>
        </w:rPr>
        <w:t>. I</w:t>
      </w:r>
      <w:r w:rsidR="00E90D3D" w:rsidRPr="47297EDD">
        <w:rPr>
          <w:rFonts w:ascii="Times New Roman" w:eastAsia="Times New Roman" w:hAnsi="Times New Roman" w:cs="Times New Roman"/>
          <w:b/>
          <w:bCs/>
          <w:sz w:val="24"/>
          <w:szCs w:val="24"/>
        </w:rPr>
        <w:t>nformatika</w:t>
      </w:r>
      <w:r w:rsidR="00BD540C" w:rsidRPr="47297EDD">
        <w:rPr>
          <w:rFonts w:ascii="Times New Roman" w:eastAsia="Times New Roman" w:hAnsi="Times New Roman" w:cs="Times New Roman"/>
          <w:b/>
          <w:bCs/>
          <w:sz w:val="24"/>
          <w:szCs w:val="24"/>
        </w:rPr>
        <w:t xml:space="preserve">: </w:t>
      </w:r>
    </w:p>
    <w:p w14:paraId="1C7B51BA" w14:textId="1DC513FA" w:rsidR="00BD540C" w:rsidRPr="004262C0" w:rsidRDefault="1985DB68" w:rsidP="295C3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4"/>
          <w:szCs w:val="24"/>
        </w:rPr>
      </w:pPr>
      <w:r w:rsidRPr="295C31C8">
        <w:rPr>
          <w:rFonts w:ascii="Times New Roman" w:eastAsia="Times New Roman" w:hAnsi="Times New Roman" w:cs="Times New Roman"/>
          <w:sz w:val="24"/>
          <w:szCs w:val="24"/>
        </w:rPr>
        <w:t>1</w:t>
      </w:r>
      <w:r w:rsidR="07D560DF" w:rsidRPr="295C31C8">
        <w:rPr>
          <w:rFonts w:ascii="Times New Roman" w:eastAsia="Times New Roman" w:hAnsi="Times New Roman" w:cs="Times New Roman"/>
          <w:sz w:val="24"/>
          <w:szCs w:val="24"/>
        </w:rPr>
        <w:t>16</w:t>
      </w:r>
      <w:r w:rsidR="41E6234C" w:rsidRPr="295C31C8">
        <w:rPr>
          <w:rFonts w:ascii="Times New Roman" w:eastAsia="Times New Roman" w:hAnsi="Times New Roman" w:cs="Times New Roman"/>
          <w:sz w:val="24"/>
          <w:szCs w:val="24"/>
        </w:rPr>
        <w:t>.1.</w:t>
      </w:r>
      <w:r w:rsidR="07D560DF" w:rsidRPr="295C31C8">
        <w:rPr>
          <w:rFonts w:ascii="Times New Roman" w:eastAsia="Times New Roman" w:hAnsi="Times New Roman" w:cs="Times New Roman"/>
          <w:sz w:val="24"/>
          <w:szCs w:val="24"/>
        </w:rPr>
        <w:t xml:space="preserve"> </w:t>
      </w:r>
      <w:r w:rsidR="41E6234C" w:rsidRPr="295C31C8">
        <w:rPr>
          <w:rFonts w:ascii="Times New Roman" w:eastAsia="Times New Roman" w:hAnsi="Times New Roman" w:cs="Times New Roman"/>
          <w:sz w:val="24"/>
          <w:szCs w:val="24"/>
        </w:rPr>
        <w:t>informacinių technologijų</w:t>
      </w:r>
      <w:r w:rsidR="035D9DFE" w:rsidRPr="295C31C8">
        <w:rPr>
          <w:rFonts w:ascii="Times New Roman" w:eastAsia="Times New Roman" w:hAnsi="Times New Roman" w:cs="Times New Roman"/>
          <w:sz w:val="24"/>
          <w:szCs w:val="24"/>
        </w:rPr>
        <w:t>/informatikos</w:t>
      </w:r>
      <w:r w:rsidR="41E6234C" w:rsidRPr="295C31C8">
        <w:rPr>
          <w:rFonts w:ascii="Times New Roman" w:eastAsia="Times New Roman" w:hAnsi="Times New Roman" w:cs="Times New Roman"/>
          <w:sz w:val="24"/>
          <w:szCs w:val="24"/>
        </w:rPr>
        <w:t xml:space="preserve"> pradedama mokyti 5 klasėje; 5</w:t>
      </w:r>
      <w:r w:rsidR="2E14D4BA" w:rsidRPr="295C31C8">
        <w:rPr>
          <w:rFonts w:ascii="Times New Roman" w:eastAsia="Times New Roman" w:hAnsi="Times New Roman" w:cs="Times New Roman"/>
          <w:sz w:val="24"/>
          <w:szCs w:val="24"/>
        </w:rPr>
        <w:t>–8</w:t>
      </w:r>
      <w:r w:rsidR="41E6234C" w:rsidRPr="295C31C8">
        <w:rPr>
          <w:rFonts w:ascii="Times New Roman" w:eastAsia="Times New Roman" w:hAnsi="Times New Roman" w:cs="Times New Roman"/>
          <w:sz w:val="24"/>
          <w:szCs w:val="24"/>
        </w:rPr>
        <w:t xml:space="preserve"> kl. skiriama po 1 valandą</w:t>
      </w:r>
      <w:r w:rsidR="3BA4D00A" w:rsidRPr="295C31C8">
        <w:rPr>
          <w:rFonts w:ascii="Times New Roman" w:eastAsia="Times New Roman" w:hAnsi="Times New Roman" w:cs="Times New Roman"/>
          <w:sz w:val="24"/>
          <w:szCs w:val="24"/>
        </w:rPr>
        <w:t>;</w:t>
      </w:r>
    </w:p>
    <w:p w14:paraId="41FAFD80" w14:textId="2AB8B19F" w:rsidR="00BD540C" w:rsidRPr="004262C0" w:rsidRDefault="00E17047" w:rsidP="00155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w:t>
      </w:r>
      <w:r w:rsidR="00B125CB" w:rsidRPr="004262C0">
        <w:rPr>
          <w:rFonts w:ascii="Times New Roman" w:eastAsia="Times New Roman" w:hAnsi="Times New Roman" w:cs="Times New Roman"/>
          <w:sz w:val="24"/>
          <w:szCs w:val="24"/>
        </w:rPr>
        <w:t>16</w:t>
      </w:r>
      <w:r w:rsidR="00BD540C" w:rsidRPr="004262C0">
        <w:rPr>
          <w:rFonts w:ascii="Times New Roman" w:eastAsia="Times New Roman" w:hAnsi="Times New Roman" w:cs="Times New Roman"/>
          <w:sz w:val="24"/>
          <w:szCs w:val="24"/>
        </w:rPr>
        <w:t>.2. informacinių technologijų</w:t>
      </w:r>
      <w:r w:rsidR="00AE62A0" w:rsidRPr="004262C0">
        <w:rPr>
          <w:rFonts w:ascii="Times New Roman" w:eastAsia="Times New Roman" w:hAnsi="Times New Roman" w:cs="Times New Roman"/>
          <w:sz w:val="24"/>
          <w:szCs w:val="24"/>
        </w:rPr>
        <w:t>/informatikos</w:t>
      </w:r>
      <w:r w:rsidR="00BD540C" w:rsidRPr="004262C0">
        <w:rPr>
          <w:rFonts w:ascii="Times New Roman" w:eastAsia="Times New Roman" w:hAnsi="Times New Roman" w:cs="Times New Roman"/>
          <w:sz w:val="24"/>
          <w:szCs w:val="24"/>
        </w:rPr>
        <w:t xml:space="preserve"> moko dalyko specialistai;</w:t>
      </w:r>
    </w:p>
    <w:p w14:paraId="128A6204" w14:textId="367D3903" w:rsidR="00BD540C" w:rsidRPr="004262C0" w:rsidRDefault="1985DB68" w:rsidP="00155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4"/>
          <w:szCs w:val="24"/>
        </w:rPr>
      </w:pPr>
      <w:r w:rsidRPr="295C31C8">
        <w:rPr>
          <w:rFonts w:ascii="Times New Roman" w:eastAsia="Times New Roman" w:hAnsi="Times New Roman" w:cs="Times New Roman"/>
          <w:sz w:val="24"/>
          <w:szCs w:val="24"/>
        </w:rPr>
        <w:t>1</w:t>
      </w:r>
      <w:r w:rsidR="07D560DF" w:rsidRPr="295C31C8">
        <w:rPr>
          <w:rFonts w:ascii="Times New Roman" w:eastAsia="Times New Roman" w:hAnsi="Times New Roman" w:cs="Times New Roman"/>
          <w:sz w:val="24"/>
          <w:szCs w:val="24"/>
        </w:rPr>
        <w:t>16</w:t>
      </w:r>
      <w:r w:rsidR="4B3AB128" w:rsidRPr="295C31C8">
        <w:rPr>
          <w:rFonts w:ascii="Times New Roman" w:eastAsia="Times New Roman" w:hAnsi="Times New Roman" w:cs="Times New Roman"/>
          <w:sz w:val="24"/>
          <w:szCs w:val="24"/>
        </w:rPr>
        <w:t>.3</w:t>
      </w:r>
      <w:r w:rsidR="41E6234C" w:rsidRPr="295C31C8">
        <w:rPr>
          <w:rFonts w:ascii="Times New Roman" w:eastAsia="Times New Roman" w:hAnsi="Times New Roman" w:cs="Times New Roman"/>
          <w:sz w:val="24"/>
          <w:szCs w:val="24"/>
        </w:rPr>
        <w:t>. 5</w:t>
      </w:r>
      <w:r w:rsidR="45527FE7" w:rsidRPr="295C31C8">
        <w:rPr>
          <w:rFonts w:ascii="Times New Roman" w:eastAsia="Times New Roman" w:hAnsi="Times New Roman" w:cs="Times New Roman"/>
          <w:sz w:val="24"/>
          <w:szCs w:val="24"/>
        </w:rPr>
        <w:t>–</w:t>
      </w:r>
      <w:r w:rsidR="4852A700" w:rsidRPr="295C31C8">
        <w:rPr>
          <w:rFonts w:ascii="Times New Roman" w:eastAsia="Times New Roman" w:hAnsi="Times New Roman" w:cs="Times New Roman"/>
          <w:sz w:val="24"/>
          <w:szCs w:val="24"/>
        </w:rPr>
        <w:t>8</w:t>
      </w:r>
      <w:r w:rsidR="41E6234C" w:rsidRPr="295C31C8">
        <w:rPr>
          <w:rFonts w:ascii="Times New Roman" w:eastAsia="Times New Roman" w:hAnsi="Times New Roman" w:cs="Times New Roman"/>
          <w:sz w:val="24"/>
          <w:szCs w:val="24"/>
        </w:rPr>
        <w:t xml:space="preserve"> klasėse per informacinių technologijų</w:t>
      </w:r>
      <w:r w:rsidR="6DD0FC13" w:rsidRPr="295C31C8">
        <w:rPr>
          <w:rFonts w:ascii="Times New Roman" w:eastAsia="Times New Roman" w:hAnsi="Times New Roman" w:cs="Times New Roman"/>
          <w:sz w:val="24"/>
          <w:szCs w:val="24"/>
        </w:rPr>
        <w:t>/informatikos</w:t>
      </w:r>
      <w:r w:rsidR="41E6234C" w:rsidRPr="295C31C8">
        <w:rPr>
          <w:rFonts w:ascii="Times New Roman" w:eastAsia="Times New Roman" w:hAnsi="Times New Roman" w:cs="Times New Roman"/>
          <w:sz w:val="24"/>
          <w:szCs w:val="24"/>
        </w:rPr>
        <w:t xml:space="preserve"> pamokas klasė dalijama į grupes pagal įrengtų darbo vietų skaičių klasėje ir įrangą.</w:t>
      </w:r>
    </w:p>
    <w:p w14:paraId="61DEF4F0" w14:textId="1F3C2B62" w:rsidR="00BD540C" w:rsidRPr="004262C0" w:rsidRDefault="00E17047" w:rsidP="00155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b/>
          <w:sz w:val="24"/>
          <w:szCs w:val="24"/>
        </w:rPr>
        <w:t>1</w:t>
      </w:r>
      <w:r w:rsidR="00B125CB" w:rsidRPr="004262C0">
        <w:rPr>
          <w:rFonts w:ascii="Times New Roman" w:eastAsia="Times New Roman" w:hAnsi="Times New Roman" w:cs="Times New Roman"/>
          <w:b/>
          <w:sz w:val="24"/>
          <w:szCs w:val="24"/>
        </w:rPr>
        <w:t>17</w:t>
      </w:r>
      <w:r w:rsidR="00BD540C" w:rsidRPr="004262C0">
        <w:rPr>
          <w:rFonts w:ascii="Times New Roman" w:eastAsia="Times New Roman" w:hAnsi="Times New Roman" w:cs="Times New Roman"/>
          <w:b/>
          <w:sz w:val="24"/>
          <w:szCs w:val="24"/>
        </w:rPr>
        <w:t>. Gamtamokslinis ugdymas</w:t>
      </w:r>
      <w:r w:rsidR="00BD540C" w:rsidRPr="004262C0">
        <w:rPr>
          <w:rFonts w:ascii="Times New Roman" w:eastAsia="Times New Roman" w:hAnsi="Times New Roman" w:cs="Times New Roman"/>
          <w:sz w:val="24"/>
          <w:szCs w:val="24"/>
        </w:rPr>
        <w:t xml:space="preserve">: </w:t>
      </w:r>
    </w:p>
    <w:p w14:paraId="416791F3" w14:textId="7A7F2E1E" w:rsidR="00BD540C" w:rsidRPr="004262C0" w:rsidRDefault="00E17047" w:rsidP="00155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w:t>
      </w:r>
      <w:r w:rsidR="00B125CB" w:rsidRPr="004262C0">
        <w:rPr>
          <w:rFonts w:ascii="Times New Roman" w:eastAsia="Times New Roman" w:hAnsi="Times New Roman" w:cs="Times New Roman"/>
          <w:sz w:val="24"/>
          <w:szCs w:val="24"/>
        </w:rPr>
        <w:t>17</w:t>
      </w:r>
      <w:r w:rsidR="00BD540C" w:rsidRPr="004262C0">
        <w:rPr>
          <w:rFonts w:ascii="Times New Roman" w:eastAsia="Times New Roman" w:hAnsi="Times New Roman" w:cs="Times New Roman"/>
          <w:sz w:val="24"/>
          <w:szCs w:val="24"/>
        </w:rPr>
        <w:t>.1. gamtos mokslų mokymasis grindžiamas realiais arba virtualiais gamtamoksliniais gamtos reiškinių, procesų, objektų tyrimais;</w:t>
      </w:r>
    </w:p>
    <w:p w14:paraId="3D56ED4C" w14:textId="758E6F5F" w:rsidR="00BD540C" w:rsidRPr="004262C0" w:rsidRDefault="00E17047" w:rsidP="00155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w:t>
      </w:r>
      <w:r w:rsidR="00B125CB" w:rsidRPr="004262C0">
        <w:rPr>
          <w:rFonts w:ascii="Times New Roman" w:eastAsia="Times New Roman" w:hAnsi="Times New Roman" w:cs="Times New Roman"/>
          <w:sz w:val="24"/>
          <w:szCs w:val="24"/>
        </w:rPr>
        <w:t>17</w:t>
      </w:r>
      <w:r w:rsidR="00B6740E" w:rsidRPr="004262C0">
        <w:rPr>
          <w:rFonts w:ascii="Times New Roman" w:eastAsia="Times New Roman" w:hAnsi="Times New Roman" w:cs="Times New Roman"/>
          <w:sz w:val="24"/>
          <w:szCs w:val="24"/>
        </w:rPr>
        <w:t>.2.</w:t>
      </w:r>
      <w:r w:rsidR="00086F39" w:rsidRPr="004262C0">
        <w:rPr>
          <w:rFonts w:ascii="Times New Roman" w:eastAsia="Times New Roman" w:hAnsi="Times New Roman" w:cs="Times New Roman"/>
          <w:sz w:val="24"/>
          <w:szCs w:val="24"/>
        </w:rPr>
        <w:t xml:space="preserve"> </w:t>
      </w:r>
      <w:r w:rsidR="00B6740E" w:rsidRPr="004262C0">
        <w:rPr>
          <w:rFonts w:ascii="Times New Roman" w:eastAsia="Times New Roman" w:hAnsi="Times New Roman" w:cs="Times New Roman"/>
          <w:sz w:val="24"/>
          <w:szCs w:val="24"/>
          <w:lang w:eastAsia="lt-LT"/>
        </w:rPr>
        <w:t>progimnazijoje</w:t>
      </w:r>
      <w:r w:rsidR="00BD540C" w:rsidRPr="004262C0">
        <w:rPr>
          <w:rFonts w:ascii="Times New Roman" w:eastAsia="Times New Roman" w:hAnsi="Times New Roman" w:cs="Times New Roman"/>
          <w:sz w:val="24"/>
          <w:szCs w:val="24"/>
        </w:rPr>
        <w:t xml:space="preserve"> gamtamoksliniai tyrimai atliekami stebint, analizuojant, eksperimentuojant, modeliuojant ar vykdant kitas praktines veiklas. Skatinamas mokinių bendradarbiavimas ir  komandinis darbas;</w:t>
      </w:r>
    </w:p>
    <w:p w14:paraId="4ADA442A" w14:textId="6AC3E9E9" w:rsidR="00BD540C" w:rsidRPr="004262C0" w:rsidRDefault="00E17047" w:rsidP="00155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w:t>
      </w:r>
      <w:r w:rsidR="00B125CB" w:rsidRPr="004262C0">
        <w:rPr>
          <w:rFonts w:ascii="Times New Roman" w:eastAsia="Times New Roman" w:hAnsi="Times New Roman" w:cs="Times New Roman"/>
          <w:sz w:val="24"/>
          <w:szCs w:val="24"/>
        </w:rPr>
        <w:t>17</w:t>
      </w:r>
      <w:r w:rsidR="00BD540C" w:rsidRPr="004262C0">
        <w:rPr>
          <w:rFonts w:ascii="Times New Roman" w:eastAsia="Times New Roman" w:hAnsi="Times New Roman" w:cs="Times New Roman"/>
          <w:sz w:val="24"/>
          <w:szCs w:val="24"/>
        </w:rPr>
        <w:t>.3. atliekant gamtamokslinius tyrimus na</w:t>
      </w:r>
      <w:r w:rsidR="00B6740E" w:rsidRPr="004262C0">
        <w:rPr>
          <w:rFonts w:ascii="Times New Roman" w:eastAsia="Times New Roman" w:hAnsi="Times New Roman" w:cs="Times New Roman"/>
          <w:sz w:val="24"/>
          <w:szCs w:val="24"/>
        </w:rPr>
        <w:t xml:space="preserve">udojamasi turimomis </w:t>
      </w:r>
      <w:r w:rsidR="00B6740E" w:rsidRPr="004262C0">
        <w:rPr>
          <w:rFonts w:ascii="Times New Roman" w:eastAsia="Times New Roman" w:hAnsi="Times New Roman" w:cs="Times New Roman"/>
          <w:sz w:val="24"/>
          <w:szCs w:val="24"/>
          <w:lang w:eastAsia="lt-LT"/>
        </w:rPr>
        <w:t>progimnazijos</w:t>
      </w:r>
      <w:r w:rsidR="00BD540C" w:rsidRPr="004262C0">
        <w:rPr>
          <w:rFonts w:ascii="Times New Roman" w:eastAsia="Times New Roman" w:hAnsi="Times New Roman" w:cs="Times New Roman"/>
          <w:sz w:val="24"/>
          <w:szCs w:val="24"/>
        </w:rPr>
        <w:t xml:space="preserve"> priemonėmis, taip pat lengvai buityje ir gamtoje randamomis ir pasigaminamomis priemonėmis, laboratorija, edukacinėmis erdvėmis ir</w:t>
      </w:r>
      <w:r w:rsidR="00B6740E" w:rsidRPr="004262C0">
        <w:rPr>
          <w:rFonts w:ascii="Times New Roman" w:eastAsia="Times New Roman" w:hAnsi="Times New Roman" w:cs="Times New Roman"/>
          <w:sz w:val="24"/>
          <w:szCs w:val="24"/>
        </w:rPr>
        <w:t xml:space="preserve"> mokymosi ištekliais už </w:t>
      </w:r>
      <w:r w:rsidR="00B6740E" w:rsidRPr="004262C0">
        <w:rPr>
          <w:rFonts w:ascii="Times New Roman" w:eastAsia="Times New Roman" w:hAnsi="Times New Roman" w:cs="Times New Roman"/>
          <w:sz w:val="24"/>
          <w:szCs w:val="24"/>
          <w:lang w:eastAsia="lt-LT"/>
        </w:rPr>
        <w:t>progimnazijos</w:t>
      </w:r>
      <w:r w:rsidR="00B6740E" w:rsidRPr="004262C0">
        <w:rPr>
          <w:rFonts w:ascii="Times New Roman" w:eastAsia="Times New Roman" w:hAnsi="Times New Roman" w:cs="Times New Roman"/>
          <w:sz w:val="24"/>
          <w:szCs w:val="24"/>
        </w:rPr>
        <w:t xml:space="preserve"> ribų (</w:t>
      </w:r>
      <w:r w:rsidR="00BD540C" w:rsidRPr="004262C0">
        <w:rPr>
          <w:rFonts w:ascii="Times New Roman" w:eastAsia="Times New Roman" w:hAnsi="Times New Roman" w:cs="Times New Roman"/>
          <w:sz w:val="24"/>
          <w:szCs w:val="24"/>
        </w:rPr>
        <w:t>miesto parku, Dubysos regioniniu parku ir kt.);</w:t>
      </w:r>
    </w:p>
    <w:p w14:paraId="3275EB01" w14:textId="24DD5442" w:rsidR="00BD540C" w:rsidRPr="004262C0" w:rsidRDefault="00E17047" w:rsidP="00155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w:t>
      </w:r>
      <w:r w:rsidR="00B125CB" w:rsidRPr="004262C0">
        <w:rPr>
          <w:rFonts w:ascii="Times New Roman" w:eastAsia="Times New Roman" w:hAnsi="Times New Roman" w:cs="Times New Roman"/>
          <w:sz w:val="24"/>
          <w:szCs w:val="24"/>
        </w:rPr>
        <w:t>17</w:t>
      </w:r>
      <w:r w:rsidR="00B6740E" w:rsidRPr="004262C0">
        <w:rPr>
          <w:rFonts w:ascii="Times New Roman" w:eastAsia="Times New Roman" w:hAnsi="Times New Roman" w:cs="Times New Roman"/>
          <w:sz w:val="24"/>
          <w:szCs w:val="24"/>
        </w:rPr>
        <w:t xml:space="preserve">.4. </w:t>
      </w:r>
      <w:r w:rsidR="00B6740E" w:rsidRPr="004262C0">
        <w:rPr>
          <w:rFonts w:ascii="Times New Roman" w:eastAsia="Times New Roman" w:hAnsi="Times New Roman" w:cs="Times New Roman"/>
          <w:sz w:val="24"/>
          <w:szCs w:val="24"/>
          <w:lang w:eastAsia="lt-LT"/>
        </w:rPr>
        <w:t>progimnazijoje</w:t>
      </w:r>
      <w:r w:rsidR="00BD540C" w:rsidRPr="004262C0">
        <w:rPr>
          <w:rFonts w:ascii="Times New Roman" w:eastAsia="Times New Roman" w:hAnsi="Times New Roman" w:cs="Times New Roman"/>
          <w:sz w:val="24"/>
          <w:szCs w:val="24"/>
        </w:rPr>
        <w:t xml:space="preserve"> mokymosi aplinka pritaikyta eksperimentiniams ir praktiniams įgūdžiams ugdyti;</w:t>
      </w:r>
    </w:p>
    <w:p w14:paraId="70C566D8" w14:textId="43AE30ED" w:rsidR="00BD540C" w:rsidRPr="004262C0" w:rsidRDefault="00E17047" w:rsidP="00155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w:t>
      </w:r>
      <w:r w:rsidR="00B125CB" w:rsidRPr="004262C0">
        <w:rPr>
          <w:rFonts w:ascii="Times New Roman" w:eastAsia="Times New Roman" w:hAnsi="Times New Roman" w:cs="Times New Roman"/>
          <w:sz w:val="24"/>
          <w:szCs w:val="24"/>
        </w:rPr>
        <w:t>17</w:t>
      </w:r>
      <w:r w:rsidR="00BD540C" w:rsidRPr="004262C0">
        <w:rPr>
          <w:rFonts w:ascii="Times New Roman" w:eastAsia="Times New Roman" w:hAnsi="Times New Roman" w:cs="Times New Roman"/>
          <w:sz w:val="24"/>
          <w:szCs w:val="24"/>
        </w:rPr>
        <w:t>.5. eksperimentiniams ir praktiniams įgūdžiams ugdyti nu</w:t>
      </w:r>
      <w:r w:rsidR="00886679" w:rsidRPr="004262C0">
        <w:rPr>
          <w:rFonts w:ascii="Times New Roman" w:eastAsia="Times New Roman" w:hAnsi="Times New Roman" w:cs="Times New Roman"/>
          <w:sz w:val="24"/>
          <w:szCs w:val="24"/>
        </w:rPr>
        <w:t xml:space="preserve">matyta skirti ne mažiau kaip </w:t>
      </w:r>
      <w:r w:rsidR="00086F39" w:rsidRPr="004262C0">
        <w:rPr>
          <w:rFonts w:ascii="Times New Roman" w:eastAsia="Times New Roman" w:hAnsi="Times New Roman" w:cs="Times New Roman"/>
          <w:sz w:val="24"/>
          <w:szCs w:val="24"/>
        </w:rPr>
        <w:t xml:space="preserve">        </w:t>
      </w:r>
      <w:r w:rsidR="00886679" w:rsidRPr="004262C0">
        <w:rPr>
          <w:rFonts w:ascii="Times New Roman" w:eastAsia="Times New Roman" w:hAnsi="Times New Roman" w:cs="Times New Roman"/>
          <w:sz w:val="24"/>
          <w:szCs w:val="24"/>
        </w:rPr>
        <w:t>30 proc.</w:t>
      </w:r>
      <w:r w:rsidR="00BD540C" w:rsidRPr="004262C0">
        <w:rPr>
          <w:rFonts w:ascii="Times New Roman" w:eastAsia="Times New Roman" w:hAnsi="Times New Roman" w:cs="Times New Roman"/>
          <w:sz w:val="24"/>
          <w:szCs w:val="24"/>
        </w:rPr>
        <w:t xml:space="preserve"> dalykui skirtų pamokų per mokslo metus;</w:t>
      </w:r>
    </w:p>
    <w:p w14:paraId="6007525F" w14:textId="60819552" w:rsidR="00BD540C" w:rsidRPr="004262C0" w:rsidRDefault="00E17047" w:rsidP="00155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w:t>
      </w:r>
      <w:r w:rsidR="00B125CB" w:rsidRPr="004262C0">
        <w:rPr>
          <w:rFonts w:ascii="Times New Roman" w:eastAsia="Times New Roman" w:hAnsi="Times New Roman" w:cs="Times New Roman"/>
          <w:sz w:val="24"/>
          <w:szCs w:val="24"/>
        </w:rPr>
        <w:t>17</w:t>
      </w:r>
      <w:r w:rsidR="00BD540C" w:rsidRPr="004262C0">
        <w:rPr>
          <w:rFonts w:ascii="Times New Roman" w:eastAsia="Times New Roman" w:hAnsi="Times New Roman" w:cs="Times New Roman"/>
          <w:sz w:val="24"/>
          <w:szCs w:val="24"/>
        </w:rPr>
        <w:t>.6. gamtamoksliniams pasiekimams gerinti, kad būtų geriau suprantamos visuomenės raidos tendencijos, mokslo ir technologijų pažanga ir inovacijų vaidmuo, mokiniams siūlomos neformaliojo švietimo veiklos: ekologinė, aplinkosauginė, tiriamoji veikla.</w:t>
      </w:r>
    </w:p>
    <w:p w14:paraId="13EFE18D" w14:textId="4D3A0380" w:rsidR="00BD540C" w:rsidRPr="004262C0" w:rsidRDefault="00CD2B80" w:rsidP="00155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b/>
          <w:sz w:val="24"/>
          <w:szCs w:val="24"/>
        </w:rPr>
      </w:pPr>
      <w:r w:rsidRPr="004262C0">
        <w:rPr>
          <w:rFonts w:ascii="Times New Roman" w:eastAsia="Times New Roman" w:hAnsi="Times New Roman" w:cs="Times New Roman"/>
          <w:b/>
          <w:sz w:val="24"/>
          <w:szCs w:val="24"/>
        </w:rPr>
        <w:lastRenderedPageBreak/>
        <w:t>1</w:t>
      </w:r>
      <w:r w:rsidR="00E17047" w:rsidRPr="004262C0">
        <w:rPr>
          <w:rFonts w:ascii="Times New Roman" w:eastAsia="Times New Roman" w:hAnsi="Times New Roman" w:cs="Times New Roman"/>
          <w:b/>
          <w:sz w:val="24"/>
          <w:szCs w:val="24"/>
        </w:rPr>
        <w:t>1</w:t>
      </w:r>
      <w:r w:rsidR="00B125CB" w:rsidRPr="004262C0">
        <w:rPr>
          <w:rFonts w:ascii="Times New Roman" w:eastAsia="Times New Roman" w:hAnsi="Times New Roman" w:cs="Times New Roman"/>
          <w:b/>
          <w:sz w:val="24"/>
          <w:szCs w:val="24"/>
        </w:rPr>
        <w:t>8</w:t>
      </w:r>
      <w:r w:rsidR="00BD540C" w:rsidRPr="004262C0">
        <w:rPr>
          <w:rFonts w:ascii="Times New Roman" w:eastAsia="Times New Roman" w:hAnsi="Times New Roman" w:cs="Times New Roman"/>
          <w:b/>
          <w:sz w:val="24"/>
          <w:szCs w:val="24"/>
        </w:rPr>
        <w:t>. Technologijos:</w:t>
      </w:r>
    </w:p>
    <w:p w14:paraId="74ACAC4C" w14:textId="00E121DA" w:rsidR="00BD540C" w:rsidRPr="004262C0" w:rsidRDefault="72984CD8" w:rsidP="41DD0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4"/>
          <w:szCs w:val="24"/>
        </w:rPr>
      </w:pPr>
      <w:r w:rsidRPr="41DD0F6E">
        <w:rPr>
          <w:rFonts w:ascii="Times New Roman" w:eastAsia="Times New Roman" w:hAnsi="Times New Roman" w:cs="Times New Roman"/>
          <w:sz w:val="24"/>
          <w:szCs w:val="24"/>
        </w:rPr>
        <w:t>11</w:t>
      </w:r>
      <w:r w:rsidR="07D560DF" w:rsidRPr="41DD0F6E">
        <w:rPr>
          <w:rFonts w:ascii="Times New Roman" w:eastAsia="Times New Roman" w:hAnsi="Times New Roman" w:cs="Times New Roman"/>
          <w:sz w:val="24"/>
          <w:szCs w:val="24"/>
        </w:rPr>
        <w:t>8</w:t>
      </w:r>
      <w:r w:rsidR="41E6234C" w:rsidRPr="41DD0F6E">
        <w:rPr>
          <w:rFonts w:ascii="Times New Roman" w:eastAsia="Times New Roman" w:hAnsi="Times New Roman" w:cs="Times New Roman"/>
          <w:sz w:val="24"/>
          <w:szCs w:val="24"/>
        </w:rPr>
        <w:t>.1</w:t>
      </w:r>
      <w:r w:rsidR="6551D86C" w:rsidRPr="41DD0F6E">
        <w:rPr>
          <w:rFonts w:ascii="Times New Roman" w:eastAsia="Times New Roman" w:hAnsi="Times New Roman" w:cs="Times New Roman"/>
          <w:sz w:val="24"/>
          <w:szCs w:val="24"/>
        </w:rPr>
        <w:t xml:space="preserve">. mokiniai, besimokantys pagal </w:t>
      </w:r>
      <w:r w:rsidR="6D4FBC3A" w:rsidRPr="41DD0F6E">
        <w:rPr>
          <w:rFonts w:ascii="Times New Roman" w:eastAsia="Times New Roman" w:hAnsi="Times New Roman" w:cs="Times New Roman"/>
          <w:sz w:val="24"/>
          <w:szCs w:val="24"/>
        </w:rPr>
        <w:t>p</w:t>
      </w:r>
      <w:r w:rsidR="41E6234C" w:rsidRPr="41DD0F6E">
        <w:rPr>
          <w:rFonts w:ascii="Times New Roman" w:eastAsia="Times New Roman" w:hAnsi="Times New Roman" w:cs="Times New Roman"/>
          <w:sz w:val="24"/>
          <w:szCs w:val="24"/>
        </w:rPr>
        <w:t>agrindinio ugdymo progra</w:t>
      </w:r>
      <w:r w:rsidR="4E685FBD" w:rsidRPr="41DD0F6E">
        <w:rPr>
          <w:rFonts w:ascii="Times New Roman" w:eastAsia="Times New Roman" w:hAnsi="Times New Roman" w:cs="Times New Roman"/>
          <w:sz w:val="24"/>
          <w:szCs w:val="24"/>
        </w:rPr>
        <w:t xml:space="preserve">mos pirmąją dalį, </w:t>
      </w:r>
      <w:r w:rsidR="41E6234C" w:rsidRPr="41DD0F6E">
        <w:rPr>
          <w:rFonts w:ascii="Times New Roman" w:eastAsia="Times New Roman" w:hAnsi="Times New Roman" w:cs="Times New Roman"/>
          <w:sz w:val="24"/>
          <w:szCs w:val="24"/>
        </w:rPr>
        <w:t>kiekvienoje klasėje mokomi proporcingai paskirstant laiką tarp mitybos, tekstilės, konstrukcinių medžiagų ir elektronikos technologijų programų;</w:t>
      </w:r>
    </w:p>
    <w:p w14:paraId="7CBF03F2" w14:textId="6BFFC50E" w:rsidR="00BD540C" w:rsidRPr="004262C0" w:rsidRDefault="72984CD8" w:rsidP="41DD0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4"/>
          <w:szCs w:val="24"/>
        </w:rPr>
      </w:pPr>
      <w:r w:rsidRPr="41DD0F6E">
        <w:rPr>
          <w:rFonts w:ascii="Times New Roman" w:eastAsia="Times New Roman" w:hAnsi="Times New Roman" w:cs="Times New Roman"/>
          <w:sz w:val="24"/>
          <w:szCs w:val="24"/>
        </w:rPr>
        <w:t>11</w:t>
      </w:r>
      <w:r w:rsidR="07D560DF" w:rsidRPr="41DD0F6E">
        <w:rPr>
          <w:rFonts w:ascii="Times New Roman" w:eastAsia="Times New Roman" w:hAnsi="Times New Roman" w:cs="Times New Roman"/>
          <w:sz w:val="24"/>
          <w:szCs w:val="24"/>
        </w:rPr>
        <w:t>8</w:t>
      </w:r>
      <w:r w:rsidR="1985DB68" w:rsidRPr="41DD0F6E">
        <w:rPr>
          <w:rFonts w:ascii="Times New Roman" w:eastAsia="Times New Roman" w:hAnsi="Times New Roman" w:cs="Times New Roman"/>
          <w:sz w:val="24"/>
          <w:szCs w:val="24"/>
        </w:rPr>
        <w:t>.2</w:t>
      </w:r>
      <w:r w:rsidR="41E6234C" w:rsidRPr="41DD0F6E">
        <w:rPr>
          <w:rFonts w:ascii="Times New Roman" w:eastAsia="Times New Roman" w:hAnsi="Times New Roman" w:cs="Times New Roman"/>
          <w:sz w:val="24"/>
          <w:szCs w:val="24"/>
        </w:rPr>
        <w:t>.  pasirinktą technologijų programą mokiniai gali keisti metų pabaigoje;</w:t>
      </w:r>
    </w:p>
    <w:p w14:paraId="470758B8" w14:textId="4567CED7" w:rsidR="00BD540C" w:rsidRPr="004262C0" w:rsidRDefault="72984CD8" w:rsidP="41DD0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4"/>
          <w:szCs w:val="24"/>
        </w:rPr>
      </w:pPr>
      <w:r w:rsidRPr="41DD0F6E">
        <w:rPr>
          <w:rFonts w:ascii="Times New Roman" w:eastAsia="Times New Roman" w:hAnsi="Times New Roman" w:cs="Times New Roman"/>
          <w:sz w:val="24"/>
          <w:szCs w:val="24"/>
        </w:rPr>
        <w:t>11</w:t>
      </w:r>
      <w:r w:rsidR="07D560DF" w:rsidRPr="41DD0F6E">
        <w:rPr>
          <w:rFonts w:ascii="Times New Roman" w:eastAsia="Times New Roman" w:hAnsi="Times New Roman" w:cs="Times New Roman"/>
          <w:sz w:val="24"/>
          <w:szCs w:val="24"/>
        </w:rPr>
        <w:t>8</w:t>
      </w:r>
      <w:r w:rsidR="1985DB68" w:rsidRPr="41DD0F6E">
        <w:rPr>
          <w:rFonts w:ascii="Times New Roman" w:eastAsia="Times New Roman" w:hAnsi="Times New Roman" w:cs="Times New Roman"/>
          <w:sz w:val="24"/>
          <w:szCs w:val="24"/>
        </w:rPr>
        <w:t>.3</w:t>
      </w:r>
      <w:r w:rsidR="58B66D45" w:rsidRPr="41DD0F6E">
        <w:rPr>
          <w:rFonts w:ascii="Times New Roman" w:eastAsia="Times New Roman" w:hAnsi="Times New Roman" w:cs="Times New Roman"/>
          <w:sz w:val="24"/>
          <w:szCs w:val="24"/>
        </w:rPr>
        <w:t>.  5–</w:t>
      </w:r>
      <w:r w:rsidR="2184E244" w:rsidRPr="41DD0F6E">
        <w:rPr>
          <w:rFonts w:ascii="Times New Roman" w:eastAsia="Times New Roman" w:hAnsi="Times New Roman" w:cs="Times New Roman"/>
          <w:sz w:val="24"/>
          <w:szCs w:val="24"/>
        </w:rPr>
        <w:t>8</w:t>
      </w:r>
      <w:r w:rsidR="41E6234C" w:rsidRPr="41DD0F6E">
        <w:rPr>
          <w:rFonts w:ascii="Times New Roman" w:eastAsia="Times New Roman" w:hAnsi="Times New Roman" w:cs="Times New Roman"/>
          <w:sz w:val="24"/>
          <w:szCs w:val="24"/>
        </w:rPr>
        <w:t xml:space="preserve"> kl. per technologijų pamokas klasė dalijama į grupes pagal įrengtų darbo vietų skaičių klasėje</w:t>
      </w:r>
      <w:r w:rsidR="076E7D57" w:rsidRPr="41DD0F6E">
        <w:rPr>
          <w:rFonts w:ascii="Times New Roman" w:eastAsia="Times New Roman" w:hAnsi="Times New Roman" w:cs="Times New Roman"/>
          <w:sz w:val="24"/>
          <w:szCs w:val="24"/>
        </w:rPr>
        <w:t xml:space="preserve"> (kai klasėje yra nemažiau kaip 21 mokinys)</w:t>
      </w:r>
      <w:r w:rsidR="41E6234C" w:rsidRPr="41DD0F6E">
        <w:rPr>
          <w:rFonts w:ascii="Times New Roman" w:eastAsia="Times New Roman" w:hAnsi="Times New Roman" w:cs="Times New Roman"/>
          <w:sz w:val="24"/>
          <w:szCs w:val="24"/>
        </w:rPr>
        <w:t xml:space="preserve">. </w:t>
      </w:r>
    </w:p>
    <w:p w14:paraId="7FE363C8" w14:textId="001A102A" w:rsidR="00BD540C" w:rsidRPr="004262C0" w:rsidRDefault="00CD2B80" w:rsidP="00155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b/>
          <w:sz w:val="24"/>
          <w:szCs w:val="24"/>
        </w:rPr>
      </w:pPr>
      <w:r w:rsidRPr="004262C0">
        <w:rPr>
          <w:rFonts w:ascii="Times New Roman" w:eastAsia="Times New Roman" w:hAnsi="Times New Roman" w:cs="Times New Roman"/>
          <w:b/>
          <w:sz w:val="24"/>
          <w:szCs w:val="24"/>
        </w:rPr>
        <w:t>11</w:t>
      </w:r>
      <w:r w:rsidR="00B125CB" w:rsidRPr="004262C0">
        <w:rPr>
          <w:rFonts w:ascii="Times New Roman" w:eastAsia="Times New Roman" w:hAnsi="Times New Roman" w:cs="Times New Roman"/>
          <w:b/>
          <w:sz w:val="24"/>
          <w:szCs w:val="24"/>
        </w:rPr>
        <w:t>9</w:t>
      </w:r>
      <w:r w:rsidR="00BD540C" w:rsidRPr="004262C0">
        <w:rPr>
          <w:rFonts w:ascii="Times New Roman" w:eastAsia="Times New Roman" w:hAnsi="Times New Roman" w:cs="Times New Roman"/>
          <w:b/>
          <w:sz w:val="24"/>
          <w:szCs w:val="24"/>
        </w:rPr>
        <w:t>. Socialinis ugdymas:</w:t>
      </w:r>
    </w:p>
    <w:p w14:paraId="5177E0CC" w14:textId="07069D15" w:rsidR="00BD540C" w:rsidRPr="004262C0" w:rsidRDefault="00CD2B80" w:rsidP="00155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11</w:t>
      </w:r>
      <w:r w:rsidR="00B125CB" w:rsidRPr="004262C0">
        <w:rPr>
          <w:rFonts w:ascii="Times New Roman" w:eastAsia="Times New Roman" w:hAnsi="Times New Roman" w:cs="Times New Roman"/>
          <w:sz w:val="24"/>
          <w:szCs w:val="24"/>
        </w:rPr>
        <w:t>9</w:t>
      </w:r>
      <w:r w:rsidR="00BD540C" w:rsidRPr="004262C0">
        <w:rPr>
          <w:rFonts w:ascii="Times New Roman" w:eastAsia="Times New Roman" w:hAnsi="Times New Roman" w:cs="Times New Roman"/>
          <w:sz w:val="24"/>
          <w:szCs w:val="24"/>
        </w:rPr>
        <w:t>.1. mokymąsi per socialinių mokslų pamokas grįsti tiriamojo pobūdžio metodais, diskusijomis, mokymusi bendradarbiaujant, savarankiškai atliekamu darbu ir panaudojant informacines komunikacines technologijas;</w:t>
      </w:r>
    </w:p>
    <w:p w14:paraId="7EF7D6BC" w14:textId="0C97C759" w:rsidR="00BD540C" w:rsidRPr="004262C0" w:rsidRDefault="00CD2B80" w:rsidP="00155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11</w:t>
      </w:r>
      <w:r w:rsidR="00B125CB" w:rsidRPr="004262C0">
        <w:rPr>
          <w:rFonts w:ascii="Times New Roman" w:eastAsia="Times New Roman" w:hAnsi="Times New Roman" w:cs="Times New Roman"/>
          <w:sz w:val="24"/>
          <w:szCs w:val="24"/>
        </w:rPr>
        <w:t>9</w:t>
      </w:r>
      <w:r w:rsidR="00BD540C" w:rsidRPr="004262C0">
        <w:rPr>
          <w:rFonts w:ascii="Times New Roman" w:eastAsia="Times New Roman" w:hAnsi="Times New Roman" w:cs="Times New Roman"/>
          <w:sz w:val="24"/>
          <w:szCs w:val="24"/>
        </w:rPr>
        <w:t>.2. siekiant gerinti gimtojo krašto (miesto, gyvenvietės, rajono ir kt.) ir Lietuvos valstybės pažinimą, atsižvelgiant į esamas galimybes</w:t>
      </w:r>
      <w:r w:rsidR="00086F39" w:rsidRPr="004262C0">
        <w:rPr>
          <w:rFonts w:ascii="Times New Roman" w:eastAsia="Times New Roman" w:hAnsi="Times New Roman" w:cs="Times New Roman"/>
          <w:sz w:val="24"/>
          <w:szCs w:val="24"/>
        </w:rPr>
        <w:t>,</w:t>
      </w:r>
      <w:r w:rsidR="00BD540C" w:rsidRPr="004262C0">
        <w:rPr>
          <w:rFonts w:ascii="Times New Roman" w:eastAsia="Times New Roman" w:hAnsi="Times New Roman" w:cs="Times New Roman"/>
          <w:sz w:val="24"/>
          <w:szCs w:val="24"/>
        </w:rPr>
        <w:t xml:space="preserve"> istorijos ir geografijos mokymą 2</w:t>
      </w:r>
      <w:r w:rsidR="009D7959" w:rsidRPr="004262C0">
        <w:rPr>
          <w:rFonts w:ascii="Times New Roman" w:eastAsia="Times New Roman" w:hAnsi="Times New Roman" w:cs="Times New Roman"/>
          <w:sz w:val="24"/>
          <w:szCs w:val="24"/>
        </w:rPr>
        <w:t>–</w:t>
      </w:r>
      <w:r w:rsidR="00BD540C" w:rsidRPr="004262C0">
        <w:rPr>
          <w:rFonts w:ascii="Times New Roman" w:eastAsia="Times New Roman" w:hAnsi="Times New Roman" w:cs="Times New Roman"/>
          <w:sz w:val="24"/>
          <w:szCs w:val="24"/>
        </w:rPr>
        <w:t>3 kartus per pusmetį organizuoti netradicinėse aplinkose (saugomų teritorijų lankytojų centruose, muziejuose, parkuose ir kt.), naudotis virtualiomis aplinkomis;</w:t>
      </w:r>
    </w:p>
    <w:p w14:paraId="68DEA612" w14:textId="6211E92B" w:rsidR="00BD540C" w:rsidRPr="004262C0" w:rsidRDefault="00CD2B80" w:rsidP="00155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11</w:t>
      </w:r>
      <w:r w:rsidR="00B125CB" w:rsidRPr="004262C0">
        <w:rPr>
          <w:rFonts w:ascii="Times New Roman" w:eastAsia="Times New Roman" w:hAnsi="Times New Roman" w:cs="Times New Roman"/>
          <w:sz w:val="24"/>
          <w:szCs w:val="24"/>
        </w:rPr>
        <w:t>9</w:t>
      </w:r>
      <w:r w:rsidR="00E17047" w:rsidRPr="004262C0">
        <w:rPr>
          <w:rFonts w:ascii="Times New Roman" w:eastAsia="Times New Roman" w:hAnsi="Times New Roman" w:cs="Times New Roman"/>
          <w:sz w:val="24"/>
          <w:szCs w:val="24"/>
        </w:rPr>
        <w:t>.3</w:t>
      </w:r>
      <w:r w:rsidR="008F1D80" w:rsidRPr="004262C0">
        <w:rPr>
          <w:rFonts w:ascii="Times New Roman" w:eastAsia="Times New Roman" w:hAnsi="Times New Roman" w:cs="Times New Roman"/>
          <w:sz w:val="24"/>
          <w:szCs w:val="24"/>
        </w:rPr>
        <w:t xml:space="preserve">. </w:t>
      </w:r>
      <w:r w:rsidR="00E90D3D" w:rsidRPr="004262C0">
        <w:rPr>
          <w:rFonts w:ascii="Times New Roman" w:eastAsia="Times New Roman" w:hAnsi="Times New Roman" w:cs="Times New Roman"/>
          <w:sz w:val="24"/>
          <w:szCs w:val="24"/>
        </w:rPr>
        <w:t>d</w:t>
      </w:r>
      <w:r w:rsidR="00BD540C" w:rsidRPr="004262C0">
        <w:rPr>
          <w:rFonts w:ascii="Times New Roman" w:eastAsia="Times New Roman" w:hAnsi="Times New Roman" w:cs="Times New Roman"/>
          <w:sz w:val="24"/>
          <w:szCs w:val="24"/>
        </w:rPr>
        <w:t>alyvavimas akcijose fiksuojamas kai</w:t>
      </w:r>
      <w:r w:rsidR="00B6740E" w:rsidRPr="004262C0">
        <w:rPr>
          <w:rFonts w:ascii="Times New Roman" w:eastAsia="Times New Roman" w:hAnsi="Times New Roman" w:cs="Times New Roman"/>
          <w:sz w:val="24"/>
          <w:szCs w:val="24"/>
        </w:rPr>
        <w:t>p pilietiškumo pamoka. Mokiniai</w:t>
      </w:r>
      <w:r w:rsidR="00BD540C" w:rsidRPr="004262C0">
        <w:rPr>
          <w:rFonts w:ascii="Times New Roman" w:eastAsia="Times New Roman" w:hAnsi="Times New Roman" w:cs="Times New Roman"/>
          <w:sz w:val="24"/>
          <w:szCs w:val="24"/>
        </w:rPr>
        <w:t xml:space="preserve"> įrodymus</w:t>
      </w:r>
      <w:r w:rsidR="00B6740E" w:rsidRPr="004262C0">
        <w:rPr>
          <w:rFonts w:ascii="Times New Roman" w:eastAsia="Times New Roman" w:hAnsi="Times New Roman" w:cs="Times New Roman"/>
          <w:sz w:val="24"/>
          <w:szCs w:val="24"/>
        </w:rPr>
        <w:t xml:space="preserve"> apie dalyvavimą akcijose kaupia pildydami</w:t>
      </w:r>
      <w:r w:rsidR="00BD540C" w:rsidRPr="004262C0">
        <w:rPr>
          <w:rFonts w:ascii="Times New Roman" w:eastAsia="Times New Roman" w:hAnsi="Times New Roman" w:cs="Times New Roman"/>
          <w:sz w:val="24"/>
          <w:szCs w:val="24"/>
        </w:rPr>
        <w:t xml:space="preserve"> Mokinio socialinės-pilietinės veiklos apskait</w:t>
      </w:r>
      <w:r w:rsidR="00C96A65" w:rsidRPr="004262C0">
        <w:rPr>
          <w:rFonts w:ascii="Times New Roman" w:eastAsia="Times New Roman" w:hAnsi="Times New Roman" w:cs="Times New Roman"/>
          <w:sz w:val="24"/>
          <w:szCs w:val="24"/>
        </w:rPr>
        <w:t>os lapą (</w:t>
      </w:r>
      <w:r w:rsidR="003B104F" w:rsidRPr="004262C0">
        <w:rPr>
          <w:rFonts w:ascii="Times New Roman" w:eastAsia="Times New Roman" w:hAnsi="Times New Roman" w:cs="Times New Roman"/>
          <w:sz w:val="24"/>
          <w:szCs w:val="24"/>
        </w:rPr>
        <w:t>priedas Nr. 3</w:t>
      </w:r>
      <w:r w:rsidR="00BD540C" w:rsidRPr="004262C0">
        <w:rPr>
          <w:rFonts w:ascii="Times New Roman" w:eastAsia="Times New Roman" w:hAnsi="Times New Roman" w:cs="Times New Roman"/>
          <w:sz w:val="24"/>
          <w:szCs w:val="24"/>
        </w:rPr>
        <w:t>);</w:t>
      </w:r>
    </w:p>
    <w:p w14:paraId="58E4326D" w14:textId="24F6685F" w:rsidR="008450E0" w:rsidRPr="004262C0" w:rsidRDefault="00CD2B80" w:rsidP="00155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11</w:t>
      </w:r>
      <w:r w:rsidR="00B125CB" w:rsidRPr="004262C0">
        <w:rPr>
          <w:rFonts w:ascii="Times New Roman" w:eastAsia="Times New Roman" w:hAnsi="Times New Roman" w:cs="Times New Roman"/>
          <w:sz w:val="24"/>
          <w:szCs w:val="24"/>
        </w:rPr>
        <w:t>9</w:t>
      </w:r>
      <w:r w:rsidR="00E17047" w:rsidRPr="004262C0">
        <w:rPr>
          <w:rFonts w:ascii="Times New Roman" w:eastAsia="Times New Roman" w:hAnsi="Times New Roman" w:cs="Times New Roman"/>
          <w:sz w:val="24"/>
          <w:szCs w:val="24"/>
        </w:rPr>
        <w:t>.4</w:t>
      </w:r>
      <w:r w:rsidR="00BD540C" w:rsidRPr="004262C0">
        <w:rPr>
          <w:rFonts w:ascii="Times New Roman" w:eastAsia="Times New Roman" w:hAnsi="Times New Roman" w:cs="Times New Roman"/>
          <w:sz w:val="24"/>
          <w:szCs w:val="24"/>
        </w:rPr>
        <w:t xml:space="preserve">. į </w:t>
      </w:r>
      <w:r w:rsidR="00E32792" w:rsidRPr="004262C0">
        <w:rPr>
          <w:rFonts w:ascii="Times New Roman" w:eastAsia="Times New Roman" w:hAnsi="Times New Roman" w:cs="Times New Roman"/>
          <w:sz w:val="24"/>
          <w:szCs w:val="24"/>
        </w:rPr>
        <w:t xml:space="preserve">neformaliojo švietimo ir klasių vadovų veiklas, </w:t>
      </w:r>
      <w:r w:rsidR="00BD540C" w:rsidRPr="004262C0">
        <w:rPr>
          <w:rFonts w:ascii="Times New Roman" w:eastAsia="Times New Roman" w:hAnsi="Times New Roman" w:cs="Times New Roman"/>
          <w:sz w:val="24"/>
          <w:szCs w:val="24"/>
        </w:rPr>
        <w:t xml:space="preserve">istorijos, </w:t>
      </w:r>
      <w:r w:rsidR="008F1D80" w:rsidRPr="004262C0">
        <w:rPr>
          <w:rFonts w:ascii="Times New Roman" w:eastAsia="Times New Roman" w:hAnsi="Times New Roman" w:cs="Times New Roman"/>
          <w:sz w:val="24"/>
          <w:szCs w:val="24"/>
        </w:rPr>
        <w:t>geografijos</w:t>
      </w:r>
      <w:r w:rsidR="00BD540C" w:rsidRPr="004262C0">
        <w:rPr>
          <w:rFonts w:ascii="Times New Roman" w:eastAsia="Times New Roman" w:hAnsi="Times New Roman" w:cs="Times New Roman"/>
          <w:sz w:val="24"/>
          <w:szCs w:val="24"/>
        </w:rPr>
        <w:t xml:space="preserve"> d</w:t>
      </w:r>
      <w:r w:rsidR="00B92E68" w:rsidRPr="004262C0">
        <w:rPr>
          <w:rFonts w:ascii="Times New Roman" w:eastAsia="Times New Roman" w:hAnsi="Times New Roman" w:cs="Times New Roman"/>
          <w:sz w:val="24"/>
          <w:szCs w:val="24"/>
        </w:rPr>
        <w:t xml:space="preserve">alykų turinį integruoti </w:t>
      </w:r>
      <w:r w:rsidR="00E90D3D" w:rsidRPr="004262C0">
        <w:rPr>
          <w:rFonts w:ascii="Times New Roman" w:eastAsia="Times New Roman" w:hAnsi="Times New Roman" w:cs="Times New Roman"/>
          <w:sz w:val="24"/>
          <w:szCs w:val="24"/>
        </w:rPr>
        <w:t xml:space="preserve">laisvės kovų istorijos, Nacionalinio saugumo ir krašto gynybos bei </w:t>
      </w:r>
      <w:r w:rsidR="007A4553" w:rsidRPr="004262C0">
        <w:rPr>
          <w:rFonts w:ascii="Times New Roman" w:eastAsia="Times New Roman" w:hAnsi="Times New Roman" w:cs="Times New Roman"/>
          <w:sz w:val="24"/>
          <w:szCs w:val="24"/>
        </w:rPr>
        <w:t>kovos su korupcija sričių</w:t>
      </w:r>
      <w:r w:rsidR="00BD540C" w:rsidRPr="004262C0">
        <w:rPr>
          <w:rFonts w:ascii="Times New Roman" w:eastAsia="Times New Roman" w:hAnsi="Times New Roman" w:cs="Times New Roman"/>
          <w:sz w:val="24"/>
          <w:szCs w:val="24"/>
        </w:rPr>
        <w:t xml:space="preserve"> ir kitas pan</w:t>
      </w:r>
      <w:r w:rsidR="00AE62A0" w:rsidRPr="004262C0">
        <w:rPr>
          <w:rFonts w:ascii="Times New Roman" w:eastAsia="Times New Roman" w:hAnsi="Times New Roman" w:cs="Times New Roman"/>
          <w:sz w:val="24"/>
          <w:szCs w:val="24"/>
        </w:rPr>
        <w:t>ašias temas.</w:t>
      </w:r>
    </w:p>
    <w:p w14:paraId="52968E00" w14:textId="0E501542" w:rsidR="00BD540C" w:rsidRPr="004262C0" w:rsidRDefault="00CD2B80" w:rsidP="00155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b/>
          <w:sz w:val="24"/>
          <w:szCs w:val="24"/>
        </w:rPr>
      </w:pPr>
      <w:r w:rsidRPr="004262C0">
        <w:rPr>
          <w:rFonts w:ascii="Times New Roman" w:eastAsia="Times New Roman" w:hAnsi="Times New Roman" w:cs="Times New Roman"/>
          <w:b/>
          <w:sz w:val="24"/>
          <w:szCs w:val="24"/>
        </w:rPr>
        <w:t>1</w:t>
      </w:r>
      <w:r w:rsidR="00B125CB" w:rsidRPr="004262C0">
        <w:rPr>
          <w:rFonts w:ascii="Times New Roman" w:eastAsia="Times New Roman" w:hAnsi="Times New Roman" w:cs="Times New Roman"/>
          <w:b/>
          <w:sz w:val="24"/>
          <w:szCs w:val="24"/>
        </w:rPr>
        <w:t>20</w:t>
      </w:r>
      <w:r w:rsidR="00702499" w:rsidRPr="004262C0">
        <w:rPr>
          <w:rFonts w:ascii="Times New Roman" w:eastAsia="Times New Roman" w:hAnsi="Times New Roman" w:cs="Times New Roman"/>
          <w:b/>
          <w:sz w:val="24"/>
          <w:szCs w:val="24"/>
        </w:rPr>
        <w:t>. Fizinis ugdymas</w:t>
      </w:r>
      <w:r w:rsidR="00BD540C" w:rsidRPr="004262C0">
        <w:rPr>
          <w:rFonts w:ascii="Times New Roman" w:eastAsia="Times New Roman" w:hAnsi="Times New Roman" w:cs="Times New Roman"/>
          <w:b/>
          <w:sz w:val="24"/>
          <w:szCs w:val="24"/>
        </w:rPr>
        <w:t xml:space="preserve">: </w:t>
      </w:r>
    </w:p>
    <w:p w14:paraId="74D27BE6" w14:textId="35BDAF5E" w:rsidR="00BD540C" w:rsidRPr="004262C0" w:rsidRDefault="00CD2B80" w:rsidP="00155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w:t>
      </w:r>
      <w:r w:rsidR="00B125CB" w:rsidRPr="004262C0">
        <w:rPr>
          <w:rFonts w:ascii="Times New Roman" w:eastAsia="Times New Roman" w:hAnsi="Times New Roman" w:cs="Times New Roman"/>
          <w:sz w:val="24"/>
          <w:szCs w:val="24"/>
        </w:rPr>
        <w:t>20</w:t>
      </w:r>
      <w:r w:rsidR="00E17047" w:rsidRPr="004262C0">
        <w:rPr>
          <w:rFonts w:ascii="Times New Roman" w:eastAsia="Times New Roman" w:hAnsi="Times New Roman" w:cs="Times New Roman"/>
          <w:sz w:val="24"/>
          <w:szCs w:val="24"/>
        </w:rPr>
        <w:t>.1. 5–8</w:t>
      </w:r>
      <w:r w:rsidR="00442E50" w:rsidRPr="004262C0">
        <w:rPr>
          <w:rFonts w:ascii="Times New Roman" w:eastAsia="Times New Roman" w:hAnsi="Times New Roman" w:cs="Times New Roman"/>
          <w:sz w:val="24"/>
          <w:szCs w:val="24"/>
        </w:rPr>
        <w:t xml:space="preserve"> klasės</w:t>
      </w:r>
      <w:r w:rsidR="00702499" w:rsidRPr="004262C0">
        <w:rPr>
          <w:rFonts w:ascii="Times New Roman" w:eastAsia="Times New Roman" w:hAnsi="Times New Roman" w:cs="Times New Roman"/>
          <w:sz w:val="24"/>
          <w:szCs w:val="24"/>
        </w:rPr>
        <w:t>e fiziniam ugdymui</w:t>
      </w:r>
      <w:r w:rsidR="00BD540C" w:rsidRPr="004262C0">
        <w:rPr>
          <w:rFonts w:ascii="Times New Roman" w:eastAsia="Times New Roman" w:hAnsi="Times New Roman" w:cs="Times New Roman"/>
          <w:sz w:val="24"/>
          <w:szCs w:val="24"/>
        </w:rPr>
        <w:t xml:space="preserve"> skir</w:t>
      </w:r>
      <w:r w:rsidR="003F6153" w:rsidRPr="004262C0">
        <w:rPr>
          <w:rFonts w:ascii="Times New Roman" w:eastAsia="Times New Roman" w:hAnsi="Times New Roman" w:cs="Times New Roman"/>
          <w:sz w:val="24"/>
          <w:szCs w:val="24"/>
        </w:rPr>
        <w:t xml:space="preserve">iamos </w:t>
      </w:r>
      <w:r w:rsidR="00442E50" w:rsidRPr="004262C0">
        <w:rPr>
          <w:rFonts w:ascii="Times New Roman" w:eastAsia="Times New Roman" w:hAnsi="Times New Roman" w:cs="Times New Roman"/>
          <w:sz w:val="24"/>
          <w:szCs w:val="24"/>
        </w:rPr>
        <w:t xml:space="preserve">3 valandos per savaitę. </w:t>
      </w:r>
    </w:p>
    <w:p w14:paraId="49E827F5" w14:textId="071A114B" w:rsidR="009C3DC7" w:rsidRPr="004262C0" w:rsidRDefault="00CD2B80" w:rsidP="00155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w:t>
      </w:r>
      <w:r w:rsidR="00B125CB" w:rsidRPr="004262C0">
        <w:rPr>
          <w:rFonts w:ascii="Times New Roman" w:eastAsia="Times New Roman" w:hAnsi="Times New Roman" w:cs="Times New Roman"/>
          <w:sz w:val="24"/>
          <w:szCs w:val="24"/>
        </w:rPr>
        <w:t>20</w:t>
      </w:r>
      <w:r w:rsidR="009C3DC7" w:rsidRPr="004262C0">
        <w:rPr>
          <w:rFonts w:ascii="Times New Roman" w:eastAsia="Times New Roman" w:hAnsi="Times New Roman" w:cs="Times New Roman"/>
          <w:sz w:val="24"/>
          <w:szCs w:val="24"/>
        </w:rPr>
        <w:t>.2. 5</w:t>
      </w:r>
      <w:r w:rsidR="00400FB3" w:rsidRPr="004262C0">
        <w:rPr>
          <w:rFonts w:ascii="Times New Roman" w:eastAsia="Times New Roman" w:hAnsi="Times New Roman" w:cs="Times New Roman"/>
          <w:sz w:val="24"/>
          <w:szCs w:val="24"/>
        </w:rPr>
        <w:t>–</w:t>
      </w:r>
      <w:r w:rsidR="00694EC0" w:rsidRPr="004262C0">
        <w:rPr>
          <w:rFonts w:ascii="Times New Roman" w:eastAsia="Times New Roman" w:hAnsi="Times New Roman" w:cs="Times New Roman"/>
          <w:sz w:val="24"/>
          <w:szCs w:val="24"/>
        </w:rPr>
        <w:t>8</w:t>
      </w:r>
      <w:r w:rsidR="00BD540C" w:rsidRPr="004262C0">
        <w:rPr>
          <w:rFonts w:ascii="Times New Roman" w:eastAsia="Times New Roman" w:hAnsi="Times New Roman" w:cs="Times New Roman"/>
          <w:sz w:val="24"/>
          <w:szCs w:val="24"/>
        </w:rPr>
        <w:t xml:space="preserve"> k</w:t>
      </w:r>
      <w:r w:rsidR="00702499" w:rsidRPr="004262C0">
        <w:rPr>
          <w:rFonts w:ascii="Times New Roman" w:eastAsia="Times New Roman" w:hAnsi="Times New Roman" w:cs="Times New Roman"/>
          <w:sz w:val="24"/>
          <w:szCs w:val="24"/>
        </w:rPr>
        <w:t>lasių mokiniai per fizinio ugdymo</w:t>
      </w:r>
      <w:r w:rsidR="00BD540C" w:rsidRPr="004262C0">
        <w:rPr>
          <w:rFonts w:ascii="Times New Roman" w:eastAsia="Times New Roman" w:hAnsi="Times New Roman" w:cs="Times New Roman"/>
          <w:sz w:val="24"/>
          <w:szCs w:val="24"/>
        </w:rPr>
        <w:t xml:space="preserve"> pamokas mokomi mišrioje </w:t>
      </w:r>
      <w:r w:rsidR="00897C01" w:rsidRPr="004262C0">
        <w:rPr>
          <w:rFonts w:ascii="Times New Roman" w:eastAsia="Times New Roman" w:hAnsi="Times New Roman" w:cs="Times New Roman"/>
          <w:sz w:val="24"/>
          <w:szCs w:val="24"/>
        </w:rPr>
        <w:t>(merg</w:t>
      </w:r>
      <w:r w:rsidR="00C7221F" w:rsidRPr="004262C0">
        <w:rPr>
          <w:rFonts w:ascii="Times New Roman" w:eastAsia="Times New Roman" w:hAnsi="Times New Roman" w:cs="Times New Roman"/>
          <w:sz w:val="24"/>
          <w:szCs w:val="24"/>
        </w:rPr>
        <w:t>inų ir vaikinų</w:t>
      </w:r>
      <w:r w:rsidR="00897C01" w:rsidRPr="004262C0">
        <w:rPr>
          <w:rFonts w:ascii="Times New Roman" w:eastAsia="Times New Roman" w:hAnsi="Times New Roman" w:cs="Times New Roman"/>
          <w:sz w:val="24"/>
          <w:szCs w:val="24"/>
        </w:rPr>
        <w:t>) grupėje;</w:t>
      </w:r>
      <w:r w:rsidR="00BD540C" w:rsidRPr="004262C0">
        <w:rPr>
          <w:rFonts w:ascii="Times New Roman" w:eastAsia="Times New Roman" w:hAnsi="Times New Roman" w:cs="Times New Roman"/>
          <w:sz w:val="24"/>
          <w:szCs w:val="24"/>
        </w:rPr>
        <w:t xml:space="preserve"> </w:t>
      </w:r>
    </w:p>
    <w:p w14:paraId="6A51B027" w14:textId="7F9D37D8" w:rsidR="00BD540C" w:rsidRPr="004262C0" w:rsidRDefault="00CD2B80" w:rsidP="00155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w:t>
      </w:r>
      <w:r w:rsidR="00B125CB" w:rsidRPr="004262C0">
        <w:rPr>
          <w:rFonts w:ascii="Times New Roman" w:eastAsia="Times New Roman" w:hAnsi="Times New Roman" w:cs="Times New Roman"/>
          <w:sz w:val="24"/>
          <w:szCs w:val="24"/>
        </w:rPr>
        <w:t>20</w:t>
      </w:r>
      <w:r w:rsidR="00BD540C" w:rsidRPr="004262C0">
        <w:rPr>
          <w:rFonts w:ascii="Times New Roman" w:eastAsia="Times New Roman" w:hAnsi="Times New Roman" w:cs="Times New Roman"/>
          <w:sz w:val="24"/>
          <w:szCs w:val="24"/>
        </w:rPr>
        <w:t xml:space="preserve">.3. specialiosios medicininės fizinio pajėgumo grupės mokinių pasiekimai </w:t>
      </w:r>
      <w:r w:rsidR="00702499" w:rsidRPr="004262C0">
        <w:rPr>
          <w:rFonts w:ascii="Times New Roman" w:eastAsia="Times New Roman" w:hAnsi="Times New Roman" w:cs="Times New Roman"/>
          <w:sz w:val="24"/>
          <w:szCs w:val="24"/>
        </w:rPr>
        <w:t>fizinio ugdymo</w:t>
      </w:r>
      <w:r w:rsidR="00BD540C" w:rsidRPr="004262C0">
        <w:rPr>
          <w:rFonts w:ascii="Times New Roman" w:eastAsia="Times New Roman" w:hAnsi="Times New Roman" w:cs="Times New Roman"/>
          <w:sz w:val="24"/>
          <w:szCs w:val="24"/>
        </w:rPr>
        <w:t xml:space="preserve"> pratybose pažymiais nevertinami, įrašoma „įskaityta“ arba „neįskaityta“, jos gali būti organizuojamos taip:</w:t>
      </w:r>
    </w:p>
    <w:p w14:paraId="5ADFB350" w14:textId="6F417841" w:rsidR="00BD540C" w:rsidRPr="004262C0" w:rsidRDefault="00CD2B80" w:rsidP="00155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w:t>
      </w:r>
      <w:r w:rsidR="00B125CB" w:rsidRPr="004262C0">
        <w:rPr>
          <w:rFonts w:ascii="Times New Roman" w:eastAsia="Times New Roman" w:hAnsi="Times New Roman" w:cs="Times New Roman"/>
          <w:sz w:val="24"/>
          <w:szCs w:val="24"/>
        </w:rPr>
        <w:t>20</w:t>
      </w:r>
      <w:r w:rsidR="00BD540C" w:rsidRPr="004262C0">
        <w:rPr>
          <w:rFonts w:ascii="Times New Roman" w:eastAsia="Times New Roman" w:hAnsi="Times New Roman" w:cs="Times New Roman"/>
          <w:sz w:val="24"/>
          <w:szCs w:val="24"/>
        </w:rPr>
        <w:t>.3.1. mokiniai dalyvauja pamokose kartu su pagrindine grupe, bet pratimai ir krūvis jiems skiriami pagal gydytojų rekomendacijas;</w:t>
      </w:r>
    </w:p>
    <w:p w14:paraId="52EEFA86" w14:textId="304C2F50" w:rsidR="00BD540C" w:rsidRPr="004262C0" w:rsidRDefault="00CD2B80" w:rsidP="00155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w:t>
      </w:r>
      <w:r w:rsidR="00B125CB" w:rsidRPr="004262C0">
        <w:rPr>
          <w:rFonts w:ascii="Times New Roman" w:eastAsia="Times New Roman" w:hAnsi="Times New Roman" w:cs="Times New Roman"/>
          <w:sz w:val="24"/>
          <w:szCs w:val="24"/>
        </w:rPr>
        <w:t>20</w:t>
      </w:r>
      <w:r w:rsidR="00BD540C" w:rsidRPr="004262C0">
        <w:rPr>
          <w:rFonts w:ascii="Times New Roman" w:eastAsia="Times New Roman" w:hAnsi="Times New Roman" w:cs="Times New Roman"/>
          <w:sz w:val="24"/>
          <w:szCs w:val="24"/>
        </w:rPr>
        <w:t>.3.2. tėvų (globėjų, rūpintojų) pageidavimu mokiniai gali lank</w:t>
      </w:r>
      <w:r w:rsidR="00AE62A0" w:rsidRPr="004262C0">
        <w:rPr>
          <w:rFonts w:ascii="Times New Roman" w:eastAsia="Times New Roman" w:hAnsi="Times New Roman" w:cs="Times New Roman"/>
          <w:sz w:val="24"/>
          <w:szCs w:val="24"/>
        </w:rPr>
        <w:t>yti sveikatos grupes už progimnazijos</w:t>
      </w:r>
      <w:r w:rsidR="00BD540C" w:rsidRPr="004262C0">
        <w:rPr>
          <w:rFonts w:ascii="Times New Roman" w:eastAsia="Times New Roman" w:hAnsi="Times New Roman" w:cs="Times New Roman"/>
          <w:sz w:val="24"/>
          <w:szCs w:val="24"/>
        </w:rPr>
        <w:t xml:space="preserve"> ribų; parengiamosios medicininės fizinio pajėgumo grupės mokiniams krūvis ir pratimai skiriami atsižvelgus į jų ligų pobūdį ir sveikatos būklę. Neskiriama ir neatliekama pratimų, kurie gali skatinti ligų paūmėjimą; </w:t>
      </w:r>
    </w:p>
    <w:p w14:paraId="350DC730" w14:textId="2C9404C5" w:rsidR="00BD540C" w:rsidRPr="004262C0" w:rsidRDefault="00CD2B80" w:rsidP="00155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w:t>
      </w:r>
      <w:r w:rsidR="00B125CB" w:rsidRPr="004262C0">
        <w:rPr>
          <w:rFonts w:ascii="Times New Roman" w:eastAsia="Times New Roman" w:hAnsi="Times New Roman" w:cs="Times New Roman"/>
          <w:sz w:val="24"/>
          <w:szCs w:val="24"/>
        </w:rPr>
        <w:t>20</w:t>
      </w:r>
      <w:r w:rsidR="00BD540C" w:rsidRPr="004262C0">
        <w:rPr>
          <w:rFonts w:ascii="Times New Roman" w:eastAsia="Times New Roman" w:hAnsi="Times New Roman" w:cs="Times New Roman"/>
          <w:sz w:val="24"/>
          <w:szCs w:val="24"/>
        </w:rPr>
        <w:t>.4. moki</w:t>
      </w:r>
      <w:r w:rsidR="00702499" w:rsidRPr="004262C0">
        <w:rPr>
          <w:rFonts w:ascii="Times New Roman" w:eastAsia="Times New Roman" w:hAnsi="Times New Roman" w:cs="Times New Roman"/>
          <w:sz w:val="24"/>
          <w:szCs w:val="24"/>
        </w:rPr>
        <w:t>niai, atleisti nuo fizinio ugdymo</w:t>
      </w:r>
      <w:r w:rsidR="00BD540C" w:rsidRPr="004262C0">
        <w:rPr>
          <w:rFonts w:ascii="Times New Roman" w:eastAsia="Times New Roman" w:hAnsi="Times New Roman" w:cs="Times New Roman"/>
          <w:sz w:val="24"/>
          <w:szCs w:val="24"/>
        </w:rPr>
        <w:t xml:space="preserve"> pamokų dėl sveikatos ar laikinai dėl ligos, dalyvauja pamokoje ir jiems skiriama kita veikla (žaidimai šaškėmis, šachmatais, stalo žaidimai, projektai, informacijos rinkimas, įvairių sporto šakų protokolų ir lentelių rengimas, mokymo priemonių atnaujini</w:t>
      </w:r>
      <w:r w:rsidR="00B6740E" w:rsidRPr="004262C0">
        <w:rPr>
          <w:rFonts w:ascii="Times New Roman" w:eastAsia="Times New Roman" w:hAnsi="Times New Roman" w:cs="Times New Roman"/>
          <w:sz w:val="24"/>
          <w:szCs w:val="24"/>
        </w:rPr>
        <w:t xml:space="preserve">mas ir kt.) arba </w:t>
      </w:r>
      <w:r w:rsidR="00B6740E" w:rsidRPr="004262C0">
        <w:rPr>
          <w:rFonts w:ascii="Times New Roman" w:eastAsia="Times New Roman" w:hAnsi="Times New Roman" w:cs="Times New Roman"/>
          <w:sz w:val="24"/>
          <w:szCs w:val="24"/>
          <w:lang w:eastAsia="lt-LT"/>
        </w:rPr>
        <w:t>progimnazijos</w:t>
      </w:r>
      <w:r w:rsidR="00BD540C" w:rsidRPr="004262C0">
        <w:rPr>
          <w:rFonts w:ascii="Times New Roman" w:eastAsia="Times New Roman" w:hAnsi="Times New Roman" w:cs="Times New Roman"/>
          <w:sz w:val="24"/>
          <w:szCs w:val="24"/>
        </w:rPr>
        <w:t xml:space="preserve"> </w:t>
      </w:r>
      <w:r w:rsidR="001A2C86" w:rsidRPr="004262C0">
        <w:rPr>
          <w:rFonts w:ascii="Times New Roman" w:eastAsia="Times New Roman" w:hAnsi="Times New Roman" w:cs="Times New Roman"/>
          <w:sz w:val="24"/>
          <w:szCs w:val="24"/>
        </w:rPr>
        <w:t>V</w:t>
      </w:r>
      <w:r w:rsidR="00AE62A0" w:rsidRPr="004262C0">
        <w:rPr>
          <w:rFonts w:ascii="Times New Roman" w:eastAsia="Times New Roman" w:hAnsi="Times New Roman" w:cs="Times New Roman"/>
          <w:sz w:val="24"/>
          <w:szCs w:val="24"/>
        </w:rPr>
        <w:t>GK</w:t>
      </w:r>
      <w:r w:rsidR="00BD540C" w:rsidRPr="004262C0">
        <w:rPr>
          <w:rFonts w:ascii="Times New Roman" w:eastAsia="Times New Roman" w:hAnsi="Times New Roman" w:cs="Times New Roman"/>
          <w:sz w:val="24"/>
          <w:szCs w:val="24"/>
        </w:rPr>
        <w:t xml:space="preserve"> sprendimu ir mokinio vieno iš tėvų (globėjų, rūpintojų) pritarimu pas</w:t>
      </w:r>
      <w:r w:rsidR="00B6740E" w:rsidRPr="004262C0">
        <w:rPr>
          <w:rFonts w:ascii="Times New Roman" w:eastAsia="Times New Roman" w:hAnsi="Times New Roman" w:cs="Times New Roman"/>
          <w:sz w:val="24"/>
          <w:szCs w:val="24"/>
        </w:rPr>
        <w:t>kirt</w:t>
      </w:r>
      <w:r w:rsidR="00C52336" w:rsidRPr="004262C0">
        <w:rPr>
          <w:rFonts w:ascii="Times New Roman" w:eastAsia="Times New Roman" w:hAnsi="Times New Roman" w:cs="Times New Roman"/>
          <w:sz w:val="24"/>
          <w:szCs w:val="24"/>
        </w:rPr>
        <w:t>a</w:t>
      </w:r>
      <w:r w:rsidR="00B6740E" w:rsidRPr="004262C0">
        <w:rPr>
          <w:rFonts w:ascii="Times New Roman" w:eastAsia="Times New Roman" w:hAnsi="Times New Roman" w:cs="Times New Roman"/>
          <w:sz w:val="24"/>
          <w:szCs w:val="24"/>
        </w:rPr>
        <w:t xml:space="preserve">s užduotis atlieka </w:t>
      </w:r>
      <w:r w:rsidR="00B6740E" w:rsidRPr="004262C0">
        <w:rPr>
          <w:rFonts w:ascii="Times New Roman" w:eastAsia="Times New Roman" w:hAnsi="Times New Roman" w:cs="Times New Roman"/>
          <w:sz w:val="24"/>
          <w:szCs w:val="24"/>
          <w:lang w:eastAsia="lt-LT"/>
        </w:rPr>
        <w:t>progimnazijos</w:t>
      </w:r>
      <w:r w:rsidR="00AE62A0" w:rsidRPr="004262C0">
        <w:rPr>
          <w:rFonts w:ascii="Times New Roman" w:eastAsia="Times New Roman" w:hAnsi="Times New Roman" w:cs="Times New Roman"/>
          <w:sz w:val="24"/>
          <w:szCs w:val="24"/>
        </w:rPr>
        <w:t xml:space="preserve"> bibliotekoje, skaitykloje.</w:t>
      </w:r>
      <w:r w:rsidR="00BD540C" w:rsidRPr="004262C0">
        <w:rPr>
          <w:rFonts w:ascii="Times New Roman" w:eastAsia="Times New Roman" w:hAnsi="Times New Roman" w:cs="Times New Roman"/>
          <w:sz w:val="24"/>
          <w:szCs w:val="24"/>
        </w:rPr>
        <w:t xml:space="preserve"> </w:t>
      </w:r>
    </w:p>
    <w:p w14:paraId="6C9F547A" w14:textId="2D8A4BF7" w:rsidR="00BD540C" w:rsidRPr="004262C0" w:rsidRDefault="00CD2B80" w:rsidP="00155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b/>
          <w:sz w:val="24"/>
          <w:szCs w:val="24"/>
        </w:rPr>
      </w:pPr>
      <w:r w:rsidRPr="004262C0">
        <w:rPr>
          <w:rFonts w:ascii="Times New Roman" w:eastAsia="Times New Roman" w:hAnsi="Times New Roman" w:cs="Times New Roman"/>
          <w:b/>
          <w:sz w:val="24"/>
          <w:szCs w:val="24"/>
        </w:rPr>
        <w:t>1</w:t>
      </w:r>
      <w:r w:rsidR="00B125CB" w:rsidRPr="004262C0">
        <w:rPr>
          <w:rFonts w:ascii="Times New Roman" w:eastAsia="Times New Roman" w:hAnsi="Times New Roman" w:cs="Times New Roman"/>
          <w:b/>
          <w:sz w:val="24"/>
          <w:szCs w:val="24"/>
        </w:rPr>
        <w:t>21</w:t>
      </w:r>
      <w:r w:rsidR="00BD540C" w:rsidRPr="004262C0">
        <w:rPr>
          <w:rFonts w:ascii="Times New Roman" w:eastAsia="Times New Roman" w:hAnsi="Times New Roman" w:cs="Times New Roman"/>
          <w:b/>
          <w:sz w:val="24"/>
          <w:szCs w:val="24"/>
        </w:rPr>
        <w:t>. Menai:</w:t>
      </w:r>
    </w:p>
    <w:p w14:paraId="3778B692" w14:textId="171056B7" w:rsidR="00BD540C" w:rsidRPr="004262C0" w:rsidRDefault="00F60E0B" w:rsidP="00155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w:t>
      </w:r>
      <w:r w:rsidR="00B125CB" w:rsidRPr="004262C0">
        <w:rPr>
          <w:rFonts w:ascii="Times New Roman" w:eastAsia="Times New Roman" w:hAnsi="Times New Roman" w:cs="Times New Roman"/>
          <w:sz w:val="24"/>
          <w:szCs w:val="24"/>
        </w:rPr>
        <w:t>21</w:t>
      </w:r>
      <w:r w:rsidR="00BD540C" w:rsidRPr="004262C0">
        <w:rPr>
          <w:rFonts w:ascii="Times New Roman" w:eastAsia="Times New Roman" w:hAnsi="Times New Roman" w:cs="Times New Roman"/>
          <w:sz w:val="24"/>
          <w:szCs w:val="24"/>
        </w:rPr>
        <w:t>.1. meninio ugdy</w:t>
      </w:r>
      <w:r w:rsidR="00AE62A0" w:rsidRPr="004262C0">
        <w:rPr>
          <w:rFonts w:ascii="Times New Roman" w:eastAsia="Times New Roman" w:hAnsi="Times New Roman" w:cs="Times New Roman"/>
          <w:sz w:val="24"/>
          <w:szCs w:val="24"/>
        </w:rPr>
        <w:t>mo srities dalykus sudaro dailė ir muzika</w:t>
      </w:r>
      <w:r w:rsidR="00BD540C" w:rsidRPr="004262C0">
        <w:rPr>
          <w:rFonts w:ascii="Times New Roman" w:eastAsia="Times New Roman" w:hAnsi="Times New Roman" w:cs="Times New Roman"/>
          <w:sz w:val="24"/>
          <w:szCs w:val="24"/>
        </w:rPr>
        <w:t>;</w:t>
      </w:r>
    </w:p>
    <w:p w14:paraId="2D00C865" w14:textId="4001D582" w:rsidR="00BD540C" w:rsidRPr="004262C0" w:rsidRDefault="00BD540C" w:rsidP="00155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w:t>
      </w:r>
      <w:r w:rsidR="00B125CB" w:rsidRPr="004262C0">
        <w:rPr>
          <w:rFonts w:ascii="Times New Roman" w:eastAsia="Times New Roman" w:hAnsi="Times New Roman" w:cs="Times New Roman"/>
          <w:sz w:val="24"/>
          <w:szCs w:val="24"/>
        </w:rPr>
        <w:t>21</w:t>
      </w:r>
      <w:r w:rsidR="00AE62A0" w:rsidRPr="004262C0">
        <w:rPr>
          <w:rFonts w:ascii="Times New Roman" w:eastAsia="Times New Roman" w:hAnsi="Times New Roman" w:cs="Times New Roman"/>
          <w:sz w:val="24"/>
          <w:szCs w:val="24"/>
        </w:rPr>
        <w:t>.2. menų dalykų mokymas (praktinė veikla) integruojama</w:t>
      </w:r>
      <w:r w:rsidRPr="004262C0">
        <w:rPr>
          <w:rFonts w:ascii="Times New Roman" w:eastAsia="Times New Roman" w:hAnsi="Times New Roman" w:cs="Times New Roman"/>
          <w:sz w:val="24"/>
          <w:szCs w:val="24"/>
        </w:rPr>
        <w:t xml:space="preserve"> į neformaliojo švietimo programas.</w:t>
      </w:r>
    </w:p>
    <w:p w14:paraId="2A5E6997" w14:textId="334D048F" w:rsidR="00917DD1" w:rsidRPr="004262C0" w:rsidRDefault="00F60E0B" w:rsidP="00155AAB">
      <w:pPr>
        <w:spacing w:after="0"/>
        <w:ind w:firstLine="567"/>
        <w:jc w:val="both"/>
        <w:rPr>
          <w:rFonts w:ascii="Times New Roman" w:eastAsia="Times New Roman" w:hAnsi="Times New Roman" w:cs="Times New Roman"/>
          <w:bCs/>
          <w:sz w:val="24"/>
          <w:szCs w:val="24"/>
          <w:lang w:eastAsia="ar-SA"/>
        </w:rPr>
      </w:pPr>
      <w:r w:rsidRPr="004262C0">
        <w:rPr>
          <w:rFonts w:ascii="Times New Roman" w:eastAsia="Times New Roman" w:hAnsi="Times New Roman" w:cs="Times New Roman"/>
          <w:b/>
          <w:sz w:val="24"/>
          <w:szCs w:val="24"/>
          <w:lang w:eastAsia="lt-LT"/>
        </w:rPr>
        <w:t>1</w:t>
      </w:r>
      <w:r w:rsidR="00B125CB" w:rsidRPr="004262C0">
        <w:rPr>
          <w:rFonts w:ascii="Times New Roman" w:eastAsia="Times New Roman" w:hAnsi="Times New Roman" w:cs="Times New Roman"/>
          <w:b/>
          <w:sz w:val="24"/>
          <w:szCs w:val="24"/>
          <w:lang w:eastAsia="lt-LT"/>
        </w:rPr>
        <w:t>22</w:t>
      </w:r>
      <w:r w:rsidR="00BD540C" w:rsidRPr="004262C0">
        <w:rPr>
          <w:rFonts w:ascii="Times New Roman" w:eastAsia="Times New Roman" w:hAnsi="Times New Roman" w:cs="Times New Roman"/>
          <w:b/>
          <w:sz w:val="24"/>
          <w:szCs w:val="24"/>
          <w:lang w:eastAsia="lt-LT"/>
        </w:rPr>
        <w:t xml:space="preserve">. </w:t>
      </w:r>
      <w:r w:rsidR="00917DD1" w:rsidRPr="004262C0">
        <w:rPr>
          <w:rFonts w:ascii="Times New Roman" w:eastAsia="Times New Roman" w:hAnsi="Times New Roman" w:cs="Times New Roman"/>
          <w:b/>
          <w:bCs/>
          <w:sz w:val="24"/>
          <w:szCs w:val="24"/>
          <w:lang w:eastAsia="ar-SA"/>
        </w:rPr>
        <w:t>Gy</w:t>
      </w:r>
      <w:r w:rsidR="00AE62A0" w:rsidRPr="004262C0">
        <w:rPr>
          <w:rFonts w:ascii="Times New Roman" w:eastAsia="Times New Roman" w:hAnsi="Times New Roman" w:cs="Times New Roman"/>
          <w:b/>
          <w:bCs/>
          <w:sz w:val="24"/>
          <w:szCs w:val="24"/>
          <w:lang w:eastAsia="ar-SA"/>
        </w:rPr>
        <w:t>venimo įgūdžių ugdymas</w:t>
      </w:r>
      <w:r w:rsidR="00917DD1" w:rsidRPr="004262C0">
        <w:rPr>
          <w:rFonts w:ascii="Times New Roman" w:eastAsia="Times New Roman" w:hAnsi="Times New Roman" w:cs="Times New Roman"/>
          <w:b/>
          <w:bCs/>
          <w:sz w:val="24"/>
          <w:szCs w:val="24"/>
          <w:lang w:eastAsia="ar-SA"/>
        </w:rPr>
        <w:t xml:space="preserve"> </w:t>
      </w:r>
      <w:r w:rsidR="00917DD1" w:rsidRPr="004262C0">
        <w:rPr>
          <w:rFonts w:ascii="Times New Roman" w:eastAsia="Times New Roman" w:hAnsi="Times New Roman" w:cs="Times New Roman"/>
          <w:bCs/>
          <w:sz w:val="24"/>
          <w:szCs w:val="24"/>
          <w:lang w:eastAsia="ar-SA"/>
        </w:rPr>
        <w:t>įgyvendinama</w:t>
      </w:r>
      <w:r w:rsidR="00AE62A0" w:rsidRPr="004262C0">
        <w:rPr>
          <w:rFonts w:ascii="Times New Roman" w:eastAsia="Times New Roman" w:hAnsi="Times New Roman" w:cs="Times New Roman"/>
          <w:bCs/>
          <w:sz w:val="24"/>
          <w:szCs w:val="24"/>
          <w:lang w:eastAsia="ar-SA"/>
        </w:rPr>
        <w:t>s</w:t>
      </w:r>
      <w:r w:rsidR="00917DD1" w:rsidRPr="004262C0">
        <w:rPr>
          <w:rFonts w:ascii="Times New Roman" w:eastAsia="Times New Roman" w:hAnsi="Times New Roman" w:cs="Times New Roman"/>
          <w:bCs/>
          <w:sz w:val="24"/>
          <w:szCs w:val="24"/>
          <w:lang w:eastAsia="ar-SA"/>
        </w:rPr>
        <w:t xml:space="preserve"> vadovaujantis programos bendrosiomis nuostatomis, dalyko tikslais ir uždaviniais, kompetencijų ugdymu, mokymo</w:t>
      </w:r>
      <w:r w:rsidR="00AE62A0" w:rsidRPr="004262C0">
        <w:rPr>
          <w:rFonts w:ascii="Times New Roman" w:eastAsia="Times New Roman" w:hAnsi="Times New Roman" w:cs="Times New Roman"/>
          <w:bCs/>
          <w:sz w:val="24"/>
          <w:szCs w:val="24"/>
          <w:lang w:eastAsia="ar-SA"/>
        </w:rPr>
        <w:t xml:space="preserve"> </w:t>
      </w:r>
      <w:r w:rsidR="00917DD1" w:rsidRPr="004262C0">
        <w:rPr>
          <w:rFonts w:ascii="Times New Roman" w:eastAsia="Times New Roman" w:hAnsi="Times New Roman" w:cs="Times New Roman"/>
          <w:bCs/>
          <w:sz w:val="24"/>
          <w:szCs w:val="24"/>
          <w:lang w:eastAsia="ar-SA"/>
        </w:rPr>
        <w:t>(</w:t>
      </w:r>
      <w:proofErr w:type="spellStart"/>
      <w:r w:rsidR="00917DD1" w:rsidRPr="004262C0">
        <w:rPr>
          <w:rFonts w:ascii="Times New Roman" w:eastAsia="Times New Roman" w:hAnsi="Times New Roman" w:cs="Times New Roman"/>
          <w:bCs/>
          <w:sz w:val="24"/>
          <w:szCs w:val="24"/>
          <w:lang w:eastAsia="ar-SA"/>
        </w:rPr>
        <w:t>si</w:t>
      </w:r>
      <w:proofErr w:type="spellEnd"/>
      <w:r w:rsidR="00917DD1" w:rsidRPr="004262C0">
        <w:rPr>
          <w:rFonts w:ascii="Times New Roman" w:eastAsia="Times New Roman" w:hAnsi="Times New Roman" w:cs="Times New Roman"/>
          <w:bCs/>
          <w:sz w:val="24"/>
          <w:szCs w:val="24"/>
          <w:lang w:eastAsia="ar-SA"/>
        </w:rPr>
        <w:t>) turiniu ir pasiekimų vertinimu.</w:t>
      </w:r>
    </w:p>
    <w:p w14:paraId="77D69B8C" w14:textId="7BC28709" w:rsidR="00AB73B8" w:rsidRPr="004262C0" w:rsidRDefault="00F60E0B" w:rsidP="00155AAB">
      <w:pPr>
        <w:spacing w:after="0"/>
        <w:ind w:firstLine="567"/>
        <w:jc w:val="both"/>
        <w:rPr>
          <w:rFonts w:ascii="Times New Roman" w:eastAsia="Times New Roman" w:hAnsi="Times New Roman" w:cs="Times New Roman"/>
          <w:bCs/>
          <w:sz w:val="24"/>
          <w:szCs w:val="24"/>
          <w:lang w:eastAsia="ar-SA"/>
        </w:rPr>
      </w:pPr>
      <w:r w:rsidRPr="004262C0">
        <w:rPr>
          <w:rFonts w:ascii="Times New Roman" w:eastAsia="Times New Roman" w:hAnsi="Times New Roman" w:cs="Times New Roman"/>
          <w:b/>
          <w:bCs/>
          <w:sz w:val="24"/>
          <w:szCs w:val="24"/>
          <w:lang w:eastAsia="ar-SA"/>
        </w:rPr>
        <w:lastRenderedPageBreak/>
        <w:t>1</w:t>
      </w:r>
      <w:r w:rsidR="00B125CB" w:rsidRPr="004262C0">
        <w:rPr>
          <w:rFonts w:ascii="Times New Roman" w:eastAsia="Times New Roman" w:hAnsi="Times New Roman" w:cs="Times New Roman"/>
          <w:b/>
          <w:bCs/>
          <w:sz w:val="24"/>
          <w:szCs w:val="24"/>
          <w:lang w:eastAsia="ar-SA"/>
        </w:rPr>
        <w:t>23</w:t>
      </w:r>
      <w:r w:rsidR="00BD540C" w:rsidRPr="004262C0">
        <w:rPr>
          <w:rFonts w:ascii="Times New Roman" w:eastAsia="Times New Roman" w:hAnsi="Times New Roman" w:cs="Times New Roman"/>
          <w:b/>
          <w:bCs/>
          <w:sz w:val="24"/>
          <w:szCs w:val="24"/>
          <w:lang w:eastAsia="ar-SA"/>
        </w:rPr>
        <w:t>.</w:t>
      </w:r>
      <w:r w:rsidR="00ED7AD4" w:rsidRPr="004262C0">
        <w:rPr>
          <w:rFonts w:ascii="Times New Roman" w:eastAsia="Times New Roman" w:hAnsi="Times New Roman" w:cs="Times New Roman"/>
          <w:b/>
          <w:bCs/>
          <w:sz w:val="24"/>
          <w:szCs w:val="24"/>
          <w:lang w:eastAsia="ar-SA"/>
        </w:rPr>
        <w:t xml:space="preserve"> </w:t>
      </w:r>
      <w:r w:rsidR="00BD540C" w:rsidRPr="004262C0">
        <w:rPr>
          <w:rFonts w:ascii="Times New Roman" w:eastAsia="Times New Roman" w:hAnsi="Times New Roman" w:cs="Times New Roman"/>
          <w:b/>
          <w:bCs/>
          <w:sz w:val="24"/>
          <w:szCs w:val="24"/>
          <w:lang w:eastAsia="ar-SA"/>
        </w:rPr>
        <w:t>Ugdymas karjerai.</w:t>
      </w:r>
      <w:r w:rsidR="00BD540C" w:rsidRPr="004262C0">
        <w:rPr>
          <w:rFonts w:ascii="Times New Roman" w:eastAsia="Times New Roman" w:hAnsi="Times New Roman" w:cs="Times New Roman"/>
          <w:bCs/>
          <w:sz w:val="24"/>
          <w:szCs w:val="24"/>
          <w:lang w:eastAsia="ar-SA"/>
        </w:rPr>
        <w:t xml:space="preserve"> Ugdymas karjerai organizuojamas, vadovaujantis Profesinio orientavimo vykdymo tvarkos aprašu, patvirtintu Lietuvos Respublikos švietimo ir mokslo ministro ir Lietuvos Respublikos socialinės apsaugos darbo ministro 2</w:t>
      </w:r>
      <w:r w:rsidR="00F60C1A" w:rsidRPr="004262C0">
        <w:rPr>
          <w:rFonts w:ascii="Times New Roman" w:eastAsia="Times New Roman" w:hAnsi="Times New Roman" w:cs="Times New Roman"/>
          <w:bCs/>
          <w:sz w:val="24"/>
          <w:szCs w:val="24"/>
          <w:lang w:eastAsia="ar-SA"/>
        </w:rPr>
        <w:t>012 m. liepos 4 d. įsakymu Nr.</w:t>
      </w:r>
      <w:r w:rsidR="009D7959" w:rsidRPr="004262C0">
        <w:rPr>
          <w:rFonts w:ascii="Times New Roman" w:eastAsia="Times New Roman" w:hAnsi="Times New Roman" w:cs="Times New Roman"/>
          <w:bCs/>
          <w:sz w:val="24"/>
          <w:szCs w:val="24"/>
          <w:lang w:eastAsia="ar-SA"/>
        </w:rPr>
        <w:t xml:space="preserve"> V-1090/A1-314.</w:t>
      </w:r>
    </w:p>
    <w:p w14:paraId="3C4B3A3B" w14:textId="77777777" w:rsidR="00F06391" w:rsidRDefault="00F60E0B" w:rsidP="00155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w:t>
      </w:r>
      <w:r w:rsidR="00ED7AD4" w:rsidRPr="004262C0">
        <w:rPr>
          <w:rFonts w:ascii="Times New Roman" w:eastAsia="Times New Roman" w:hAnsi="Times New Roman" w:cs="Times New Roman"/>
          <w:sz w:val="24"/>
          <w:szCs w:val="24"/>
        </w:rPr>
        <w:t>24</w:t>
      </w:r>
      <w:r w:rsidR="00BD540C" w:rsidRPr="004262C0">
        <w:rPr>
          <w:rFonts w:ascii="Times New Roman" w:eastAsia="Times New Roman" w:hAnsi="Times New Roman" w:cs="Times New Roman"/>
          <w:sz w:val="24"/>
          <w:szCs w:val="24"/>
        </w:rPr>
        <w:t>. Pagrindinio ugd</w:t>
      </w:r>
      <w:r w:rsidR="00F06391" w:rsidRPr="004262C0">
        <w:rPr>
          <w:rFonts w:ascii="Times New Roman" w:eastAsia="Times New Roman" w:hAnsi="Times New Roman" w:cs="Times New Roman"/>
          <w:sz w:val="24"/>
          <w:szCs w:val="24"/>
        </w:rPr>
        <w:t>ymo programos vykdymo lentelės:</w:t>
      </w:r>
    </w:p>
    <w:p w14:paraId="6739C189" w14:textId="77777777" w:rsidR="00406E91" w:rsidRPr="004262C0" w:rsidRDefault="00406E91" w:rsidP="00155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4"/>
          <w:szCs w:val="24"/>
        </w:rPr>
      </w:pPr>
    </w:p>
    <w:p w14:paraId="311114FD" w14:textId="396ED602" w:rsidR="005727C7" w:rsidRDefault="39D575D2" w:rsidP="00155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4"/>
          <w:szCs w:val="24"/>
        </w:rPr>
      </w:pPr>
      <w:r w:rsidRPr="1CF42401">
        <w:rPr>
          <w:rFonts w:ascii="Times New Roman" w:eastAsia="Times New Roman" w:hAnsi="Times New Roman" w:cs="Times New Roman"/>
          <w:sz w:val="24"/>
          <w:szCs w:val="24"/>
        </w:rPr>
        <w:t>124.1.</w:t>
      </w:r>
      <w:r w:rsidR="5910FE28" w:rsidRPr="1CF42401">
        <w:rPr>
          <w:rFonts w:ascii="Times New Roman" w:eastAsia="Times New Roman" w:hAnsi="Times New Roman" w:cs="Times New Roman"/>
          <w:sz w:val="24"/>
          <w:szCs w:val="24"/>
        </w:rPr>
        <w:t xml:space="preserve"> </w:t>
      </w:r>
      <w:r w:rsidR="056EC65C" w:rsidRPr="1CF42401">
        <w:rPr>
          <w:rFonts w:ascii="Times New Roman" w:eastAsia="Times New Roman" w:hAnsi="Times New Roman" w:cs="Times New Roman"/>
          <w:sz w:val="24"/>
          <w:szCs w:val="24"/>
        </w:rPr>
        <w:t xml:space="preserve">Pamokų skaičius </w:t>
      </w:r>
      <w:r w:rsidR="056EC65C" w:rsidRPr="1CF42401">
        <w:rPr>
          <w:rFonts w:ascii="Times New Roman" w:eastAsia="Calibri" w:hAnsi="Times New Roman" w:cs="Times New Roman"/>
          <w:sz w:val="24"/>
          <w:szCs w:val="24"/>
        </w:rPr>
        <w:t>Pagrindinio ugdymo bendrosioms prog</w:t>
      </w:r>
      <w:r w:rsidR="512A8A31" w:rsidRPr="1CF42401">
        <w:rPr>
          <w:rFonts w:ascii="Times New Roman" w:eastAsia="Calibri" w:hAnsi="Times New Roman" w:cs="Times New Roman"/>
          <w:sz w:val="24"/>
          <w:szCs w:val="24"/>
        </w:rPr>
        <w:t xml:space="preserve">ramoms </w:t>
      </w:r>
      <w:r w:rsidR="2968691B" w:rsidRPr="1CF42401">
        <w:rPr>
          <w:rFonts w:ascii="Times New Roman" w:eastAsia="Calibri" w:hAnsi="Times New Roman" w:cs="Times New Roman"/>
          <w:sz w:val="24"/>
          <w:szCs w:val="24"/>
        </w:rPr>
        <w:t>202</w:t>
      </w:r>
      <w:r w:rsidR="4A0AB9B4" w:rsidRPr="1CF42401">
        <w:rPr>
          <w:rFonts w:ascii="Times New Roman" w:eastAsia="Calibri" w:hAnsi="Times New Roman" w:cs="Times New Roman"/>
          <w:sz w:val="24"/>
          <w:szCs w:val="24"/>
        </w:rPr>
        <w:t>4</w:t>
      </w:r>
      <w:r w:rsidR="2968691B" w:rsidRPr="1CF42401">
        <w:rPr>
          <w:rFonts w:ascii="Times New Roman" w:eastAsia="Calibri" w:hAnsi="Times New Roman" w:cs="Times New Roman"/>
          <w:sz w:val="24"/>
          <w:szCs w:val="24"/>
        </w:rPr>
        <w:t>–202</w:t>
      </w:r>
      <w:r w:rsidR="7FA05BF2" w:rsidRPr="1CF42401">
        <w:rPr>
          <w:rFonts w:ascii="Times New Roman" w:eastAsia="Calibri" w:hAnsi="Times New Roman" w:cs="Times New Roman"/>
          <w:sz w:val="24"/>
          <w:szCs w:val="24"/>
        </w:rPr>
        <w:t>5</w:t>
      </w:r>
      <w:r w:rsidR="2968691B" w:rsidRPr="1CF42401">
        <w:rPr>
          <w:rFonts w:ascii="Times New Roman" w:eastAsia="Calibri" w:hAnsi="Times New Roman" w:cs="Times New Roman"/>
          <w:sz w:val="24"/>
          <w:szCs w:val="24"/>
        </w:rPr>
        <w:t xml:space="preserve"> mokslo me</w:t>
      </w:r>
      <w:r w:rsidR="3AFE4F83" w:rsidRPr="1CF42401">
        <w:rPr>
          <w:rFonts w:ascii="Times New Roman" w:eastAsia="Calibri" w:hAnsi="Times New Roman" w:cs="Times New Roman"/>
          <w:sz w:val="24"/>
          <w:szCs w:val="24"/>
        </w:rPr>
        <w:t>tais 5</w:t>
      </w:r>
      <w:r w:rsidR="7DD432F6" w:rsidRPr="1CF42401">
        <w:rPr>
          <w:rFonts w:ascii="Times New Roman" w:eastAsia="Calibri" w:hAnsi="Times New Roman" w:cs="Times New Roman"/>
          <w:sz w:val="24"/>
          <w:szCs w:val="24"/>
        </w:rPr>
        <w:t xml:space="preserve">–8 klasėse </w:t>
      </w:r>
      <w:r w:rsidR="056EC65C" w:rsidRPr="1CF42401">
        <w:rPr>
          <w:rFonts w:ascii="Times New Roman" w:eastAsia="Calibri" w:hAnsi="Times New Roman" w:cs="Times New Roman"/>
          <w:sz w:val="24"/>
          <w:szCs w:val="24"/>
        </w:rPr>
        <w:t>įgyvendinti grupinio mokymosi forma kasdieniu ir nuotoliniu mokymo proceso organizavimo būdu</w:t>
      </w:r>
      <w:r w:rsidR="056EC65C" w:rsidRPr="1CF42401">
        <w:rPr>
          <w:rFonts w:ascii="Times New Roman" w:eastAsia="Times New Roman" w:hAnsi="Times New Roman" w:cs="Times New Roman"/>
          <w:sz w:val="24"/>
          <w:szCs w:val="24"/>
        </w:rPr>
        <w:t xml:space="preserve">: </w:t>
      </w:r>
    </w:p>
    <w:p w14:paraId="28334838" w14:textId="77777777" w:rsidR="00017DFE" w:rsidRPr="004262C0" w:rsidRDefault="00017DFE" w:rsidP="00017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4"/>
          <w:szCs w:val="24"/>
        </w:rPr>
      </w:pPr>
    </w:p>
    <w:tbl>
      <w:tblPr>
        <w:tblW w:w="9351" w:type="dxa"/>
        <w:jc w:val="center"/>
        <w:tblLayout w:type="fixed"/>
        <w:tblLook w:val="01E0" w:firstRow="1" w:lastRow="1" w:firstColumn="1" w:lastColumn="1" w:noHBand="0" w:noVBand="0"/>
      </w:tblPr>
      <w:tblGrid>
        <w:gridCol w:w="3256"/>
        <w:gridCol w:w="678"/>
        <w:gridCol w:w="739"/>
        <w:gridCol w:w="567"/>
        <w:gridCol w:w="533"/>
        <w:gridCol w:w="621"/>
        <w:gridCol w:w="689"/>
        <w:gridCol w:w="567"/>
        <w:gridCol w:w="567"/>
        <w:gridCol w:w="567"/>
        <w:gridCol w:w="567"/>
      </w:tblGrid>
      <w:tr w:rsidR="004262C0" w:rsidRPr="004262C0" w14:paraId="76F3C831" w14:textId="0B2AFB8B" w:rsidTr="67FED1DB">
        <w:trPr>
          <w:trHeight w:val="300"/>
          <w:jc w:val="center"/>
        </w:trPr>
        <w:tc>
          <w:tcPr>
            <w:tcW w:w="3256" w:type="dxa"/>
            <w:tcBorders>
              <w:top w:val="single" w:sz="4" w:space="0" w:color="auto"/>
              <w:left w:val="single" w:sz="4" w:space="0" w:color="auto"/>
              <w:bottom w:val="single" w:sz="4" w:space="0" w:color="auto"/>
              <w:right w:val="single" w:sz="4" w:space="0" w:color="auto"/>
            </w:tcBorders>
            <w:hideMark/>
          </w:tcPr>
          <w:p w14:paraId="787679E3" w14:textId="0ED29023" w:rsidR="006E23D7" w:rsidRPr="004262C0" w:rsidRDefault="157EB802" w:rsidP="003B150F">
            <w:pPr>
              <w:pStyle w:val="Betarp"/>
            </w:pPr>
            <w:r w:rsidRPr="295C31C8">
              <w:t>Mokomieji dalykai</w:t>
            </w:r>
            <w:r w:rsidR="58B25946" w:rsidRPr="295C31C8">
              <w:t>/klasė</w:t>
            </w:r>
          </w:p>
        </w:tc>
        <w:tc>
          <w:tcPr>
            <w:tcW w:w="678" w:type="dxa"/>
            <w:tcBorders>
              <w:top w:val="single" w:sz="4" w:space="0" w:color="auto"/>
              <w:left w:val="single" w:sz="4" w:space="0" w:color="auto"/>
              <w:bottom w:val="single" w:sz="4" w:space="0" w:color="auto"/>
              <w:right w:val="single" w:sz="4" w:space="0" w:color="auto"/>
            </w:tcBorders>
            <w:hideMark/>
          </w:tcPr>
          <w:p w14:paraId="742EE43C" w14:textId="34D64364" w:rsidR="006E23D7" w:rsidRPr="004262C0" w:rsidRDefault="157EB802" w:rsidP="003B150F">
            <w:pPr>
              <w:pStyle w:val="Betarp"/>
            </w:pPr>
            <w:r w:rsidRPr="295C31C8">
              <w:t xml:space="preserve">5a </w:t>
            </w:r>
          </w:p>
        </w:tc>
        <w:tc>
          <w:tcPr>
            <w:tcW w:w="739" w:type="dxa"/>
            <w:tcBorders>
              <w:top w:val="single" w:sz="4" w:space="0" w:color="auto"/>
              <w:left w:val="single" w:sz="4" w:space="0" w:color="auto"/>
              <w:bottom w:val="single" w:sz="4" w:space="0" w:color="auto"/>
              <w:right w:val="single" w:sz="4" w:space="0" w:color="auto"/>
            </w:tcBorders>
            <w:hideMark/>
          </w:tcPr>
          <w:p w14:paraId="45F6CBDB" w14:textId="541CE6FA" w:rsidR="006E23D7" w:rsidRPr="004262C0" w:rsidRDefault="157EB802" w:rsidP="003B150F">
            <w:pPr>
              <w:pStyle w:val="Betarp"/>
            </w:pPr>
            <w:r w:rsidRPr="295C31C8">
              <w:t xml:space="preserve">5b </w:t>
            </w:r>
          </w:p>
        </w:tc>
        <w:tc>
          <w:tcPr>
            <w:tcW w:w="567" w:type="dxa"/>
            <w:tcBorders>
              <w:top w:val="single" w:sz="4" w:space="0" w:color="auto"/>
              <w:left w:val="single" w:sz="4" w:space="0" w:color="auto"/>
              <w:bottom w:val="single" w:sz="4" w:space="0" w:color="auto"/>
              <w:right w:val="single" w:sz="4" w:space="0" w:color="auto"/>
            </w:tcBorders>
          </w:tcPr>
          <w:p w14:paraId="55543E55" w14:textId="6FAA7FE0" w:rsidR="2D0F7968" w:rsidRDefault="2D0F7968" w:rsidP="003B150F">
            <w:pPr>
              <w:pStyle w:val="Betarp"/>
            </w:pPr>
            <w:r w:rsidRPr="295C31C8">
              <w:t>6a</w:t>
            </w:r>
          </w:p>
        </w:tc>
        <w:tc>
          <w:tcPr>
            <w:tcW w:w="533" w:type="dxa"/>
            <w:tcBorders>
              <w:top w:val="single" w:sz="4" w:space="0" w:color="auto"/>
              <w:left w:val="single" w:sz="4" w:space="0" w:color="auto"/>
              <w:bottom w:val="single" w:sz="4" w:space="0" w:color="auto"/>
              <w:right w:val="single" w:sz="4" w:space="0" w:color="auto"/>
            </w:tcBorders>
          </w:tcPr>
          <w:p w14:paraId="5F96A1B1" w14:textId="49379F84" w:rsidR="2D0F7968" w:rsidRDefault="2D0F7968" w:rsidP="003B150F">
            <w:pPr>
              <w:pStyle w:val="Betarp"/>
            </w:pPr>
            <w:r w:rsidRPr="295C31C8">
              <w:t>6b</w:t>
            </w:r>
          </w:p>
        </w:tc>
        <w:tc>
          <w:tcPr>
            <w:tcW w:w="621" w:type="dxa"/>
            <w:tcBorders>
              <w:top w:val="single" w:sz="4" w:space="0" w:color="auto"/>
              <w:left w:val="single" w:sz="4" w:space="0" w:color="auto"/>
              <w:bottom w:val="single" w:sz="4" w:space="0" w:color="auto"/>
              <w:right w:val="single" w:sz="4" w:space="0" w:color="auto"/>
            </w:tcBorders>
          </w:tcPr>
          <w:p w14:paraId="42181E4D" w14:textId="11760F2F" w:rsidR="2D0F7968" w:rsidRDefault="2D0F7968" w:rsidP="003B150F">
            <w:pPr>
              <w:pStyle w:val="Betarp"/>
            </w:pPr>
            <w:r w:rsidRPr="295C31C8">
              <w:t>6c</w:t>
            </w:r>
          </w:p>
        </w:tc>
        <w:tc>
          <w:tcPr>
            <w:tcW w:w="689" w:type="dxa"/>
            <w:tcBorders>
              <w:top w:val="single" w:sz="4" w:space="0" w:color="auto"/>
              <w:left w:val="single" w:sz="4" w:space="0" w:color="auto"/>
              <w:bottom w:val="single" w:sz="4" w:space="0" w:color="auto"/>
              <w:right w:val="single" w:sz="4" w:space="0" w:color="auto"/>
            </w:tcBorders>
            <w:hideMark/>
          </w:tcPr>
          <w:p w14:paraId="591E63B5" w14:textId="68C908AF" w:rsidR="006E23D7" w:rsidRPr="004262C0" w:rsidRDefault="157EB802" w:rsidP="003B150F">
            <w:pPr>
              <w:pStyle w:val="Betarp"/>
            </w:pPr>
            <w:r w:rsidRPr="295C31C8">
              <w:t xml:space="preserve">7a </w:t>
            </w:r>
          </w:p>
        </w:tc>
        <w:tc>
          <w:tcPr>
            <w:tcW w:w="567" w:type="dxa"/>
            <w:tcBorders>
              <w:top w:val="single" w:sz="4" w:space="0" w:color="auto"/>
              <w:left w:val="single" w:sz="4" w:space="0" w:color="auto"/>
              <w:bottom w:val="single" w:sz="4" w:space="0" w:color="auto"/>
              <w:right w:val="single" w:sz="4" w:space="0" w:color="auto"/>
            </w:tcBorders>
            <w:hideMark/>
          </w:tcPr>
          <w:p w14:paraId="7DE40EDC" w14:textId="77DAE2AE" w:rsidR="006E23D7" w:rsidRPr="004262C0" w:rsidRDefault="157EB802" w:rsidP="003B150F">
            <w:pPr>
              <w:pStyle w:val="Betarp"/>
            </w:pPr>
            <w:r w:rsidRPr="295C31C8">
              <w:t xml:space="preserve">7b </w:t>
            </w:r>
          </w:p>
        </w:tc>
        <w:tc>
          <w:tcPr>
            <w:tcW w:w="567" w:type="dxa"/>
            <w:tcBorders>
              <w:top w:val="single" w:sz="4" w:space="0" w:color="auto"/>
              <w:left w:val="single" w:sz="4" w:space="0" w:color="auto"/>
              <w:bottom w:val="single" w:sz="4" w:space="0" w:color="auto"/>
              <w:right w:val="single" w:sz="4" w:space="0" w:color="auto"/>
            </w:tcBorders>
          </w:tcPr>
          <w:p w14:paraId="330186DF" w14:textId="0ACDC3F6" w:rsidR="4C080518" w:rsidRDefault="4C080518" w:rsidP="003B150F">
            <w:pPr>
              <w:pStyle w:val="Betarp"/>
            </w:pPr>
            <w:r w:rsidRPr="295C31C8">
              <w:t>7c</w:t>
            </w:r>
          </w:p>
        </w:tc>
        <w:tc>
          <w:tcPr>
            <w:tcW w:w="567" w:type="dxa"/>
            <w:tcBorders>
              <w:top w:val="single" w:sz="4" w:space="0" w:color="auto"/>
              <w:left w:val="single" w:sz="4" w:space="0" w:color="auto"/>
              <w:bottom w:val="single" w:sz="4" w:space="0" w:color="auto"/>
              <w:right w:val="single" w:sz="4" w:space="0" w:color="auto"/>
            </w:tcBorders>
          </w:tcPr>
          <w:p w14:paraId="1F89FFC3" w14:textId="7FE57012" w:rsidR="4C080518" w:rsidRDefault="4C080518" w:rsidP="003B150F">
            <w:pPr>
              <w:pStyle w:val="Betarp"/>
            </w:pPr>
            <w:r w:rsidRPr="295C31C8">
              <w:t>8a</w:t>
            </w:r>
          </w:p>
        </w:tc>
        <w:tc>
          <w:tcPr>
            <w:tcW w:w="567" w:type="dxa"/>
            <w:tcBorders>
              <w:top w:val="single" w:sz="4" w:space="0" w:color="auto"/>
              <w:left w:val="single" w:sz="4" w:space="0" w:color="auto"/>
              <w:bottom w:val="single" w:sz="4" w:space="0" w:color="auto"/>
              <w:right w:val="single" w:sz="4" w:space="0" w:color="auto"/>
            </w:tcBorders>
          </w:tcPr>
          <w:p w14:paraId="5F1DAECE" w14:textId="5C4C39C4" w:rsidR="4C080518" w:rsidRDefault="4C080518" w:rsidP="003B150F">
            <w:pPr>
              <w:pStyle w:val="Betarp"/>
            </w:pPr>
            <w:r w:rsidRPr="295C31C8">
              <w:t>8b</w:t>
            </w:r>
          </w:p>
        </w:tc>
      </w:tr>
      <w:tr w:rsidR="004262C0" w:rsidRPr="004262C0" w14:paraId="13415BA8" w14:textId="34980A38" w:rsidTr="67FED1DB">
        <w:trPr>
          <w:trHeight w:val="300"/>
          <w:jc w:val="center"/>
        </w:trPr>
        <w:tc>
          <w:tcPr>
            <w:tcW w:w="3256" w:type="dxa"/>
            <w:tcBorders>
              <w:top w:val="single" w:sz="4" w:space="0" w:color="auto"/>
              <w:left w:val="single" w:sz="4" w:space="0" w:color="auto"/>
              <w:bottom w:val="single" w:sz="4" w:space="0" w:color="auto"/>
              <w:right w:val="single" w:sz="4" w:space="0" w:color="auto"/>
            </w:tcBorders>
            <w:hideMark/>
          </w:tcPr>
          <w:p w14:paraId="0154003B" w14:textId="77777777" w:rsidR="006E23D7" w:rsidRPr="004262C0" w:rsidRDefault="006E23D7" w:rsidP="003B150F">
            <w:pPr>
              <w:pStyle w:val="Betarp"/>
            </w:pPr>
            <w:r w:rsidRPr="004262C0">
              <w:t>Dorinis ugdymas (tikyba arba etika)</w:t>
            </w:r>
          </w:p>
        </w:tc>
        <w:tc>
          <w:tcPr>
            <w:tcW w:w="678" w:type="dxa"/>
            <w:tcBorders>
              <w:top w:val="single" w:sz="4" w:space="0" w:color="auto"/>
              <w:left w:val="single" w:sz="4" w:space="0" w:color="auto"/>
              <w:bottom w:val="single" w:sz="4" w:space="0" w:color="auto"/>
              <w:right w:val="single" w:sz="4" w:space="0" w:color="auto"/>
            </w:tcBorders>
            <w:hideMark/>
          </w:tcPr>
          <w:p w14:paraId="0E9997CD" w14:textId="77777777" w:rsidR="006E23D7" w:rsidRPr="004262C0" w:rsidRDefault="006E23D7" w:rsidP="003B150F">
            <w:pPr>
              <w:pStyle w:val="Betarp"/>
            </w:pPr>
            <w:r w:rsidRPr="004262C0">
              <w:t>1</w:t>
            </w:r>
          </w:p>
        </w:tc>
        <w:tc>
          <w:tcPr>
            <w:tcW w:w="739" w:type="dxa"/>
            <w:tcBorders>
              <w:top w:val="single" w:sz="4" w:space="0" w:color="auto"/>
              <w:left w:val="single" w:sz="4" w:space="0" w:color="auto"/>
              <w:bottom w:val="single" w:sz="4" w:space="0" w:color="auto"/>
              <w:right w:val="single" w:sz="4" w:space="0" w:color="auto"/>
            </w:tcBorders>
            <w:hideMark/>
          </w:tcPr>
          <w:p w14:paraId="35614813" w14:textId="77777777" w:rsidR="006E23D7" w:rsidRPr="004262C0" w:rsidRDefault="006E23D7" w:rsidP="003B150F">
            <w:pPr>
              <w:pStyle w:val="Betarp"/>
            </w:pPr>
            <w:r w:rsidRPr="004262C0">
              <w:t>1</w:t>
            </w:r>
          </w:p>
        </w:tc>
        <w:tc>
          <w:tcPr>
            <w:tcW w:w="567" w:type="dxa"/>
            <w:tcBorders>
              <w:top w:val="single" w:sz="4" w:space="0" w:color="auto"/>
              <w:left w:val="single" w:sz="4" w:space="0" w:color="auto"/>
              <w:bottom w:val="single" w:sz="4" w:space="0" w:color="auto"/>
              <w:right w:val="single" w:sz="4" w:space="0" w:color="auto"/>
            </w:tcBorders>
          </w:tcPr>
          <w:p w14:paraId="24B47721" w14:textId="2F20E1AA" w:rsidR="12C88265" w:rsidRDefault="12C88265" w:rsidP="003B150F">
            <w:pPr>
              <w:pStyle w:val="Betarp"/>
            </w:pPr>
            <w:r w:rsidRPr="295C31C8">
              <w:t>1</w:t>
            </w:r>
          </w:p>
        </w:tc>
        <w:tc>
          <w:tcPr>
            <w:tcW w:w="533" w:type="dxa"/>
            <w:tcBorders>
              <w:top w:val="single" w:sz="4" w:space="0" w:color="auto"/>
              <w:left w:val="single" w:sz="4" w:space="0" w:color="auto"/>
              <w:bottom w:val="single" w:sz="4" w:space="0" w:color="auto"/>
              <w:right w:val="single" w:sz="4" w:space="0" w:color="auto"/>
            </w:tcBorders>
          </w:tcPr>
          <w:p w14:paraId="27840154" w14:textId="2C76659E" w:rsidR="12C88265" w:rsidRDefault="12C88265" w:rsidP="003B150F">
            <w:pPr>
              <w:pStyle w:val="Betarp"/>
            </w:pPr>
            <w:r w:rsidRPr="295C31C8">
              <w:t>1</w:t>
            </w:r>
          </w:p>
        </w:tc>
        <w:tc>
          <w:tcPr>
            <w:tcW w:w="621" w:type="dxa"/>
            <w:tcBorders>
              <w:top w:val="single" w:sz="4" w:space="0" w:color="auto"/>
              <w:left w:val="single" w:sz="4" w:space="0" w:color="auto"/>
              <w:bottom w:val="single" w:sz="4" w:space="0" w:color="auto"/>
              <w:right w:val="single" w:sz="4" w:space="0" w:color="auto"/>
            </w:tcBorders>
          </w:tcPr>
          <w:p w14:paraId="7F9B3EC9" w14:textId="4EA0AF87" w:rsidR="12C88265" w:rsidRDefault="12C88265" w:rsidP="003B150F">
            <w:pPr>
              <w:pStyle w:val="Betarp"/>
            </w:pPr>
            <w:r w:rsidRPr="295C31C8">
              <w:t>1</w:t>
            </w:r>
          </w:p>
        </w:tc>
        <w:tc>
          <w:tcPr>
            <w:tcW w:w="689" w:type="dxa"/>
            <w:tcBorders>
              <w:top w:val="single" w:sz="4" w:space="0" w:color="auto"/>
              <w:left w:val="single" w:sz="4" w:space="0" w:color="auto"/>
              <w:bottom w:val="single" w:sz="4" w:space="0" w:color="auto"/>
              <w:right w:val="single" w:sz="4" w:space="0" w:color="auto"/>
            </w:tcBorders>
            <w:hideMark/>
          </w:tcPr>
          <w:p w14:paraId="36BD192D" w14:textId="681A7CCA" w:rsidR="006E23D7" w:rsidRPr="004262C0" w:rsidRDefault="006E23D7" w:rsidP="003B150F">
            <w:pPr>
              <w:pStyle w:val="Betarp"/>
            </w:pPr>
            <w:r w:rsidRPr="004262C0">
              <w:t>1</w:t>
            </w:r>
          </w:p>
        </w:tc>
        <w:tc>
          <w:tcPr>
            <w:tcW w:w="567" w:type="dxa"/>
            <w:tcBorders>
              <w:top w:val="single" w:sz="4" w:space="0" w:color="auto"/>
              <w:left w:val="single" w:sz="4" w:space="0" w:color="auto"/>
              <w:bottom w:val="single" w:sz="4" w:space="0" w:color="auto"/>
              <w:right w:val="single" w:sz="4" w:space="0" w:color="auto"/>
            </w:tcBorders>
            <w:hideMark/>
          </w:tcPr>
          <w:p w14:paraId="0F7BA7A5" w14:textId="77777777" w:rsidR="006E23D7" w:rsidRPr="004262C0" w:rsidRDefault="006E23D7" w:rsidP="003B150F">
            <w:pPr>
              <w:pStyle w:val="Betarp"/>
            </w:pPr>
            <w:r w:rsidRPr="004262C0">
              <w:t>1</w:t>
            </w:r>
          </w:p>
        </w:tc>
        <w:tc>
          <w:tcPr>
            <w:tcW w:w="567" w:type="dxa"/>
            <w:tcBorders>
              <w:top w:val="single" w:sz="4" w:space="0" w:color="auto"/>
              <w:left w:val="single" w:sz="4" w:space="0" w:color="auto"/>
              <w:bottom w:val="single" w:sz="4" w:space="0" w:color="auto"/>
              <w:right w:val="single" w:sz="4" w:space="0" w:color="auto"/>
            </w:tcBorders>
          </w:tcPr>
          <w:p w14:paraId="03F51978" w14:textId="497395E8" w:rsidR="62BDDD24" w:rsidRDefault="62BDDD24" w:rsidP="003B150F">
            <w:pPr>
              <w:pStyle w:val="Betarp"/>
            </w:pPr>
            <w:r w:rsidRPr="295C31C8">
              <w:t>1</w:t>
            </w:r>
          </w:p>
        </w:tc>
        <w:tc>
          <w:tcPr>
            <w:tcW w:w="567" w:type="dxa"/>
            <w:tcBorders>
              <w:top w:val="single" w:sz="4" w:space="0" w:color="auto"/>
              <w:left w:val="single" w:sz="4" w:space="0" w:color="auto"/>
              <w:bottom w:val="single" w:sz="4" w:space="0" w:color="auto"/>
              <w:right w:val="single" w:sz="4" w:space="0" w:color="auto"/>
            </w:tcBorders>
          </w:tcPr>
          <w:p w14:paraId="21DAC759" w14:textId="17DDA181" w:rsidR="62BDDD24" w:rsidRDefault="62BDDD24" w:rsidP="003B150F">
            <w:pPr>
              <w:pStyle w:val="Betarp"/>
            </w:pPr>
            <w:r w:rsidRPr="295C31C8">
              <w:t>1</w:t>
            </w:r>
          </w:p>
        </w:tc>
        <w:tc>
          <w:tcPr>
            <w:tcW w:w="567" w:type="dxa"/>
            <w:tcBorders>
              <w:top w:val="single" w:sz="4" w:space="0" w:color="auto"/>
              <w:left w:val="single" w:sz="4" w:space="0" w:color="auto"/>
              <w:bottom w:val="single" w:sz="4" w:space="0" w:color="auto"/>
              <w:right w:val="single" w:sz="4" w:space="0" w:color="auto"/>
            </w:tcBorders>
          </w:tcPr>
          <w:p w14:paraId="450B9F6A" w14:textId="78228E1D" w:rsidR="62BDDD24" w:rsidRDefault="62BDDD24" w:rsidP="003B150F">
            <w:pPr>
              <w:pStyle w:val="Betarp"/>
            </w:pPr>
            <w:r w:rsidRPr="295C31C8">
              <w:t>1</w:t>
            </w:r>
          </w:p>
        </w:tc>
      </w:tr>
      <w:tr w:rsidR="004262C0" w:rsidRPr="004262C0" w14:paraId="6EB67958" w14:textId="161DE6A7" w:rsidTr="67FED1DB">
        <w:trPr>
          <w:trHeight w:val="300"/>
          <w:jc w:val="center"/>
        </w:trPr>
        <w:tc>
          <w:tcPr>
            <w:tcW w:w="3256" w:type="dxa"/>
            <w:tcBorders>
              <w:top w:val="single" w:sz="4" w:space="0" w:color="auto"/>
              <w:left w:val="single" w:sz="4" w:space="0" w:color="auto"/>
              <w:bottom w:val="single" w:sz="4" w:space="0" w:color="auto"/>
              <w:right w:val="single" w:sz="4" w:space="0" w:color="auto"/>
            </w:tcBorders>
            <w:hideMark/>
          </w:tcPr>
          <w:p w14:paraId="4D65EE88" w14:textId="77777777" w:rsidR="006E23D7" w:rsidRPr="004262C0" w:rsidRDefault="006E23D7" w:rsidP="003B150F">
            <w:pPr>
              <w:pStyle w:val="Betarp"/>
            </w:pPr>
            <w:r w:rsidRPr="004262C0">
              <w:t>Lietuvių kalba ir literatūra</w:t>
            </w:r>
          </w:p>
        </w:tc>
        <w:tc>
          <w:tcPr>
            <w:tcW w:w="678" w:type="dxa"/>
            <w:tcBorders>
              <w:top w:val="single" w:sz="4" w:space="0" w:color="auto"/>
              <w:left w:val="single" w:sz="4" w:space="0" w:color="auto"/>
              <w:bottom w:val="single" w:sz="4" w:space="0" w:color="auto"/>
              <w:right w:val="single" w:sz="4" w:space="0" w:color="auto"/>
            </w:tcBorders>
            <w:hideMark/>
          </w:tcPr>
          <w:p w14:paraId="5A7CC194" w14:textId="77777777" w:rsidR="006E23D7" w:rsidRPr="004262C0" w:rsidRDefault="006E23D7" w:rsidP="003B150F">
            <w:pPr>
              <w:pStyle w:val="Betarp"/>
            </w:pPr>
            <w:r w:rsidRPr="004262C0">
              <w:t>5</w:t>
            </w:r>
          </w:p>
        </w:tc>
        <w:tc>
          <w:tcPr>
            <w:tcW w:w="739" w:type="dxa"/>
            <w:tcBorders>
              <w:top w:val="single" w:sz="4" w:space="0" w:color="auto"/>
              <w:left w:val="single" w:sz="4" w:space="0" w:color="auto"/>
              <w:bottom w:val="single" w:sz="4" w:space="0" w:color="auto"/>
              <w:right w:val="single" w:sz="4" w:space="0" w:color="auto"/>
            </w:tcBorders>
            <w:hideMark/>
          </w:tcPr>
          <w:p w14:paraId="7F1B335D" w14:textId="77777777" w:rsidR="006E23D7" w:rsidRPr="004262C0" w:rsidRDefault="006E23D7" w:rsidP="003B150F">
            <w:pPr>
              <w:pStyle w:val="Betarp"/>
            </w:pPr>
            <w:r w:rsidRPr="004262C0">
              <w:t>5</w:t>
            </w:r>
          </w:p>
        </w:tc>
        <w:tc>
          <w:tcPr>
            <w:tcW w:w="567" w:type="dxa"/>
            <w:tcBorders>
              <w:top w:val="single" w:sz="4" w:space="0" w:color="auto"/>
              <w:left w:val="single" w:sz="4" w:space="0" w:color="auto"/>
              <w:bottom w:val="single" w:sz="4" w:space="0" w:color="auto"/>
              <w:right w:val="single" w:sz="4" w:space="0" w:color="auto"/>
            </w:tcBorders>
          </w:tcPr>
          <w:p w14:paraId="359AD2A9" w14:textId="5E40F6E2" w:rsidR="063B5B41" w:rsidRDefault="063B5B41" w:rsidP="003B150F">
            <w:pPr>
              <w:pStyle w:val="Betarp"/>
            </w:pPr>
            <w:r w:rsidRPr="295C31C8">
              <w:t>5</w:t>
            </w:r>
          </w:p>
        </w:tc>
        <w:tc>
          <w:tcPr>
            <w:tcW w:w="533" w:type="dxa"/>
            <w:tcBorders>
              <w:top w:val="single" w:sz="4" w:space="0" w:color="auto"/>
              <w:left w:val="single" w:sz="4" w:space="0" w:color="auto"/>
              <w:bottom w:val="single" w:sz="4" w:space="0" w:color="auto"/>
              <w:right w:val="single" w:sz="4" w:space="0" w:color="auto"/>
            </w:tcBorders>
          </w:tcPr>
          <w:p w14:paraId="4E06DD16" w14:textId="51596710" w:rsidR="063B5B41" w:rsidRDefault="063B5B41" w:rsidP="003B150F">
            <w:pPr>
              <w:pStyle w:val="Betarp"/>
            </w:pPr>
            <w:r w:rsidRPr="295C31C8">
              <w:t>5</w:t>
            </w:r>
          </w:p>
        </w:tc>
        <w:tc>
          <w:tcPr>
            <w:tcW w:w="621" w:type="dxa"/>
            <w:tcBorders>
              <w:top w:val="single" w:sz="4" w:space="0" w:color="auto"/>
              <w:left w:val="single" w:sz="4" w:space="0" w:color="auto"/>
              <w:bottom w:val="single" w:sz="4" w:space="0" w:color="auto"/>
              <w:right w:val="single" w:sz="4" w:space="0" w:color="auto"/>
            </w:tcBorders>
          </w:tcPr>
          <w:p w14:paraId="0F737029" w14:textId="2B7631A5" w:rsidR="063B5B41" w:rsidRDefault="063B5B41" w:rsidP="003B150F">
            <w:pPr>
              <w:pStyle w:val="Betarp"/>
            </w:pPr>
            <w:r w:rsidRPr="295C31C8">
              <w:t>5</w:t>
            </w:r>
          </w:p>
        </w:tc>
        <w:tc>
          <w:tcPr>
            <w:tcW w:w="689" w:type="dxa"/>
            <w:tcBorders>
              <w:top w:val="single" w:sz="4" w:space="0" w:color="auto"/>
              <w:left w:val="single" w:sz="4" w:space="0" w:color="auto"/>
              <w:bottom w:val="single" w:sz="4" w:space="0" w:color="auto"/>
              <w:right w:val="single" w:sz="4" w:space="0" w:color="auto"/>
            </w:tcBorders>
            <w:hideMark/>
          </w:tcPr>
          <w:p w14:paraId="5EFF361B" w14:textId="2FB0CFDF" w:rsidR="006E23D7" w:rsidRPr="004262C0" w:rsidRDefault="006E23D7" w:rsidP="003B150F">
            <w:pPr>
              <w:pStyle w:val="Betarp"/>
            </w:pPr>
            <w:r w:rsidRPr="004262C0">
              <w:t>5</w:t>
            </w:r>
          </w:p>
        </w:tc>
        <w:tc>
          <w:tcPr>
            <w:tcW w:w="567" w:type="dxa"/>
            <w:tcBorders>
              <w:top w:val="single" w:sz="4" w:space="0" w:color="auto"/>
              <w:left w:val="single" w:sz="4" w:space="0" w:color="auto"/>
              <w:bottom w:val="single" w:sz="4" w:space="0" w:color="auto"/>
              <w:right w:val="single" w:sz="4" w:space="0" w:color="auto"/>
            </w:tcBorders>
            <w:hideMark/>
          </w:tcPr>
          <w:p w14:paraId="7FCBA271" w14:textId="77777777" w:rsidR="006E23D7" w:rsidRPr="004262C0" w:rsidRDefault="006E23D7" w:rsidP="003B150F">
            <w:pPr>
              <w:pStyle w:val="Betarp"/>
            </w:pPr>
            <w:r w:rsidRPr="004262C0">
              <w:t>5</w:t>
            </w:r>
          </w:p>
        </w:tc>
        <w:tc>
          <w:tcPr>
            <w:tcW w:w="567" w:type="dxa"/>
            <w:tcBorders>
              <w:top w:val="single" w:sz="4" w:space="0" w:color="auto"/>
              <w:left w:val="single" w:sz="4" w:space="0" w:color="auto"/>
              <w:bottom w:val="single" w:sz="4" w:space="0" w:color="auto"/>
              <w:right w:val="single" w:sz="4" w:space="0" w:color="auto"/>
            </w:tcBorders>
          </w:tcPr>
          <w:p w14:paraId="5F97BCB0" w14:textId="2ACDB335" w:rsidR="63D3135B" w:rsidRDefault="63D3135B" w:rsidP="003B150F">
            <w:pPr>
              <w:pStyle w:val="Betarp"/>
            </w:pPr>
            <w:r w:rsidRPr="295C31C8">
              <w:t>5</w:t>
            </w:r>
          </w:p>
        </w:tc>
        <w:tc>
          <w:tcPr>
            <w:tcW w:w="567" w:type="dxa"/>
            <w:tcBorders>
              <w:top w:val="single" w:sz="4" w:space="0" w:color="auto"/>
              <w:left w:val="single" w:sz="4" w:space="0" w:color="auto"/>
              <w:bottom w:val="single" w:sz="4" w:space="0" w:color="auto"/>
              <w:right w:val="single" w:sz="4" w:space="0" w:color="auto"/>
            </w:tcBorders>
          </w:tcPr>
          <w:p w14:paraId="01F90911" w14:textId="5E1B7F16" w:rsidR="63D3135B" w:rsidRDefault="312CCBE7" w:rsidP="003B150F">
            <w:pPr>
              <w:pStyle w:val="Betarp"/>
            </w:pPr>
            <w:r w:rsidRPr="6B1F4223">
              <w:t>5</w:t>
            </w:r>
          </w:p>
        </w:tc>
        <w:tc>
          <w:tcPr>
            <w:tcW w:w="567" w:type="dxa"/>
            <w:tcBorders>
              <w:top w:val="single" w:sz="4" w:space="0" w:color="auto"/>
              <w:left w:val="single" w:sz="4" w:space="0" w:color="auto"/>
              <w:bottom w:val="single" w:sz="4" w:space="0" w:color="auto"/>
              <w:right w:val="single" w:sz="4" w:space="0" w:color="auto"/>
            </w:tcBorders>
          </w:tcPr>
          <w:p w14:paraId="498974A0" w14:textId="3ED97031" w:rsidR="63D3135B" w:rsidRDefault="0CAB0994" w:rsidP="003B150F">
            <w:pPr>
              <w:pStyle w:val="Betarp"/>
            </w:pPr>
            <w:r w:rsidRPr="6B1F4223">
              <w:t>5</w:t>
            </w:r>
          </w:p>
        </w:tc>
      </w:tr>
      <w:tr w:rsidR="004262C0" w:rsidRPr="004262C0" w14:paraId="0FE0A3C2" w14:textId="1A79D2D3" w:rsidTr="67FED1DB">
        <w:trPr>
          <w:trHeight w:val="300"/>
          <w:jc w:val="center"/>
        </w:trPr>
        <w:tc>
          <w:tcPr>
            <w:tcW w:w="3256" w:type="dxa"/>
            <w:tcBorders>
              <w:top w:val="single" w:sz="4" w:space="0" w:color="auto"/>
              <w:left w:val="single" w:sz="4" w:space="0" w:color="auto"/>
              <w:bottom w:val="single" w:sz="4" w:space="0" w:color="auto"/>
              <w:right w:val="single" w:sz="4" w:space="0" w:color="auto"/>
            </w:tcBorders>
            <w:hideMark/>
          </w:tcPr>
          <w:p w14:paraId="695A210C" w14:textId="1BEA57FA" w:rsidR="006E23D7" w:rsidRPr="004262C0" w:rsidRDefault="006E23D7" w:rsidP="003B150F">
            <w:pPr>
              <w:pStyle w:val="Betarp"/>
            </w:pPr>
            <w:r w:rsidRPr="004262C0">
              <w:t>Užsienio kalba (1-oji)</w:t>
            </w:r>
            <w:r w:rsidR="00085C0D" w:rsidRPr="004262C0">
              <w:t xml:space="preserve"> (anglų)</w:t>
            </w:r>
          </w:p>
        </w:tc>
        <w:tc>
          <w:tcPr>
            <w:tcW w:w="678" w:type="dxa"/>
            <w:tcBorders>
              <w:top w:val="single" w:sz="4" w:space="0" w:color="auto"/>
              <w:left w:val="single" w:sz="4" w:space="0" w:color="auto"/>
              <w:bottom w:val="single" w:sz="4" w:space="0" w:color="auto"/>
              <w:right w:val="single" w:sz="4" w:space="0" w:color="auto"/>
            </w:tcBorders>
            <w:hideMark/>
          </w:tcPr>
          <w:p w14:paraId="41B2C1C5" w14:textId="77777777" w:rsidR="006E23D7" w:rsidRPr="004262C0" w:rsidRDefault="006E23D7" w:rsidP="003B150F">
            <w:pPr>
              <w:pStyle w:val="Betarp"/>
            </w:pPr>
            <w:r w:rsidRPr="004262C0">
              <w:t>3</w:t>
            </w:r>
          </w:p>
        </w:tc>
        <w:tc>
          <w:tcPr>
            <w:tcW w:w="739" w:type="dxa"/>
            <w:tcBorders>
              <w:top w:val="single" w:sz="4" w:space="0" w:color="auto"/>
              <w:left w:val="single" w:sz="4" w:space="0" w:color="auto"/>
              <w:bottom w:val="single" w:sz="4" w:space="0" w:color="auto"/>
              <w:right w:val="single" w:sz="4" w:space="0" w:color="auto"/>
            </w:tcBorders>
            <w:hideMark/>
          </w:tcPr>
          <w:p w14:paraId="01C07870" w14:textId="77777777" w:rsidR="006E23D7" w:rsidRPr="004262C0" w:rsidRDefault="006E23D7" w:rsidP="003B150F">
            <w:pPr>
              <w:pStyle w:val="Betarp"/>
            </w:pPr>
            <w:r w:rsidRPr="004262C0">
              <w:t>3</w:t>
            </w:r>
          </w:p>
        </w:tc>
        <w:tc>
          <w:tcPr>
            <w:tcW w:w="567" w:type="dxa"/>
            <w:tcBorders>
              <w:top w:val="single" w:sz="4" w:space="0" w:color="auto"/>
              <w:left w:val="single" w:sz="4" w:space="0" w:color="auto"/>
              <w:bottom w:val="single" w:sz="4" w:space="0" w:color="auto"/>
              <w:right w:val="single" w:sz="4" w:space="0" w:color="auto"/>
            </w:tcBorders>
          </w:tcPr>
          <w:p w14:paraId="64D36FD9" w14:textId="342F5F8A" w:rsidR="3C84A2B3" w:rsidRDefault="3C84A2B3" w:rsidP="003B150F">
            <w:pPr>
              <w:pStyle w:val="Betarp"/>
            </w:pPr>
            <w:r w:rsidRPr="295C31C8">
              <w:t>3</w:t>
            </w:r>
          </w:p>
        </w:tc>
        <w:tc>
          <w:tcPr>
            <w:tcW w:w="533" w:type="dxa"/>
            <w:tcBorders>
              <w:top w:val="single" w:sz="4" w:space="0" w:color="auto"/>
              <w:left w:val="single" w:sz="4" w:space="0" w:color="auto"/>
              <w:bottom w:val="single" w:sz="4" w:space="0" w:color="auto"/>
              <w:right w:val="single" w:sz="4" w:space="0" w:color="auto"/>
            </w:tcBorders>
          </w:tcPr>
          <w:p w14:paraId="5FA02F3B" w14:textId="3219B113" w:rsidR="3C84A2B3" w:rsidRDefault="3C84A2B3" w:rsidP="003B150F">
            <w:pPr>
              <w:pStyle w:val="Betarp"/>
            </w:pPr>
            <w:r w:rsidRPr="295C31C8">
              <w:t>3</w:t>
            </w:r>
          </w:p>
        </w:tc>
        <w:tc>
          <w:tcPr>
            <w:tcW w:w="621" w:type="dxa"/>
            <w:tcBorders>
              <w:top w:val="single" w:sz="4" w:space="0" w:color="auto"/>
              <w:left w:val="single" w:sz="4" w:space="0" w:color="auto"/>
              <w:bottom w:val="single" w:sz="4" w:space="0" w:color="auto"/>
              <w:right w:val="single" w:sz="4" w:space="0" w:color="auto"/>
            </w:tcBorders>
          </w:tcPr>
          <w:p w14:paraId="7D931658" w14:textId="530A942D" w:rsidR="3C84A2B3" w:rsidRDefault="3C84A2B3" w:rsidP="003B150F">
            <w:pPr>
              <w:pStyle w:val="Betarp"/>
            </w:pPr>
            <w:r w:rsidRPr="295C31C8">
              <w:t>3</w:t>
            </w:r>
          </w:p>
        </w:tc>
        <w:tc>
          <w:tcPr>
            <w:tcW w:w="689" w:type="dxa"/>
            <w:tcBorders>
              <w:top w:val="single" w:sz="4" w:space="0" w:color="auto"/>
              <w:left w:val="single" w:sz="4" w:space="0" w:color="auto"/>
              <w:bottom w:val="single" w:sz="4" w:space="0" w:color="auto"/>
              <w:right w:val="single" w:sz="4" w:space="0" w:color="auto"/>
            </w:tcBorders>
            <w:hideMark/>
          </w:tcPr>
          <w:p w14:paraId="56D31654" w14:textId="416F7DC3" w:rsidR="006E23D7" w:rsidRPr="004262C0" w:rsidRDefault="006E23D7" w:rsidP="003B150F">
            <w:pPr>
              <w:pStyle w:val="Betarp"/>
            </w:pPr>
            <w:r w:rsidRPr="004262C0">
              <w:t>3</w:t>
            </w:r>
          </w:p>
        </w:tc>
        <w:tc>
          <w:tcPr>
            <w:tcW w:w="567" w:type="dxa"/>
            <w:tcBorders>
              <w:top w:val="single" w:sz="4" w:space="0" w:color="auto"/>
              <w:left w:val="single" w:sz="4" w:space="0" w:color="auto"/>
              <w:bottom w:val="single" w:sz="4" w:space="0" w:color="auto"/>
              <w:right w:val="single" w:sz="4" w:space="0" w:color="auto"/>
            </w:tcBorders>
            <w:hideMark/>
          </w:tcPr>
          <w:p w14:paraId="7B0C65E2" w14:textId="77777777" w:rsidR="006E23D7" w:rsidRPr="004262C0" w:rsidRDefault="006E23D7" w:rsidP="003B150F">
            <w:pPr>
              <w:pStyle w:val="Betarp"/>
            </w:pPr>
            <w:r w:rsidRPr="004262C0">
              <w:t>3</w:t>
            </w:r>
          </w:p>
        </w:tc>
        <w:tc>
          <w:tcPr>
            <w:tcW w:w="567" w:type="dxa"/>
            <w:tcBorders>
              <w:top w:val="single" w:sz="4" w:space="0" w:color="auto"/>
              <w:left w:val="single" w:sz="4" w:space="0" w:color="auto"/>
              <w:bottom w:val="single" w:sz="4" w:space="0" w:color="auto"/>
              <w:right w:val="single" w:sz="4" w:space="0" w:color="auto"/>
            </w:tcBorders>
          </w:tcPr>
          <w:p w14:paraId="7B569544" w14:textId="5846B17A" w:rsidR="78818B61" w:rsidRDefault="78818B61" w:rsidP="003B150F">
            <w:pPr>
              <w:pStyle w:val="Betarp"/>
            </w:pPr>
            <w:r w:rsidRPr="295C31C8">
              <w:t>3</w:t>
            </w:r>
          </w:p>
        </w:tc>
        <w:tc>
          <w:tcPr>
            <w:tcW w:w="567" w:type="dxa"/>
            <w:tcBorders>
              <w:top w:val="single" w:sz="4" w:space="0" w:color="auto"/>
              <w:left w:val="single" w:sz="4" w:space="0" w:color="auto"/>
              <w:bottom w:val="single" w:sz="4" w:space="0" w:color="auto"/>
              <w:right w:val="single" w:sz="4" w:space="0" w:color="auto"/>
            </w:tcBorders>
          </w:tcPr>
          <w:p w14:paraId="68E8BAAD" w14:textId="24912310" w:rsidR="78818B61" w:rsidRDefault="78818B61" w:rsidP="003B150F">
            <w:pPr>
              <w:pStyle w:val="Betarp"/>
            </w:pPr>
            <w:r w:rsidRPr="295C31C8">
              <w:t>3</w:t>
            </w:r>
          </w:p>
        </w:tc>
        <w:tc>
          <w:tcPr>
            <w:tcW w:w="567" w:type="dxa"/>
            <w:tcBorders>
              <w:top w:val="single" w:sz="4" w:space="0" w:color="auto"/>
              <w:left w:val="single" w:sz="4" w:space="0" w:color="auto"/>
              <w:bottom w:val="single" w:sz="4" w:space="0" w:color="auto"/>
              <w:right w:val="single" w:sz="4" w:space="0" w:color="auto"/>
            </w:tcBorders>
          </w:tcPr>
          <w:p w14:paraId="129BEF7F" w14:textId="53915A1E" w:rsidR="78818B61" w:rsidRDefault="78818B61" w:rsidP="003B150F">
            <w:pPr>
              <w:pStyle w:val="Betarp"/>
            </w:pPr>
            <w:r w:rsidRPr="295C31C8">
              <w:t>3</w:t>
            </w:r>
          </w:p>
        </w:tc>
      </w:tr>
      <w:tr w:rsidR="004262C0" w:rsidRPr="004262C0" w14:paraId="6FA871B2" w14:textId="77777777" w:rsidTr="67FED1DB">
        <w:trPr>
          <w:trHeight w:val="300"/>
          <w:jc w:val="center"/>
        </w:trPr>
        <w:tc>
          <w:tcPr>
            <w:tcW w:w="3256" w:type="dxa"/>
            <w:tcBorders>
              <w:top w:val="single" w:sz="4" w:space="0" w:color="auto"/>
              <w:left w:val="single" w:sz="4" w:space="0" w:color="auto"/>
              <w:bottom w:val="single" w:sz="4" w:space="0" w:color="auto"/>
              <w:right w:val="single" w:sz="4" w:space="0" w:color="auto"/>
            </w:tcBorders>
          </w:tcPr>
          <w:p w14:paraId="2531CAC2" w14:textId="671E4E74" w:rsidR="00085C0D" w:rsidRPr="004262C0" w:rsidRDefault="00085C0D" w:rsidP="003B150F">
            <w:pPr>
              <w:pStyle w:val="Betarp"/>
            </w:pPr>
            <w:r w:rsidRPr="004262C0">
              <w:t>Užsienio kalba (2-oji)</w:t>
            </w:r>
            <w:r w:rsidR="00952CAF" w:rsidRPr="004262C0">
              <w:t xml:space="preserve"> (vokiečių/rusų)</w:t>
            </w:r>
          </w:p>
        </w:tc>
        <w:tc>
          <w:tcPr>
            <w:tcW w:w="678" w:type="dxa"/>
            <w:tcBorders>
              <w:top w:val="single" w:sz="4" w:space="0" w:color="auto"/>
              <w:left w:val="single" w:sz="4" w:space="0" w:color="auto"/>
              <w:bottom w:val="single" w:sz="4" w:space="0" w:color="auto"/>
              <w:right w:val="single" w:sz="4" w:space="0" w:color="auto"/>
            </w:tcBorders>
          </w:tcPr>
          <w:p w14:paraId="023C4627" w14:textId="1EA5A293" w:rsidR="00085C0D" w:rsidRPr="004262C0" w:rsidRDefault="00085C0D" w:rsidP="003B150F">
            <w:pPr>
              <w:pStyle w:val="Betarp"/>
            </w:pPr>
            <w:r w:rsidRPr="004262C0">
              <w:t>-</w:t>
            </w:r>
          </w:p>
        </w:tc>
        <w:tc>
          <w:tcPr>
            <w:tcW w:w="739" w:type="dxa"/>
            <w:tcBorders>
              <w:top w:val="single" w:sz="4" w:space="0" w:color="auto"/>
              <w:left w:val="single" w:sz="4" w:space="0" w:color="auto"/>
              <w:bottom w:val="single" w:sz="4" w:space="0" w:color="auto"/>
              <w:right w:val="single" w:sz="4" w:space="0" w:color="auto"/>
            </w:tcBorders>
          </w:tcPr>
          <w:p w14:paraId="5D5BF931" w14:textId="27523AD1" w:rsidR="00085C0D" w:rsidRPr="004262C0" w:rsidRDefault="00085C0D" w:rsidP="003B150F">
            <w:pPr>
              <w:pStyle w:val="Betarp"/>
            </w:pPr>
            <w:r w:rsidRPr="004262C0">
              <w:t>-</w:t>
            </w:r>
          </w:p>
        </w:tc>
        <w:tc>
          <w:tcPr>
            <w:tcW w:w="567" w:type="dxa"/>
            <w:tcBorders>
              <w:top w:val="single" w:sz="4" w:space="0" w:color="auto"/>
              <w:left w:val="single" w:sz="4" w:space="0" w:color="auto"/>
              <w:bottom w:val="single" w:sz="4" w:space="0" w:color="auto"/>
              <w:right w:val="single" w:sz="4" w:space="0" w:color="auto"/>
            </w:tcBorders>
          </w:tcPr>
          <w:p w14:paraId="7A90CF0F" w14:textId="5D8F8821" w:rsidR="503C9B1E" w:rsidRDefault="503C9B1E" w:rsidP="003B150F">
            <w:pPr>
              <w:pStyle w:val="Betarp"/>
            </w:pPr>
            <w:r w:rsidRPr="295C31C8">
              <w:t>2</w:t>
            </w:r>
          </w:p>
        </w:tc>
        <w:tc>
          <w:tcPr>
            <w:tcW w:w="533" w:type="dxa"/>
            <w:tcBorders>
              <w:top w:val="single" w:sz="4" w:space="0" w:color="auto"/>
              <w:left w:val="single" w:sz="4" w:space="0" w:color="auto"/>
              <w:bottom w:val="single" w:sz="4" w:space="0" w:color="auto"/>
              <w:right w:val="single" w:sz="4" w:space="0" w:color="auto"/>
            </w:tcBorders>
          </w:tcPr>
          <w:p w14:paraId="5FA2E17E" w14:textId="074CDEF9" w:rsidR="503C9B1E" w:rsidRDefault="503C9B1E" w:rsidP="003B150F">
            <w:pPr>
              <w:pStyle w:val="Betarp"/>
            </w:pPr>
            <w:r w:rsidRPr="295C31C8">
              <w:t>2</w:t>
            </w:r>
          </w:p>
        </w:tc>
        <w:tc>
          <w:tcPr>
            <w:tcW w:w="621" w:type="dxa"/>
            <w:tcBorders>
              <w:top w:val="single" w:sz="4" w:space="0" w:color="auto"/>
              <w:left w:val="single" w:sz="4" w:space="0" w:color="auto"/>
              <w:bottom w:val="single" w:sz="4" w:space="0" w:color="auto"/>
              <w:right w:val="single" w:sz="4" w:space="0" w:color="auto"/>
            </w:tcBorders>
          </w:tcPr>
          <w:p w14:paraId="2DE3F9D4" w14:textId="3077D626" w:rsidR="503C9B1E" w:rsidRDefault="503C9B1E" w:rsidP="003B150F">
            <w:pPr>
              <w:pStyle w:val="Betarp"/>
            </w:pPr>
            <w:r w:rsidRPr="295C31C8">
              <w:t>2</w:t>
            </w:r>
          </w:p>
        </w:tc>
        <w:tc>
          <w:tcPr>
            <w:tcW w:w="689" w:type="dxa"/>
            <w:tcBorders>
              <w:top w:val="single" w:sz="4" w:space="0" w:color="auto"/>
              <w:left w:val="single" w:sz="4" w:space="0" w:color="auto"/>
              <w:bottom w:val="single" w:sz="4" w:space="0" w:color="auto"/>
              <w:right w:val="single" w:sz="4" w:space="0" w:color="auto"/>
            </w:tcBorders>
          </w:tcPr>
          <w:p w14:paraId="6FCEFC15" w14:textId="4B823D06" w:rsidR="00085C0D" w:rsidRPr="004262C0" w:rsidRDefault="00085C0D" w:rsidP="003B150F">
            <w:pPr>
              <w:pStyle w:val="Betarp"/>
            </w:pPr>
            <w:r w:rsidRPr="004262C0">
              <w:t>2</w:t>
            </w:r>
          </w:p>
        </w:tc>
        <w:tc>
          <w:tcPr>
            <w:tcW w:w="567" w:type="dxa"/>
            <w:tcBorders>
              <w:top w:val="single" w:sz="4" w:space="0" w:color="auto"/>
              <w:left w:val="single" w:sz="4" w:space="0" w:color="auto"/>
              <w:bottom w:val="single" w:sz="4" w:space="0" w:color="auto"/>
              <w:right w:val="single" w:sz="4" w:space="0" w:color="auto"/>
            </w:tcBorders>
          </w:tcPr>
          <w:p w14:paraId="72A99AE7" w14:textId="1B72B109" w:rsidR="00085C0D" w:rsidRPr="004262C0" w:rsidRDefault="00085C0D" w:rsidP="003B150F">
            <w:pPr>
              <w:pStyle w:val="Betarp"/>
            </w:pPr>
            <w:r w:rsidRPr="004262C0">
              <w:t>2</w:t>
            </w:r>
          </w:p>
        </w:tc>
        <w:tc>
          <w:tcPr>
            <w:tcW w:w="567" w:type="dxa"/>
            <w:tcBorders>
              <w:top w:val="single" w:sz="4" w:space="0" w:color="auto"/>
              <w:left w:val="single" w:sz="4" w:space="0" w:color="auto"/>
              <w:bottom w:val="single" w:sz="4" w:space="0" w:color="auto"/>
              <w:right w:val="single" w:sz="4" w:space="0" w:color="auto"/>
            </w:tcBorders>
          </w:tcPr>
          <w:p w14:paraId="3F604B40" w14:textId="3B66669F" w:rsidR="08B5BE41" w:rsidRDefault="08B5BE41" w:rsidP="003B150F">
            <w:pPr>
              <w:pStyle w:val="Betarp"/>
            </w:pPr>
            <w:r w:rsidRPr="295C31C8">
              <w:t>2</w:t>
            </w:r>
          </w:p>
        </w:tc>
        <w:tc>
          <w:tcPr>
            <w:tcW w:w="567" w:type="dxa"/>
            <w:tcBorders>
              <w:top w:val="single" w:sz="4" w:space="0" w:color="auto"/>
              <w:left w:val="single" w:sz="4" w:space="0" w:color="auto"/>
              <w:bottom w:val="single" w:sz="4" w:space="0" w:color="auto"/>
              <w:right w:val="single" w:sz="4" w:space="0" w:color="auto"/>
            </w:tcBorders>
          </w:tcPr>
          <w:p w14:paraId="648E800A" w14:textId="11954647" w:rsidR="08B5BE41" w:rsidRDefault="08B5BE41" w:rsidP="003B150F">
            <w:pPr>
              <w:pStyle w:val="Betarp"/>
            </w:pPr>
            <w:r w:rsidRPr="295C31C8">
              <w:t>2</w:t>
            </w:r>
          </w:p>
        </w:tc>
        <w:tc>
          <w:tcPr>
            <w:tcW w:w="567" w:type="dxa"/>
            <w:tcBorders>
              <w:top w:val="single" w:sz="4" w:space="0" w:color="auto"/>
              <w:left w:val="single" w:sz="4" w:space="0" w:color="auto"/>
              <w:bottom w:val="single" w:sz="4" w:space="0" w:color="auto"/>
              <w:right w:val="single" w:sz="4" w:space="0" w:color="auto"/>
            </w:tcBorders>
          </w:tcPr>
          <w:p w14:paraId="61AAE8AB" w14:textId="1A230667" w:rsidR="08B5BE41" w:rsidRDefault="08B5BE41" w:rsidP="003B150F">
            <w:pPr>
              <w:pStyle w:val="Betarp"/>
            </w:pPr>
            <w:r w:rsidRPr="295C31C8">
              <w:t>2</w:t>
            </w:r>
          </w:p>
        </w:tc>
      </w:tr>
      <w:tr w:rsidR="004262C0" w:rsidRPr="004262C0" w14:paraId="358A253C" w14:textId="15963741" w:rsidTr="67FED1DB">
        <w:trPr>
          <w:trHeight w:val="300"/>
          <w:jc w:val="center"/>
        </w:trPr>
        <w:tc>
          <w:tcPr>
            <w:tcW w:w="3256" w:type="dxa"/>
            <w:tcBorders>
              <w:top w:val="single" w:sz="4" w:space="0" w:color="auto"/>
              <w:left w:val="single" w:sz="4" w:space="0" w:color="auto"/>
              <w:bottom w:val="single" w:sz="4" w:space="0" w:color="auto"/>
              <w:right w:val="single" w:sz="4" w:space="0" w:color="auto"/>
            </w:tcBorders>
            <w:hideMark/>
          </w:tcPr>
          <w:p w14:paraId="10E67F21" w14:textId="77777777" w:rsidR="00085C0D" w:rsidRPr="004262C0" w:rsidRDefault="00085C0D" w:rsidP="003B150F">
            <w:pPr>
              <w:pStyle w:val="Betarp"/>
            </w:pPr>
            <w:r w:rsidRPr="004262C0">
              <w:t xml:space="preserve">Matematika </w:t>
            </w:r>
          </w:p>
        </w:tc>
        <w:tc>
          <w:tcPr>
            <w:tcW w:w="678" w:type="dxa"/>
            <w:tcBorders>
              <w:top w:val="single" w:sz="4" w:space="0" w:color="auto"/>
              <w:left w:val="single" w:sz="4" w:space="0" w:color="auto"/>
              <w:bottom w:val="single" w:sz="4" w:space="0" w:color="auto"/>
              <w:right w:val="single" w:sz="4" w:space="0" w:color="auto"/>
            </w:tcBorders>
            <w:hideMark/>
          </w:tcPr>
          <w:p w14:paraId="75A7DD24" w14:textId="77777777" w:rsidR="00085C0D" w:rsidRPr="004262C0" w:rsidRDefault="00085C0D" w:rsidP="003B150F">
            <w:pPr>
              <w:pStyle w:val="Betarp"/>
            </w:pPr>
            <w:r w:rsidRPr="004262C0">
              <w:t>4</w:t>
            </w:r>
          </w:p>
        </w:tc>
        <w:tc>
          <w:tcPr>
            <w:tcW w:w="739" w:type="dxa"/>
            <w:tcBorders>
              <w:top w:val="single" w:sz="4" w:space="0" w:color="auto"/>
              <w:left w:val="single" w:sz="4" w:space="0" w:color="auto"/>
              <w:bottom w:val="single" w:sz="4" w:space="0" w:color="auto"/>
              <w:right w:val="single" w:sz="4" w:space="0" w:color="auto"/>
            </w:tcBorders>
            <w:hideMark/>
          </w:tcPr>
          <w:p w14:paraId="43DBAB35" w14:textId="77777777" w:rsidR="00085C0D" w:rsidRPr="004262C0" w:rsidRDefault="00085C0D" w:rsidP="003B150F">
            <w:pPr>
              <w:pStyle w:val="Betarp"/>
            </w:pPr>
            <w:r w:rsidRPr="004262C0">
              <w:t>4</w:t>
            </w:r>
          </w:p>
        </w:tc>
        <w:tc>
          <w:tcPr>
            <w:tcW w:w="567" w:type="dxa"/>
            <w:tcBorders>
              <w:top w:val="single" w:sz="4" w:space="0" w:color="auto"/>
              <w:left w:val="single" w:sz="4" w:space="0" w:color="auto"/>
              <w:bottom w:val="single" w:sz="4" w:space="0" w:color="auto"/>
              <w:right w:val="single" w:sz="4" w:space="0" w:color="auto"/>
            </w:tcBorders>
          </w:tcPr>
          <w:p w14:paraId="7783F427" w14:textId="63C838CE" w:rsidR="35282BBB" w:rsidRDefault="35282BBB" w:rsidP="003B150F">
            <w:pPr>
              <w:pStyle w:val="Betarp"/>
            </w:pPr>
            <w:r w:rsidRPr="295C31C8">
              <w:t>4</w:t>
            </w:r>
          </w:p>
        </w:tc>
        <w:tc>
          <w:tcPr>
            <w:tcW w:w="533" w:type="dxa"/>
            <w:tcBorders>
              <w:top w:val="single" w:sz="4" w:space="0" w:color="auto"/>
              <w:left w:val="single" w:sz="4" w:space="0" w:color="auto"/>
              <w:bottom w:val="single" w:sz="4" w:space="0" w:color="auto"/>
              <w:right w:val="single" w:sz="4" w:space="0" w:color="auto"/>
            </w:tcBorders>
          </w:tcPr>
          <w:p w14:paraId="1749A590" w14:textId="1F786ABA" w:rsidR="35282BBB" w:rsidRDefault="35282BBB" w:rsidP="003B150F">
            <w:pPr>
              <w:pStyle w:val="Betarp"/>
            </w:pPr>
            <w:r w:rsidRPr="295C31C8">
              <w:t>4</w:t>
            </w:r>
          </w:p>
        </w:tc>
        <w:tc>
          <w:tcPr>
            <w:tcW w:w="621" w:type="dxa"/>
            <w:tcBorders>
              <w:top w:val="single" w:sz="4" w:space="0" w:color="auto"/>
              <w:left w:val="single" w:sz="4" w:space="0" w:color="auto"/>
              <w:bottom w:val="single" w:sz="4" w:space="0" w:color="auto"/>
              <w:right w:val="single" w:sz="4" w:space="0" w:color="auto"/>
            </w:tcBorders>
          </w:tcPr>
          <w:p w14:paraId="69BC33FB" w14:textId="39D51B06" w:rsidR="35282BBB" w:rsidRDefault="35282BBB" w:rsidP="003B150F">
            <w:pPr>
              <w:pStyle w:val="Betarp"/>
            </w:pPr>
            <w:r w:rsidRPr="295C31C8">
              <w:t>4</w:t>
            </w:r>
          </w:p>
        </w:tc>
        <w:tc>
          <w:tcPr>
            <w:tcW w:w="689" w:type="dxa"/>
            <w:tcBorders>
              <w:top w:val="single" w:sz="4" w:space="0" w:color="auto"/>
              <w:left w:val="single" w:sz="4" w:space="0" w:color="auto"/>
              <w:bottom w:val="single" w:sz="4" w:space="0" w:color="auto"/>
              <w:right w:val="single" w:sz="4" w:space="0" w:color="auto"/>
            </w:tcBorders>
            <w:hideMark/>
          </w:tcPr>
          <w:p w14:paraId="137255A2" w14:textId="265A4E1C" w:rsidR="00085C0D" w:rsidRPr="004262C0" w:rsidRDefault="00085C0D" w:rsidP="003B150F">
            <w:pPr>
              <w:pStyle w:val="Betarp"/>
            </w:pPr>
            <w:r w:rsidRPr="004262C0">
              <w:t>4</w:t>
            </w:r>
          </w:p>
        </w:tc>
        <w:tc>
          <w:tcPr>
            <w:tcW w:w="567" w:type="dxa"/>
            <w:tcBorders>
              <w:top w:val="single" w:sz="4" w:space="0" w:color="auto"/>
              <w:left w:val="single" w:sz="4" w:space="0" w:color="auto"/>
              <w:bottom w:val="single" w:sz="4" w:space="0" w:color="auto"/>
              <w:right w:val="single" w:sz="4" w:space="0" w:color="auto"/>
            </w:tcBorders>
            <w:hideMark/>
          </w:tcPr>
          <w:p w14:paraId="244BDE7A" w14:textId="77777777" w:rsidR="00085C0D" w:rsidRPr="004262C0" w:rsidRDefault="00085C0D" w:rsidP="003B150F">
            <w:pPr>
              <w:pStyle w:val="Betarp"/>
            </w:pPr>
            <w:r w:rsidRPr="004262C0">
              <w:t>4</w:t>
            </w:r>
          </w:p>
        </w:tc>
        <w:tc>
          <w:tcPr>
            <w:tcW w:w="567" w:type="dxa"/>
            <w:tcBorders>
              <w:top w:val="single" w:sz="4" w:space="0" w:color="auto"/>
              <w:left w:val="single" w:sz="4" w:space="0" w:color="auto"/>
              <w:bottom w:val="single" w:sz="4" w:space="0" w:color="auto"/>
              <w:right w:val="single" w:sz="4" w:space="0" w:color="auto"/>
            </w:tcBorders>
          </w:tcPr>
          <w:p w14:paraId="35390E4A" w14:textId="01516A4A" w:rsidR="27D5E0B8" w:rsidRDefault="27D5E0B8" w:rsidP="003B150F">
            <w:pPr>
              <w:pStyle w:val="Betarp"/>
            </w:pPr>
            <w:r w:rsidRPr="295C31C8">
              <w:t>4</w:t>
            </w:r>
          </w:p>
        </w:tc>
        <w:tc>
          <w:tcPr>
            <w:tcW w:w="567" w:type="dxa"/>
            <w:tcBorders>
              <w:top w:val="single" w:sz="4" w:space="0" w:color="auto"/>
              <w:left w:val="single" w:sz="4" w:space="0" w:color="auto"/>
              <w:bottom w:val="single" w:sz="4" w:space="0" w:color="auto"/>
              <w:right w:val="single" w:sz="4" w:space="0" w:color="auto"/>
            </w:tcBorders>
          </w:tcPr>
          <w:p w14:paraId="77A3EC14" w14:textId="662FEE4F" w:rsidR="27D5E0B8" w:rsidRDefault="4986713E" w:rsidP="003B150F">
            <w:pPr>
              <w:pStyle w:val="Betarp"/>
            </w:pPr>
            <w:r w:rsidRPr="6B1F4223">
              <w:t>4</w:t>
            </w:r>
          </w:p>
        </w:tc>
        <w:tc>
          <w:tcPr>
            <w:tcW w:w="567" w:type="dxa"/>
            <w:tcBorders>
              <w:top w:val="single" w:sz="4" w:space="0" w:color="auto"/>
              <w:left w:val="single" w:sz="4" w:space="0" w:color="auto"/>
              <w:bottom w:val="single" w:sz="4" w:space="0" w:color="auto"/>
              <w:right w:val="single" w:sz="4" w:space="0" w:color="auto"/>
            </w:tcBorders>
          </w:tcPr>
          <w:p w14:paraId="4252038E" w14:textId="4C95986A" w:rsidR="27D5E0B8" w:rsidRDefault="27DF865F" w:rsidP="003B150F">
            <w:pPr>
              <w:pStyle w:val="Betarp"/>
            </w:pPr>
            <w:r w:rsidRPr="6B1F4223">
              <w:t>4</w:t>
            </w:r>
          </w:p>
        </w:tc>
      </w:tr>
      <w:tr w:rsidR="004262C0" w:rsidRPr="004262C0" w14:paraId="66D050A4" w14:textId="2AA0537C" w:rsidTr="67FED1DB">
        <w:trPr>
          <w:trHeight w:val="300"/>
          <w:jc w:val="center"/>
        </w:trPr>
        <w:tc>
          <w:tcPr>
            <w:tcW w:w="3256" w:type="dxa"/>
            <w:tcBorders>
              <w:top w:val="single" w:sz="4" w:space="0" w:color="auto"/>
              <w:left w:val="single" w:sz="4" w:space="0" w:color="auto"/>
              <w:bottom w:val="single" w:sz="4" w:space="0" w:color="auto"/>
              <w:right w:val="single" w:sz="4" w:space="0" w:color="auto"/>
            </w:tcBorders>
            <w:hideMark/>
          </w:tcPr>
          <w:p w14:paraId="0FC34CC3" w14:textId="72A3C9C0" w:rsidR="00085C0D" w:rsidRPr="004262C0" w:rsidRDefault="00085C0D" w:rsidP="003B150F">
            <w:pPr>
              <w:pStyle w:val="Betarp"/>
            </w:pPr>
            <w:r w:rsidRPr="004262C0">
              <w:t>Informatika</w:t>
            </w:r>
          </w:p>
        </w:tc>
        <w:tc>
          <w:tcPr>
            <w:tcW w:w="678" w:type="dxa"/>
            <w:tcBorders>
              <w:top w:val="single" w:sz="4" w:space="0" w:color="auto"/>
              <w:left w:val="single" w:sz="4" w:space="0" w:color="auto"/>
              <w:bottom w:val="single" w:sz="4" w:space="0" w:color="auto"/>
              <w:right w:val="single" w:sz="4" w:space="0" w:color="auto"/>
            </w:tcBorders>
            <w:hideMark/>
          </w:tcPr>
          <w:p w14:paraId="52647FC6" w14:textId="77777777" w:rsidR="00085C0D" w:rsidRPr="004262C0" w:rsidRDefault="00085C0D" w:rsidP="003B150F">
            <w:pPr>
              <w:pStyle w:val="Betarp"/>
            </w:pPr>
            <w:r w:rsidRPr="004262C0">
              <w:t>1</w:t>
            </w:r>
          </w:p>
        </w:tc>
        <w:tc>
          <w:tcPr>
            <w:tcW w:w="739" w:type="dxa"/>
            <w:tcBorders>
              <w:top w:val="single" w:sz="4" w:space="0" w:color="auto"/>
              <w:left w:val="single" w:sz="4" w:space="0" w:color="auto"/>
              <w:bottom w:val="single" w:sz="4" w:space="0" w:color="auto"/>
              <w:right w:val="single" w:sz="4" w:space="0" w:color="auto"/>
            </w:tcBorders>
            <w:hideMark/>
          </w:tcPr>
          <w:p w14:paraId="7486ABD6" w14:textId="77777777" w:rsidR="00085C0D" w:rsidRPr="004262C0" w:rsidRDefault="00085C0D" w:rsidP="003B150F">
            <w:pPr>
              <w:pStyle w:val="Betarp"/>
            </w:pPr>
            <w:r w:rsidRPr="004262C0">
              <w:t>1</w:t>
            </w:r>
          </w:p>
        </w:tc>
        <w:tc>
          <w:tcPr>
            <w:tcW w:w="567" w:type="dxa"/>
            <w:tcBorders>
              <w:top w:val="single" w:sz="4" w:space="0" w:color="auto"/>
              <w:left w:val="single" w:sz="4" w:space="0" w:color="auto"/>
              <w:bottom w:val="single" w:sz="4" w:space="0" w:color="auto"/>
              <w:right w:val="single" w:sz="4" w:space="0" w:color="auto"/>
            </w:tcBorders>
          </w:tcPr>
          <w:p w14:paraId="66A691D2" w14:textId="15CB02C3" w:rsidR="53F57825" w:rsidRDefault="53F57825" w:rsidP="003B150F">
            <w:pPr>
              <w:pStyle w:val="Betarp"/>
            </w:pPr>
            <w:r w:rsidRPr="295C31C8">
              <w:t>1</w:t>
            </w:r>
          </w:p>
        </w:tc>
        <w:tc>
          <w:tcPr>
            <w:tcW w:w="533" w:type="dxa"/>
            <w:tcBorders>
              <w:top w:val="single" w:sz="4" w:space="0" w:color="auto"/>
              <w:left w:val="single" w:sz="4" w:space="0" w:color="auto"/>
              <w:bottom w:val="single" w:sz="4" w:space="0" w:color="auto"/>
              <w:right w:val="single" w:sz="4" w:space="0" w:color="auto"/>
            </w:tcBorders>
          </w:tcPr>
          <w:p w14:paraId="20A02EBA" w14:textId="1E1CAC60" w:rsidR="53F57825" w:rsidRDefault="53F57825" w:rsidP="003B150F">
            <w:pPr>
              <w:pStyle w:val="Betarp"/>
            </w:pPr>
            <w:r w:rsidRPr="295C31C8">
              <w:t>1</w:t>
            </w:r>
          </w:p>
        </w:tc>
        <w:tc>
          <w:tcPr>
            <w:tcW w:w="621" w:type="dxa"/>
            <w:tcBorders>
              <w:top w:val="single" w:sz="4" w:space="0" w:color="auto"/>
              <w:left w:val="single" w:sz="4" w:space="0" w:color="auto"/>
              <w:bottom w:val="single" w:sz="4" w:space="0" w:color="auto"/>
              <w:right w:val="single" w:sz="4" w:space="0" w:color="auto"/>
            </w:tcBorders>
          </w:tcPr>
          <w:p w14:paraId="276BBC3A" w14:textId="61924FB1" w:rsidR="53F57825" w:rsidRDefault="53F57825" w:rsidP="003B150F">
            <w:pPr>
              <w:pStyle w:val="Betarp"/>
            </w:pPr>
            <w:r w:rsidRPr="295C31C8">
              <w:t>1</w:t>
            </w:r>
          </w:p>
        </w:tc>
        <w:tc>
          <w:tcPr>
            <w:tcW w:w="689" w:type="dxa"/>
            <w:tcBorders>
              <w:top w:val="single" w:sz="4" w:space="0" w:color="auto"/>
              <w:left w:val="single" w:sz="4" w:space="0" w:color="auto"/>
              <w:bottom w:val="single" w:sz="4" w:space="0" w:color="auto"/>
              <w:right w:val="single" w:sz="4" w:space="0" w:color="auto"/>
            </w:tcBorders>
            <w:hideMark/>
          </w:tcPr>
          <w:p w14:paraId="2B6A7625" w14:textId="7130C506" w:rsidR="00085C0D" w:rsidRPr="004262C0" w:rsidRDefault="00085C0D" w:rsidP="003B150F">
            <w:pPr>
              <w:pStyle w:val="Betarp"/>
            </w:pPr>
            <w:r w:rsidRPr="004262C0">
              <w:t>1</w:t>
            </w:r>
          </w:p>
        </w:tc>
        <w:tc>
          <w:tcPr>
            <w:tcW w:w="567" w:type="dxa"/>
            <w:tcBorders>
              <w:top w:val="single" w:sz="4" w:space="0" w:color="auto"/>
              <w:left w:val="single" w:sz="4" w:space="0" w:color="auto"/>
              <w:bottom w:val="single" w:sz="4" w:space="0" w:color="auto"/>
              <w:right w:val="single" w:sz="4" w:space="0" w:color="auto"/>
            </w:tcBorders>
            <w:hideMark/>
          </w:tcPr>
          <w:p w14:paraId="2E4327B5" w14:textId="77777777" w:rsidR="00085C0D" w:rsidRPr="004262C0" w:rsidRDefault="00085C0D" w:rsidP="003B150F">
            <w:pPr>
              <w:pStyle w:val="Betarp"/>
            </w:pPr>
            <w:r w:rsidRPr="004262C0">
              <w:t>1</w:t>
            </w:r>
          </w:p>
        </w:tc>
        <w:tc>
          <w:tcPr>
            <w:tcW w:w="567" w:type="dxa"/>
            <w:tcBorders>
              <w:top w:val="single" w:sz="4" w:space="0" w:color="auto"/>
              <w:left w:val="single" w:sz="4" w:space="0" w:color="auto"/>
              <w:bottom w:val="single" w:sz="4" w:space="0" w:color="auto"/>
              <w:right w:val="single" w:sz="4" w:space="0" w:color="auto"/>
            </w:tcBorders>
          </w:tcPr>
          <w:p w14:paraId="6AAF8262" w14:textId="4487CABE" w:rsidR="223DABB0" w:rsidRDefault="223DABB0" w:rsidP="003B150F">
            <w:pPr>
              <w:pStyle w:val="Betarp"/>
            </w:pPr>
            <w:r w:rsidRPr="295C31C8">
              <w:t>1</w:t>
            </w:r>
          </w:p>
        </w:tc>
        <w:tc>
          <w:tcPr>
            <w:tcW w:w="567" w:type="dxa"/>
            <w:tcBorders>
              <w:top w:val="single" w:sz="4" w:space="0" w:color="auto"/>
              <w:left w:val="single" w:sz="4" w:space="0" w:color="auto"/>
              <w:bottom w:val="single" w:sz="4" w:space="0" w:color="auto"/>
              <w:right w:val="single" w:sz="4" w:space="0" w:color="auto"/>
            </w:tcBorders>
          </w:tcPr>
          <w:p w14:paraId="552FF68D" w14:textId="7C246068" w:rsidR="223DABB0" w:rsidRDefault="223DABB0" w:rsidP="003B150F">
            <w:pPr>
              <w:pStyle w:val="Betarp"/>
            </w:pPr>
            <w:r w:rsidRPr="295C31C8">
              <w:t>1</w:t>
            </w:r>
          </w:p>
        </w:tc>
        <w:tc>
          <w:tcPr>
            <w:tcW w:w="567" w:type="dxa"/>
            <w:tcBorders>
              <w:top w:val="single" w:sz="4" w:space="0" w:color="auto"/>
              <w:left w:val="single" w:sz="4" w:space="0" w:color="auto"/>
              <w:bottom w:val="single" w:sz="4" w:space="0" w:color="auto"/>
              <w:right w:val="single" w:sz="4" w:space="0" w:color="auto"/>
            </w:tcBorders>
          </w:tcPr>
          <w:p w14:paraId="77939836" w14:textId="616182A8" w:rsidR="223DABB0" w:rsidRDefault="223DABB0" w:rsidP="003B150F">
            <w:pPr>
              <w:pStyle w:val="Betarp"/>
            </w:pPr>
            <w:r w:rsidRPr="295C31C8">
              <w:t>1</w:t>
            </w:r>
          </w:p>
        </w:tc>
      </w:tr>
      <w:tr w:rsidR="004262C0" w:rsidRPr="004262C0" w14:paraId="4007491C" w14:textId="5F9AB3B7" w:rsidTr="67FED1DB">
        <w:trPr>
          <w:trHeight w:val="300"/>
          <w:jc w:val="center"/>
        </w:trPr>
        <w:tc>
          <w:tcPr>
            <w:tcW w:w="3256" w:type="dxa"/>
            <w:tcBorders>
              <w:top w:val="single" w:sz="4" w:space="0" w:color="auto"/>
              <w:left w:val="single" w:sz="4" w:space="0" w:color="auto"/>
              <w:bottom w:val="single" w:sz="4" w:space="0" w:color="auto"/>
              <w:right w:val="single" w:sz="4" w:space="0" w:color="auto"/>
            </w:tcBorders>
            <w:hideMark/>
          </w:tcPr>
          <w:p w14:paraId="60B28163" w14:textId="2DFA1144" w:rsidR="00085C0D" w:rsidRPr="004262C0" w:rsidRDefault="00085C0D" w:rsidP="003B150F">
            <w:pPr>
              <w:pStyle w:val="Betarp"/>
            </w:pPr>
            <w:r w:rsidRPr="004262C0">
              <w:t>Gamtos mokslai</w:t>
            </w:r>
          </w:p>
        </w:tc>
        <w:tc>
          <w:tcPr>
            <w:tcW w:w="678" w:type="dxa"/>
            <w:tcBorders>
              <w:top w:val="single" w:sz="4" w:space="0" w:color="auto"/>
              <w:left w:val="single" w:sz="4" w:space="0" w:color="auto"/>
              <w:bottom w:val="single" w:sz="4" w:space="0" w:color="auto"/>
              <w:right w:val="single" w:sz="4" w:space="0" w:color="auto"/>
            </w:tcBorders>
            <w:hideMark/>
          </w:tcPr>
          <w:p w14:paraId="3B1A9CB0" w14:textId="77777777" w:rsidR="00085C0D" w:rsidRPr="004262C0" w:rsidRDefault="00085C0D" w:rsidP="003B150F">
            <w:pPr>
              <w:pStyle w:val="Betarp"/>
            </w:pPr>
            <w:r w:rsidRPr="004262C0">
              <w:t>2</w:t>
            </w:r>
          </w:p>
        </w:tc>
        <w:tc>
          <w:tcPr>
            <w:tcW w:w="739" w:type="dxa"/>
            <w:tcBorders>
              <w:top w:val="single" w:sz="4" w:space="0" w:color="auto"/>
              <w:left w:val="single" w:sz="4" w:space="0" w:color="auto"/>
              <w:bottom w:val="single" w:sz="4" w:space="0" w:color="auto"/>
              <w:right w:val="single" w:sz="4" w:space="0" w:color="auto"/>
            </w:tcBorders>
            <w:hideMark/>
          </w:tcPr>
          <w:p w14:paraId="06F9F118" w14:textId="77777777" w:rsidR="00085C0D" w:rsidRPr="004262C0" w:rsidRDefault="00085C0D" w:rsidP="003B150F">
            <w:pPr>
              <w:pStyle w:val="Betarp"/>
            </w:pPr>
            <w:r w:rsidRPr="004262C0">
              <w:t>2</w:t>
            </w:r>
          </w:p>
        </w:tc>
        <w:tc>
          <w:tcPr>
            <w:tcW w:w="567" w:type="dxa"/>
            <w:tcBorders>
              <w:top w:val="single" w:sz="4" w:space="0" w:color="auto"/>
              <w:left w:val="single" w:sz="4" w:space="0" w:color="auto"/>
              <w:bottom w:val="single" w:sz="4" w:space="0" w:color="auto"/>
              <w:right w:val="single" w:sz="4" w:space="0" w:color="auto"/>
            </w:tcBorders>
          </w:tcPr>
          <w:p w14:paraId="65941F45" w14:textId="54382828" w:rsidR="243FD7DF" w:rsidRDefault="243FD7DF" w:rsidP="003B150F">
            <w:pPr>
              <w:pStyle w:val="Betarp"/>
            </w:pPr>
            <w:r w:rsidRPr="295C31C8">
              <w:t>2</w:t>
            </w:r>
          </w:p>
        </w:tc>
        <w:tc>
          <w:tcPr>
            <w:tcW w:w="533" w:type="dxa"/>
            <w:tcBorders>
              <w:top w:val="single" w:sz="4" w:space="0" w:color="auto"/>
              <w:left w:val="single" w:sz="4" w:space="0" w:color="auto"/>
              <w:bottom w:val="single" w:sz="4" w:space="0" w:color="auto"/>
              <w:right w:val="single" w:sz="4" w:space="0" w:color="auto"/>
            </w:tcBorders>
          </w:tcPr>
          <w:p w14:paraId="111147C3" w14:textId="7BBE7F99" w:rsidR="243FD7DF" w:rsidRDefault="243FD7DF" w:rsidP="003B150F">
            <w:pPr>
              <w:pStyle w:val="Betarp"/>
            </w:pPr>
            <w:r w:rsidRPr="295C31C8">
              <w:t>2</w:t>
            </w:r>
          </w:p>
        </w:tc>
        <w:tc>
          <w:tcPr>
            <w:tcW w:w="621" w:type="dxa"/>
            <w:tcBorders>
              <w:top w:val="single" w:sz="4" w:space="0" w:color="auto"/>
              <w:left w:val="single" w:sz="4" w:space="0" w:color="auto"/>
              <w:bottom w:val="single" w:sz="4" w:space="0" w:color="auto"/>
              <w:right w:val="single" w:sz="4" w:space="0" w:color="auto"/>
            </w:tcBorders>
          </w:tcPr>
          <w:p w14:paraId="53D21540" w14:textId="0A1A5EAE" w:rsidR="243FD7DF" w:rsidRDefault="243FD7DF" w:rsidP="003B150F">
            <w:pPr>
              <w:pStyle w:val="Betarp"/>
            </w:pPr>
            <w:r w:rsidRPr="295C31C8">
              <w:t>2</w:t>
            </w:r>
          </w:p>
        </w:tc>
        <w:tc>
          <w:tcPr>
            <w:tcW w:w="689" w:type="dxa"/>
            <w:tcBorders>
              <w:top w:val="single" w:sz="4" w:space="0" w:color="auto"/>
              <w:left w:val="single" w:sz="4" w:space="0" w:color="auto"/>
              <w:bottom w:val="single" w:sz="4" w:space="0" w:color="auto"/>
              <w:right w:val="single" w:sz="4" w:space="0" w:color="auto"/>
            </w:tcBorders>
            <w:hideMark/>
          </w:tcPr>
          <w:p w14:paraId="2CAF569D" w14:textId="4AAF3977" w:rsidR="00085C0D" w:rsidRPr="004262C0" w:rsidRDefault="00085C0D" w:rsidP="003B150F">
            <w:pPr>
              <w:pStyle w:val="Betarp"/>
            </w:pPr>
            <w:r w:rsidRPr="004262C0">
              <w:t>-</w:t>
            </w:r>
          </w:p>
        </w:tc>
        <w:tc>
          <w:tcPr>
            <w:tcW w:w="567" w:type="dxa"/>
            <w:tcBorders>
              <w:top w:val="single" w:sz="4" w:space="0" w:color="auto"/>
              <w:left w:val="single" w:sz="4" w:space="0" w:color="auto"/>
              <w:bottom w:val="single" w:sz="4" w:space="0" w:color="auto"/>
              <w:right w:val="single" w:sz="4" w:space="0" w:color="auto"/>
            </w:tcBorders>
            <w:hideMark/>
          </w:tcPr>
          <w:p w14:paraId="5D9A7F1A" w14:textId="27A4AB6F" w:rsidR="00085C0D" w:rsidRPr="004262C0" w:rsidRDefault="00085C0D" w:rsidP="003B150F">
            <w:pPr>
              <w:pStyle w:val="Betarp"/>
            </w:pPr>
            <w:r w:rsidRPr="004262C0">
              <w:t>-</w:t>
            </w:r>
          </w:p>
        </w:tc>
        <w:tc>
          <w:tcPr>
            <w:tcW w:w="567" w:type="dxa"/>
            <w:tcBorders>
              <w:top w:val="single" w:sz="4" w:space="0" w:color="auto"/>
              <w:left w:val="single" w:sz="4" w:space="0" w:color="auto"/>
              <w:bottom w:val="single" w:sz="4" w:space="0" w:color="auto"/>
              <w:right w:val="single" w:sz="4" w:space="0" w:color="auto"/>
            </w:tcBorders>
          </w:tcPr>
          <w:p w14:paraId="54FD84F6" w14:textId="7FBCE9D5" w:rsidR="692932F9" w:rsidRDefault="692932F9" w:rsidP="003B150F">
            <w:pPr>
              <w:pStyle w:val="Betarp"/>
            </w:pPr>
            <w:r w:rsidRPr="295C31C8">
              <w:t>-</w:t>
            </w:r>
          </w:p>
        </w:tc>
        <w:tc>
          <w:tcPr>
            <w:tcW w:w="567" w:type="dxa"/>
            <w:tcBorders>
              <w:top w:val="single" w:sz="4" w:space="0" w:color="auto"/>
              <w:left w:val="single" w:sz="4" w:space="0" w:color="auto"/>
              <w:bottom w:val="single" w:sz="4" w:space="0" w:color="auto"/>
              <w:right w:val="single" w:sz="4" w:space="0" w:color="auto"/>
            </w:tcBorders>
          </w:tcPr>
          <w:p w14:paraId="0CD6E653" w14:textId="5C585811" w:rsidR="692932F9" w:rsidRDefault="692932F9" w:rsidP="003B150F">
            <w:pPr>
              <w:pStyle w:val="Betarp"/>
            </w:pPr>
            <w:r w:rsidRPr="295C31C8">
              <w:t>-</w:t>
            </w:r>
          </w:p>
        </w:tc>
        <w:tc>
          <w:tcPr>
            <w:tcW w:w="567" w:type="dxa"/>
            <w:tcBorders>
              <w:top w:val="single" w:sz="4" w:space="0" w:color="auto"/>
              <w:left w:val="single" w:sz="4" w:space="0" w:color="auto"/>
              <w:bottom w:val="single" w:sz="4" w:space="0" w:color="auto"/>
              <w:right w:val="single" w:sz="4" w:space="0" w:color="auto"/>
            </w:tcBorders>
          </w:tcPr>
          <w:p w14:paraId="5526D85A" w14:textId="43EE9296" w:rsidR="692932F9" w:rsidRDefault="692932F9" w:rsidP="003B150F">
            <w:pPr>
              <w:pStyle w:val="Betarp"/>
            </w:pPr>
            <w:r w:rsidRPr="295C31C8">
              <w:t>-</w:t>
            </w:r>
          </w:p>
        </w:tc>
      </w:tr>
      <w:tr w:rsidR="004262C0" w:rsidRPr="004262C0" w14:paraId="7D958754" w14:textId="77777777" w:rsidTr="67FED1DB">
        <w:trPr>
          <w:trHeight w:val="300"/>
          <w:jc w:val="center"/>
        </w:trPr>
        <w:tc>
          <w:tcPr>
            <w:tcW w:w="3256" w:type="dxa"/>
            <w:tcBorders>
              <w:top w:val="single" w:sz="4" w:space="0" w:color="auto"/>
              <w:left w:val="single" w:sz="4" w:space="0" w:color="auto"/>
              <w:bottom w:val="single" w:sz="4" w:space="0" w:color="auto"/>
              <w:right w:val="single" w:sz="4" w:space="0" w:color="auto"/>
            </w:tcBorders>
          </w:tcPr>
          <w:p w14:paraId="41DCE72B" w14:textId="7ABA2E2E" w:rsidR="00085C0D" w:rsidRPr="004262C0" w:rsidRDefault="00085C0D" w:rsidP="003B150F">
            <w:pPr>
              <w:pStyle w:val="Betarp"/>
            </w:pPr>
            <w:r w:rsidRPr="004262C0">
              <w:t>Biologija</w:t>
            </w:r>
          </w:p>
        </w:tc>
        <w:tc>
          <w:tcPr>
            <w:tcW w:w="678" w:type="dxa"/>
            <w:tcBorders>
              <w:top w:val="single" w:sz="4" w:space="0" w:color="auto"/>
              <w:left w:val="single" w:sz="4" w:space="0" w:color="auto"/>
              <w:bottom w:val="single" w:sz="4" w:space="0" w:color="auto"/>
              <w:right w:val="single" w:sz="4" w:space="0" w:color="auto"/>
            </w:tcBorders>
          </w:tcPr>
          <w:p w14:paraId="529D3FD3" w14:textId="4D093D3D" w:rsidR="00085C0D" w:rsidRPr="004262C0" w:rsidRDefault="00085C0D" w:rsidP="003B150F">
            <w:pPr>
              <w:pStyle w:val="Betarp"/>
            </w:pPr>
            <w:r w:rsidRPr="004262C0">
              <w:t>-</w:t>
            </w:r>
          </w:p>
        </w:tc>
        <w:tc>
          <w:tcPr>
            <w:tcW w:w="739" w:type="dxa"/>
            <w:tcBorders>
              <w:top w:val="single" w:sz="4" w:space="0" w:color="auto"/>
              <w:left w:val="single" w:sz="4" w:space="0" w:color="auto"/>
              <w:bottom w:val="single" w:sz="4" w:space="0" w:color="auto"/>
              <w:right w:val="single" w:sz="4" w:space="0" w:color="auto"/>
            </w:tcBorders>
          </w:tcPr>
          <w:p w14:paraId="75A66E5F" w14:textId="600E0F89" w:rsidR="00085C0D" w:rsidRPr="004262C0" w:rsidRDefault="00085C0D" w:rsidP="003B150F">
            <w:pPr>
              <w:pStyle w:val="Betarp"/>
            </w:pPr>
            <w:r w:rsidRPr="004262C0">
              <w:t>-</w:t>
            </w:r>
          </w:p>
        </w:tc>
        <w:tc>
          <w:tcPr>
            <w:tcW w:w="567" w:type="dxa"/>
            <w:tcBorders>
              <w:top w:val="single" w:sz="4" w:space="0" w:color="auto"/>
              <w:left w:val="single" w:sz="4" w:space="0" w:color="auto"/>
              <w:bottom w:val="single" w:sz="4" w:space="0" w:color="auto"/>
              <w:right w:val="single" w:sz="4" w:space="0" w:color="auto"/>
            </w:tcBorders>
          </w:tcPr>
          <w:p w14:paraId="34FF680B" w14:textId="4177DE47" w:rsidR="607F245B" w:rsidRDefault="607F245B" w:rsidP="003B150F">
            <w:pPr>
              <w:pStyle w:val="Betarp"/>
            </w:pPr>
            <w:r w:rsidRPr="295C31C8">
              <w:t>-</w:t>
            </w:r>
          </w:p>
        </w:tc>
        <w:tc>
          <w:tcPr>
            <w:tcW w:w="533" w:type="dxa"/>
            <w:tcBorders>
              <w:top w:val="single" w:sz="4" w:space="0" w:color="auto"/>
              <w:left w:val="single" w:sz="4" w:space="0" w:color="auto"/>
              <w:bottom w:val="single" w:sz="4" w:space="0" w:color="auto"/>
              <w:right w:val="single" w:sz="4" w:space="0" w:color="auto"/>
            </w:tcBorders>
          </w:tcPr>
          <w:p w14:paraId="457049A7" w14:textId="0DB43C6C" w:rsidR="607F245B" w:rsidRDefault="607F245B" w:rsidP="003B150F">
            <w:pPr>
              <w:pStyle w:val="Betarp"/>
            </w:pPr>
            <w:r w:rsidRPr="295C31C8">
              <w:t>-</w:t>
            </w:r>
          </w:p>
        </w:tc>
        <w:tc>
          <w:tcPr>
            <w:tcW w:w="621" w:type="dxa"/>
            <w:tcBorders>
              <w:top w:val="single" w:sz="4" w:space="0" w:color="auto"/>
              <w:left w:val="single" w:sz="4" w:space="0" w:color="auto"/>
              <w:bottom w:val="single" w:sz="4" w:space="0" w:color="auto"/>
              <w:right w:val="single" w:sz="4" w:space="0" w:color="auto"/>
            </w:tcBorders>
          </w:tcPr>
          <w:p w14:paraId="0EE12C28" w14:textId="111174CE" w:rsidR="607F245B" w:rsidRDefault="607F245B" w:rsidP="003B150F">
            <w:pPr>
              <w:pStyle w:val="Betarp"/>
            </w:pPr>
            <w:r w:rsidRPr="295C31C8">
              <w:t>-</w:t>
            </w:r>
          </w:p>
        </w:tc>
        <w:tc>
          <w:tcPr>
            <w:tcW w:w="689" w:type="dxa"/>
            <w:tcBorders>
              <w:top w:val="single" w:sz="4" w:space="0" w:color="auto"/>
              <w:left w:val="single" w:sz="4" w:space="0" w:color="auto"/>
              <w:bottom w:val="single" w:sz="4" w:space="0" w:color="auto"/>
              <w:right w:val="single" w:sz="4" w:space="0" w:color="auto"/>
            </w:tcBorders>
          </w:tcPr>
          <w:p w14:paraId="4D50A566" w14:textId="58CC00B8" w:rsidR="00085C0D" w:rsidRPr="004262C0" w:rsidRDefault="00085C0D" w:rsidP="003B150F">
            <w:pPr>
              <w:pStyle w:val="Betarp"/>
            </w:pPr>
            <w:r w:rsidRPr="004262C0">
              <w:t>2</w:t>
            </w:r>
          </w:p>
        </w:tc>
        <w:tc>
          <w:tcPr>
            <w:tcW w:w="567" w:type="dxa"/>
            <w:tcBorders>
              <w:top w:val="single" w:sz="4" w:space="0" w:color="auto"/>
              <w:left w:val="single" w:sz="4" w:space="0" w:color="auto"/>
              <w:bottom w:val="single" w:sz="4" w:space="0" w:color="auto"/>
              <w:right w:val="single" w:sz="4" w:space="0" w:color="auto"/>
            </w:tcBorders>
          </w:tcPr>
          <w:p w14:paraId="29E627E7" w14:textId="09FDD30D" w:rsidR="00085C0D" w:rsidRPr="004262C0" w:rsidRDefault="00085C0D" w:rsidP="003B150F">
            <w:pPr>
              <w:pStyle w:val="Betarp"/>
            </w:pPr>
            <w:r w:rsidRPr="004262C0">
              <w:t>2</w:t>
            </w:r>
          </w:p>
        </w:tc>
        <w:tc>
          <w:tcPr>
            <w:tcW w:w="567" w:type="dxa"/>
            <w:tcBorders>
              <w:top w:val="single" w:sz="4" w:space="0" w:color="auto"/>
              <w:left w:val="single" w:sz="4" w:space="0" w:color="auto"/>
              <w:bottom w:val="single" w:sz="4" w:space="0" w:color="auto"/>
              <w:right w:val="single" w:sz="4" w:space="0" w:color="auto"/>
            </w:tcBorders>
          </w:tcPr>
          <w:p w14:paraId="2DE58878" w14:textId="20F53198" w:rsidR="4057060D" w:rsidRDefault="4057060D" w:rsidP="003B150F">
            <w:pPr>
              <w:pStyle w:val="Betarp"/>
            </w:pPr>
            <w:r w:rsidRPr="295C31C8">
              <w:t>2</w:t>
            </w:r>
          </w:p>
        </w:tc>
        <w:tc>
          <w:tcPr>
            <w:tcW w:w="567" w:type="dxa"/>
            <w:tcBorders>
              <w:top w:val="single" w:sz="4" w:space="0" w:color="auto"/>
              <w:left w:val="single" w:sz="4" w:space="0" w:color="auto"/>
              <w:bottom w:val="single" w:sz="4" w:space="0" w:color="auto"/>
              <w:right w:val="single" w:sz="4" w:space="0" w:color="auto"/>
            </w:tcBorders>
          </w:tcPr>
          <w:p w14:paraId="3C5286A2" w14:textId="1AFE98AB" w:rsidR="4057060D" w:rsidRDefault="4057060D" w:rsidP="003B150F">
            <w:pPr>
              <w:pStyle w:val="Betarp"/>
            </w:pPr>
            <w:r w:rsidRPr="295C31C8">
              <w:t>1</w:t>
            </w:r>
          </w:p>
        </w:tc>
        <w:tc>
          <w:tcPr>
            <w:tcW w:w="567" w:type="dxa"/>
            <w:tcBorders>
              <w:top w:val="single" w:sz="4" w:space="0" w:color="auto"/>
              <w:left w:val="single" w:sz="4" w:space="0" w:color="auto"/>
              <w:bottom w:val="single" w:sz="4" w:space="0" w:color="auto"/>
              <w:right w:val="single" w:sz="4" w:space="0" w:color="auto"/>
            </w:tcBorders>
          </w:tcPr>
          <w:p w14:paraId="734E284D" w14:textId="2A3BA131" w:rsidR="4057060D" w:rsidRDefault="4057060D" w:rsidP="003B150F">
            <w:pPr>
              <w:pStyle w:val="Betarp"/>
            </w:pPr>
            <w:r w:rsidRPr="295C31C8">
              <w:t>1</w:t>
            </w:r>
          </w:p>
        </w:tc>
      </w:tr>
      <w:tr w:rsidR="004262C0" w:rsidRPr="004262C0" w14:paraId="7D892E5A" w14:textId="77777777" w:rsidTr="67FED1DB">
        <w:trPr>
          <w:trHeight w:val="300"/>
          <w:jc w:val="center"/>
        </w:trPr>
        <w:tc>
          <w:tcPr>
            <w:tcW w:w="3256" w:type="dxa"/>
            <w:tcBorders>
              <w:top w:val="single" w:sz="4" w:space="0" w:color="auto"/>
              <w:left w:val="single" w:sz="4" w:space="0" w:color="auto"/>
              <w:bottom w:val="single" w:sz="4" w:space="0" w:color="auto"/>
              <w:right w:val="single" w:sz="4" w:space="0" w:color="auto"/>
            </w:tcBorders>
          </w:tcPr>
          <w:p w14:paraId="0F3816E3" w14:textId="4347E6B7" w:rsidR="00085C0D" w:rsidRPr="004262C0" w:rsidRDefault="00085C0D" w:rsidP="003B150F">
            <w:pPr>
              <w:pStyle w:val="Betarp"/>
            </w:pPr>
            <w:r w:rsidRPr="004262C0">
              <w:t>Fizika</w:t>
            </w:r>
          </w:p>
        </w:tc>
        <w:tc>
          <w:tcPr>
            <w:tcW w:w="678" w:type="dxa"/>
            <w:tcBorders>
              <w:top w:val="single" w:sz="4" w:space="0" w:color="auto"/>
              <w:left w:val="single" w:sz="4" w:space="0" w:color="auto"/>
              <w:bottom w:val="single" w:sz="4" w:space="0" w:color="auto"/>
              <w:right w:val="single" w:sz="4" w:space="0" w:color="auto"/>
            </w:tcBorders>
          </w:tcPr>
          <w:p w14:paraId="75D2B783" w14:textId="33F18BC5" w:rsidR="00085C0D" w:rsidRPr="004262C0" w:rsidRDefault="00085C0D" w:rsidP="003B150F">
            <w:pPr>
              <w:pStyle w:val="Betarp"/>
            </w:pPr>
            <w:r w:rsidRPr="004262C0">
              <w:t>-</w:t>
            </w:r>
          </w:p>
        </w:tc>
        <w:tc>
          <w:tcPr>
            <w:tcW w:w="739" w:type="dxa"/>
            <w:tcBorders>
              <w:top w:val="single" w:sz="4" w:space="0" w:color="auto"/>
              <w:left w:val="single" w:sz="4" w:space="0" w:color="auto"/>
              <w:bottom w:val="single" w:sz="4" w:space="0" w:color="auto"/>
              <w:right w:val="single" w:sz="4" w:space="0" w:color="auto"/>
            </w:tcBorders>
          </w:tcPr>
          <w:p w14:paraId="2FD70D82" w14:textId="666BB478" w:rsidR="00085C0D" w:rsidRPr="004262C0" w:rsidRDefault="00085C0D" w:rsidP="003B150F">
            <w:pPr>
              <w:pStyle w:val="Betarp"/>
            </w:pPr>
            <w:r w:rsidRPr="004262C0">
              <w:t>-</w:t>
            </w:r>
          </w:p>
        </w:tc>
        <w:tc>
          <w:tcPr>
            <w:tcW w:w="567" w:type="dxa"/>
            <w:tcBorders>
              <w:top w:val="single" w:sz="4" w:space="0" w:color="auto"/>
              <w:left w:val="single" w:sz="4" w:space="0" w:color="auto"/>
              <w:bottom w:val="single" w:sz="4" w:space="0" w:color="auto"/>
              <w:right w:val="single" w:sz="4" w:space="0" w:color="auto"/>
            </w:tcBorders>
          </w:tcPr>
          <w:p w14:paraId="6B527509" w14:textId="281675E7" w:rsidR="39289CC2" w:rsidRDefault="39289CC2" w:rsidP="003B150F">
            <w:pPr>
              <w:pStyle w:val="Betarp"/>
            </w:pPr>
            <w:r w:rsidRPr="295C31C8">
              <w:t>-</w:t>
            </w:r>
          </w:p>
        </w:tc>
        <w:tc>
          <w:tcPr>
            <w:tcW w:w="533" w:type="dxa"/>
            <w:tcBorders>
              <w:top w:val="single" w:sz="4" w:space="0" w:color="auto"/>
              <w:left w:val="single" w:sz="4" w:space="0" w:color="auto"/>
              <w:bottom w:val="single" w:sz="4" w:space="0" w:color="auto"/>
              <w:right w:val="single" w:sz="4" w:space="0" w:color="auto"/>
            </w:tcBorders>
          </w:tcPr>
          <w:p w14:paraId="6846C67F" w14:textId="3DAA63C3" w:rsidR="39289CC2" w:rsidRDefault="39289CC2" w:rsidP="003B150F">
            <w:pPr>
              <w:pStyle w:val="Betarp"/>
            </w:pPr>
            <w:r w:rsidRPr="295C31C8">
              <w:t>-</w:t>
            </w:r>
          </w:p>
        </w:tc>
        <w:tc>
          <w:tcPr>
            <w:tcW w:w="621" w:type="dxa"/>
            <w:tcBorders>
              <w:top w:val="single" w:sz="4" w:space="0" w:color="auto"/>
              <w:left w:val="single" w:sz="4" w:space="0" w:color="auto"/>
              <w:bottom w:val="single" w:sz="4" w:space="0" w:color="auto"/>
              <w:right w:val="single" w:sz="4" w:space="0" w:color="auto"/>
            </w:tcBorders>
          </w:tcPr>
          <w:p w14:paraId="64A1372C" w14:textId="562AF8F2" w:rsidR="39289CC2" w:rsidRDefault="39289CC2" w:rsidP="003B150F">
            <w:pPr>
              <w:pStyle w:val="Betarp"/>
            </w:pPr>
            <w:r w:rsidRPr="295C31C8">
              <w:t>-</w:t>
            </w:r>
          </w:p>
        </w:tc>
        <w:tc>
          <w:tcPr>
            <w:tcW w:w="689" w:type="dxa"/>
            <w:tcBorders>
              <w:top w:val="single" w:sz="4" w:space="0" w:color="auto"/>
              <w:left w:val="single" w:sz="4" w:space="0" w:color="auto"/>
              <w:bottom w:val="single" w:sz="4" w:space="0" w:color="auto"/>
              <w:right w:val="single" w:sz="4" w:space="0" w:color="auto"/>
            </w:tcBorders>
          </w:tcPr>
          <w:p w14:paraId="48578570" w14:textId="4DD7D390" w:rsidR="00085C0D" w:rsidRPr="004262C0" w:rsidRDefault="00085C0D" w:rsidP="003B150F">
            <w:pPr>
              <w:pStyle w:val="Betarp"/>
            </w:pPr>
            <w:r w:rsidRPr="004262C0">
              <w:t>1</w:t>
            </w:r>
          </w:p>
        </w:tc>
        <w:tc>
          <w:tcPr>
            <w:tcW w:w="567" w:type="dxa"/>
            <w:tcBorders>
              <w:top w:val="single" w:sz="4" w:space="0" w:color="auto"/>
              <w:left w:val="single" w:sz="4" w:space="0" w:color="auto"/>
              <w:bottom w:val="single" w:sz="4" w:space="0" w:color="auto"/>
              <w:right w:val="single" w:sz="4" w:space="0" w:color="auto"/>
            </w:tcBorders>
          </w:tcPr>
          <w:p w14:paraId="60A6E417" w14:textId="089752DD" w:rsidR="00085C0D" w:rsidRPr="004262C0" w:rsidRDefault="00085C0D" w:rsidP="003B150F">
            <w:pPr>
              <w:pStyle w:val="Betarp"/>
            </w:pPr>
            <w:r w:rsidRPr="004262C0">
              <w:t>1</w:t>
            </w:r>
          </w:p>
        </w:tc>
        <w:tc>
          <w:tcPr>
            <w:tcW w:w="567" w:type="dxa"/>
            <w:tcBorders>
              <w:top w:val="single" w:sz="4" w:space="0" w:color="auto"/>
              <w:left w:val="single" w:sz="4" w:space="0" w:color="auto"/>
              <w:bottom w:val="single" w:sz="4" w:space="0" w:color="auto"/>
              <w:right w:val="single" w:sz="4" w:space="0" w:color="auto"/>
            </w:tcBorders>
          </w:tcPr>
          <w:p w14:paraId="70FD206D" w14:textId="13928C13" w:rsidR="5172DC93" w:rsidRDefault="5172DC93" w:rsidP="003B150F">
            <w:pPr>
              <w:pStyle w:val="Betarp"/>
            </w:pPr>
            <w:r w:rsidRPr="295C31C8">
              <w:t>1</w:t>
            </w:r>
          </w:p>
        </w:tc>
        <w:tc>
          <w:tcPr>
            <w:tcW w:w="567" w:type="dxa"/>
            <w:tcBorders>
              <w:top w:val="single" w:sz="4" w:space="0" w:color="auto"/>
              <w:left w:val="single" w:sz="4" w:space="0" w:color="auto"/>
              <w:bottom w:val="single" w:sz="4" w:space="0" w:color="auto"/>
              <w:right w:val="single" w:sz="4" w:space="0" w:color="auto"/>
            </w:tcBorders>
          </w:tcPr>
          <w:p w14:paraId="5478F5E5" w14:textId="5201B2F2" w:rsidR="5172DC93" w:rsidRDefault="5172DC93" w:rsidP="003B150F">
            <w:pPr>
              <w:pStyle w:val="Betarp"/>
            </w:pPr>
            <w:r w:rsidRPr="295C31C8">
              <w:t>2</w:t>
            </w:r>
          </w:p>
        </w:tc>
        <w:tc>
          <w:tcPr>
            <w:tcW w:w="567" w:type="dxa"/>
            <w:tcBorders>
              <w:top w:val="single" w:sz="4" w:space="0" w:color="auto"/>
              <w:left w:val="single" w:sz="4" w:space="0" w:color="auto"/>
              <w:bottom w:val="single" w:sz="4" w:space="0" w:color="auto"/>
              <w:right w:val="single" w:sz="4" w:space="0" w:color="auto"/>
            </w:tcBorders>
          </w:tcPr>
          <w:p w14:paraId="7BE34409" w14:textId="10183716" w:rsidR="5172DC93" w:rsidRDefault="5172DC93" w:rsidP="003B150F">
            <w:pPr>
              <w:pStyle w:val="Betarp"/>
            </w:pPr>
            <w:r w:rsidRPr="295C31C8">
              <w:t>2</w:t>
            </w:r>
          </w:p>
        </w:tc>
      </w:tr>
      <w:tr w:rsidR="004B73B2" w:rsidRPr="004262C0" w14:paraId="77A5C825" w14:textId="77777777" w:rsidTr="67FED1DB">
        <w:trPr>
          <w:trHeight w:val="300"/>
          <w:jc w:val="center"/>
        </w:trPr>
        <w:tc>
          <w:tcPr>
            <w:tcW w:w="3256" w:type="dxa"/>
            <w:tcBorders>
              <w:top w:val="single" w:sz="4" w:space="0" w:color="auto"/>
              <w:left w:val="single" w:sz="4" w:space="0" w:color="auto"/>
              <w:bottom w:val="single" w:sz="4" w:space="0" w:color="auto"/>
              <w:right w:val="single" w:sz="4" w:space="0" w:color="auto"/>
            </w:tcBorders>
          </w:tcPr>
          <w:p w14:paraId="1F77B043" w14:textId="096CAC2E" w:rsidR="004B73B2" w:rsidRPr="004262C0" w:rsidRDefault="004B73B2" w:rsidP="003B150F">
            <w:pPr>
              <w:pStyle w:val="Betarp"/>
            </w:pPr>
            <w:r>
              <w:t>Chemija</w:t>
            </w:r>
          </w:p>
        </w:tc>
        <w:tc>
          <w:tcPr>
            <w:tcW w:w="678" w:type="dxa"/>
            <w:tcBorders>
              <w:top w:val="single" w:sz="4" w:space="0" w:color="auto"/>
              <w:left w:val="single" w:sz="4" w:space="0" w:color="auto"/>
              <w:bottom w:val="single" w:sz="4" w:space="0" w:color="auto"/>
              <w:right w:val="single" w:sz="4" w:space="0" w:color="auto"/>
            </w:tcBorders>
          </w:tcPr>
          <w:p w14:paraId="4DB1AF04" w14:textId="29162892" w:rsidR="004B73B2" w:rsidRPr="004262C0" w:rsidRDefault="004B73B2" w:rsidP="003B150F">
            <w:pPr>
              <w:pStyle w:val="Betarp"/>
            </w:pPr>
            <w:r>
              <w:t>-</w:t>
            </w:r>
          </w:p>
        </w:tc>
        <w:tc>
          <w:tcPr>
            <w:tcW w:w="739" w:type="dxa"/>
            <w:tcBorders>
              <w:top w:val="single" w:sz="4" w:space="0" w:color="auto"/>
              <w:left w:val="single" w:sz="4" w:space="0" w:color="auto"/>
              <w:bottom w:val="single" w:sz="4" w:space="0" w:color="auto"/>
              <w:right w:val="single" w:sz="4" w:space="0" w:color="auto"/>
            </w:tcBorders>
          </w:tcPr>
          <w:p w14:paraId="3493FA88" w14:textId="521F23EF" w:rsidR="004B73B2" w:rsidRPr="004262C0" w:rsidRDefault="004B73B2" w:rsidP="003B150F">
            <w:pPr>
              <w:pStyle w:val="Betarp"/>
            </w:pPr>
            <w:r>
              <w:t>-</w:t>
            </w:r>
          </w:p>
        </w:tc>
        <w:tc>
          <w:tcPr>
            <w:tcW w:w="567" w:type="dxa"/>
            <w:tcBorders>
              <w:top w:val="single" w:sz="4" w:space="0" w:color="auto"/>
              <w:left w:val="single" w:sz="4" w:space="0" w:color="auto"/>
              <w:bottom w:val="single" w:sz="4" w:space="0" w:color="auto"/>
              <w:right w:val="single" w:sz="4" w:space="0" w:color="auto"/>
            </w:tcBorders>
          </w:tcPr>
          <w:p w14:paraId="2BFEF139" w14:textId="0FB258D3" w:rsidR="004B73B2" w:rsidRPr="295C31C8" w:rsidRDefault="004B73B2" w:rsidP="003B150F">
            <w:pPr>
              <w:pStyle w:val="Betarp"/>
            </w:pPr>
            <w:r>
              <w:t>-</w:t>
            </w:r>
          </w:p>
        </w:tc>
        <w:tc>
          <w:tcPr>
            <w:tcW w:w="533" w:type="dxa"/>
            <w:tcBorders>
              <w:top w:val="single" w:sz="4" w:space="0" w:color="auto"/>
              <w:left w:val="single" w:sz="4" w:space="0" w:color="auto"/>
              <w:bottom w:val="single" w:sz="4" w:space="0" w:color="auto"/>
              <w:right w:val="single" w:sz="4" w:space="0" w:color="auto"/>
            </w:tcBorders>
          </w:tcPr>
          <w:p w14:paraId="6E78EBED" w14:textId="480657B1" w:rsidR="004B73B2" w:rsidRPr="295C31C8" w:rsidRDefault="004B73B2" w:rsidP="003B150F">
            <w:pPr>
              <w:pStyle w:val="Betarp"/>
            </w:pPr>
            <w:r>
              <w:t>-</w:t>
            </w:r>
          </w:p>
        </w:tc>
        <w:tc>
          <w:tcPr>
            <w:tcW w:w="621" w:type="dxa"/>
            <w:tcBorders>
              <w:top w:val="single" w:sz="4" w:space="0" w:color="auto"/>
              <w:left w:val="single" w:sz="4" w:space="0" w:color="auto"/>
              <w:bottom w:val="single" w:sz="4" w:space="0" w:color="auto"/>
              <w:right w:val="single" w:sz="4" w:space="0" w:color="auto"/>
            </w:tcBorders>
          </w:tcPr>
          <w:p w14:paraId="2FFFC33B" w14:textId="365EEE41" w:rsidR="004B73B2" w:rsidRPr="295C31C8" w:rsidRDefault="004B73B2" w:rsidP="003B150F">
            <w:pPr>
              <w:pStyle w:val="Betarp"/>
            </w:pPr>
            <w:r>
              <w:t>-</w:t>
            </w:r>
          </w:p>
        </w:tc>
        <w:tc>
          <w:tcPr>
            <w:tcW w:w="689" w:type="dxa"/>
            <w:tcBorders>
              <w:top w:val="single" w:sz="4" w:space="0" w:color="auto"/>
              <w:left w:val="single" w:sz="4" w:space="0" w:color="auto"/>
              <w:bottom w:val="single" w:sz="4" w:space="0" w:color="auto"/>
              <w:right w:val="single" w:sz="4" w:space="0" w:color="auto"/>
            </w:tcBorders>
          </w:tcPr>
          <w:p w14:paraId="01F18A13" w14:textId="72E6FBFE" w:rsidR="004B73B2" w:rsidRPr="004262C0" w:rsidRDefault="004B73B2" w:rsidP="003B150F">
            <w:pPr>
              <w:pStyle w:val="Betarp"/>
            </w:pPr>
            <w:r>
              <w:t>-</w:t>
            </w:r>
          </w:p>
        </w:tc>
        <w:tc>
          <w:tcPr>
            <w:tcW w:w="567" w:type="dxa"/>
            <w:tcBorders>
              <w:top w:val="single" w:sz="4" w:space="0" w:color="auto"/>
              <w:left w:val="single" w:sz="4" w:space="0" w:color="auto"/>
              <w:bottom w:val="single" w:sz="4" w:space="0" w:color="auto"/>
              <w:right w:val="single" w:sz="4" w:space="0" w:color="auto"/>
            </w:tcBorders>
          </w:tcPr>
          <w:p w14:paraId="2A4AB400" w14:textId="225E2AF3" w:rsidR="004B73B2" w:rsidRPr="004262C0" w:rsidRDefault="004B73B2" w:rsidP="003B150F">
            <w:pPr>
              <w:pStyle w:val="Betarp"/>
            </w:pPr>
            <w:r>
              <w:t>-</w:t>
            </w:r>
          </w:p>
        </w:tc>
        <w:tc>
          <w:tcPr>
            <w:tcW w:w="567" w:type="dxa"/>
            <w:tcBorders>
              <w:top w:val="single" w:sz="4" w:space="0" w:color="auto"/>
              <w:left w:val="single" w:sz="4" w:space="0" w:color="auto"/>
              <w:bottom w:val="single" w:sz="4" w:space="0" w:color="auto"/>
              <w:right w:val="single" w:sz="4" w:space="0" w:color="auto"/>
            </w:tcBorders>
          </w:tcPr>
          <w:p w14:paraId="0EE82737" w14:textId="11A26081" w:rsidR="004B73B2" w:rsidRPr="295C31C8" w:rsidRDefault="004B73B2" w:rsidP="003B150F">
            <w:pPr>
              <w:pStyle w:val="Betarp"/>
            </w:pPr>
            <w:r>
              <w:t>-</w:t>
            </w:r>
          </w:p>
        </w:tc>
        <w:tc>
          <w:tcPr>
            <w:tcW w:w="567" w:type="dxa"/>
            <w:tcBorders>
              <w:top w:val="single" w:sz="4" w:space="0" w:color="auto"/>
              <w:left w:val="single" w:sz="4" w:space="0" w:color="auto"/>
              <w:bottom w:val="single" w:sz="4" w:space="0" w:color="auto"/>
              <w:right w:val="single" w:sz="4" w:space="0" w:color="auto"/>
            </w:tcBorders>
          </w:tcPr>
          <w:p w14:paraId="7B3530D5" w14:textId="1D5CFF7F" w:rsidR="004B73B2" w:rsidRPr="295C31C8" w:rsidRDefault="004B73B2" w:rsidP="003B150F">
            <w:pPr>
              <w:pStyle w:val="Betarp"/>
            </w:pPr>
            <w:r>
              <w:t>2</w:t>
            </w:r>
          </w:p>
        </w:tc>
        <w:tc>
          <w:tcPr>
            <w:tcW w:w="567" w:type="dxa"/>
            <w:tcBorders>
              <w:top w:val="single" w:sz="4" w:space="0" w:color="auto"/>
              <w:left w:val="single" w:sz="4" w:space="0" w:color="auto"/>
              <w:bottom w:val="single" w:sz="4" w:space="0" w:color="auto"/>
              <w:right w:val="single" w:sz="4" w:space="0" w:color="auto"/>
            </w:tcBorders>
          </w:tcPr>
          <w:p w14:paraId="429F6300" w14:textId="13C25B52" w:rsidR="004B73B2" w:rsidRPr="295C31C8" w:rsidRDefault="004B73B2" w:rsidP="003B150F">
            <w:pPr>
              <w:pStyle w:val="Betarp"/>
            </w:pPr>
            <w:r>
              <w:t>2</w:t>
            </w:r>
          </w:p>
        </w:tc>
      </w:tr>
      <w:tr w:rsidR="004262C0" w:rsidRPr="004262C0" w14:paraId="5637ED03" w14:textId="4AEC4439" w:rsidTr="67FED1DB">
        <w:trPr>
          <w:trHeight w:val="300"/>
          <w:jc w:val="center"/>
        </w:trPr>
        <w:tc>
          <w:tcPr>
            <w:tcW w:w="3256" w:type="dxa"/>
            <w:tcBorders>
              <w:top w:val="single" w:sz="4" w:space="0" w:color="auto"/>
              <w:left w:val="single" w:sz="4" w:space="0" w:color="auto"/>
              <w:bottom w:val="single" w:sz="4" w:space="0" w:color="auto"/>
              <w:right w:val="single" w:sz="4" w:space="0" w:color="auto"/>
            </w:tcBorders>
            <w:hideMark/>
          </w:tcPr>
          <w:p w14:paraId="728C8000" w14:textId="77777777" w:rsidR="00085C0D" w:rsidRPr="004262C0" w:rsidRDefault="00085C0D" w:rsidP="003B150F">
            <w:pPr>
              <w:pStyle w:val="Betarp"/>
            </w:pPr>
            <w:r w:rsidRPr="004262C0">
              <w:t xml:space="preserve">Istorija </w:t>
            </w:r>
          </w:p>
        </w:tc>
        <w:tc>
          <w:tcPr>
            <w:tcW w:w="678" w:type="dxa"/>
            <w:tcBorders>
              <w:top w:val="single" w:sz="4" w:space="0" w:color="auto"/>
              <w:left w:val="single" w:sz="4" w:space="0" w:color="auto"/>
              <w:bottom w:val="single" w:sz="4" w:space="0" w:color="auto"/>
              <w:right w:val="single" w:sz="4" w:space="0" w:color="auto"/>
            </w:tcBorders>
            <w:hideMark/>
          </w:tcPr>
          <w:p w14:paraId="13176F1F" w14:textId="77777777" w:rsidR="00085C0D" w:rsidRPr="004262C0" w:rsidRDefault="00085C0D" w:rsidP="003B150F">
            <w:pPr>
              <w:pStyle w:val="Betarp"/>
            </w:pPr>
            <w:r w:rsidRPr="004262C0">
              <w:t>2</w:t>
            </w:r>
          </w:p>
        </w:tc>
        <w:tc>
          <w:tcPr>
            <w:tcW w:w="739" w:type="dxa"/>
            <w:tcBorders>
              <w:top w:val="single" w:sz="4" w:space="0" w:color="auto"/>
              <w:left w:val="single" w:sz="4" w:space="0" w:color="auto"/>
              <w:bottom w:val="single" w:sz="4" w:space="0" w:color="auto"/>
              <w:right w:val="single" w:sz="4" w:space="0" w:color="auto"/>
            </w:tcBorders>
            <w:hideMark/>
          </w:tcPr>
          <w:p w14:paraId="050EBA21" w14:textId="77777777" w:rsidR="00085C0D" w:rsidRPr="004262C0" w:rsidRDefault="00085C0D" w:rsidP="003B150F">
            <w:pPr>
              <w:pStyle w:val="Betarp"/>
            </w:pPr>
            <w:r w:rsidRPr="004262C0">
              <w:t>2</w:t>
            </w:r>
          </w:p>
        </w:tc>
        <w:tc>
          <w:tcPr>
            <w:tcW w:w="567" w:type="dxa"/>
            <w:tcBorders>
              <w:top w:val="single" w:sz="4" w:space="0" w:color="auto"/>
              <w:left w:val="single" w:sz="4" w:space="0" w:color="auto"/>
              <w:bottom w:val="single" w:sz="4" w:space="0" w:color="auto"/>
              <w:right w:val="single" w:sz="4" w:space="0" w:color="auto"/>
            </w:tcBorders>
          </w:tcPr>
          <w:p w14:paraId="4C86754C" w14:textId="05572EEB" w:rsidR="3427E967" w:rsidRDefault="3427E967" w:rsidP="003B150F">
            <w:pPr>
              <w:pStyle w:val="Betarp"/>
            </w:pPr>
            <w:r w:rsidRPr="295C31C8">
              <w:t>2</w:t>
            </w:r>
          </w:p>
        </w:tc>
        <w:tc>
          <w:tcPr>
            <w:tcW w:w="533" w:type="dxa"/>
            <w:tcBorders>
              <w:top w:val="single" w:sz="4" w:space="0" w:color="auto"/>
              <w:left w:val="single" w:sz="4" w:space="0" w:color="auto"/>
              <w:bottom w:val="single" w:sz="4" w:space="0" w:color="auto"/>
              <w:right w:val="single" w:sz="4" w:space="0" w:color="auto"/>
            </w:tcBorders>
          </w:tcPr>
          <w:p w14:paraId="125F42DA" w14:textId="135C47AE" w:rsidR="3427E967" w:rsidRDefault="3427E967" w:rsidP="003B150F">
            <w:pPr>
              <w:pStyle w:val="Betarp"/>
            </w:pPr>
            <w:r w:rsidRPr="295C31C8">
              <w:t>2</w:t>
            </w:r>
          </w:p>
        </w:tc>
        <w:tc>
          <w:tcPr>
            <w:tcW w:w="621" w:type="dxa"/>
            <w:tcBorders>
              <w:top w:val="single" w:sz="4" w:space="0" w:color="auto"/>
              <w:left w:val="single" w:sz="4" w:space="0" w:color="auto"/>
              <w:bottom w:val="single" w:sz="4" w:space="0" w:color="auto"/>
              <w:right w:val="single" w:sz="4" w:space="0" w:color="auto"/>
            </w:tcBorders>
          </w:tcPr>
          <w:p w14:paraId="31427318" w14:textId="77846E20" w:rsidR="3427E967" w:rsidRDefault="3427E967" w:rsidP="003B150F">
            <w:pPr>
              <w:pStyle w:val="Betarp"/>
            </w:pPr>
            <w:r w:rsidRPr="295C31C8">
              <w:t>2</w:t>
            </w:r>
          </w:p>
        </w:tc>
        <w:tc>
          <w:tcPr>
            <w:tcW w:w="689" w:type="dxa"/>
            <w:tcBorders>
              <w:top w:val="single" w:sz="4" w:space="0" w:color="auto"/>
              <w:left w:val="single" w:sz="4" w:space="0" w:color="auto"/>
              <w:bottom w:val="single" w:sz="4" w:space="0" w:color="auto"/>
              <w:right w:val="single" w:sz="4" w:space="0" w:color="auto"/>
            </w:tcBorders>
            <w:hideMark/>
          </w:tcPr>
          <w:p w14:paraId="2AF65847" w14:textId="0786EF12" w:rsidR="00085C0D" w:rsidRPr="004262C0" w:rsidRDefault="00085C0D" w:rsidP="003B150F">
            <w:pPr>
              <w:pStyle w:val="Betarp"/>
            </w:pPr>
            <w:r w:rsidRPr="004262C0">
              <w:t>2</w:t>
            </w:r>
          </w:p>
        </w:tc>
        <w:tc>
          <w:tcPr>
            <w:tcW w:w="567" w:type="dxa"/>
            <w:tcBorders>
              <w:top w:val="single" w:sz="4" w:space="0" w:color="auto"/>
              <w:left w:val="single" w:sz="4" w:space="0" w:color="auto"/>
              <w:bottom w:val="single" w:sz="4" w:space="0" w:color="auto"/>
              <w:right w:val="single" w:sz="4" w:space="0" w:color="auto"/>
            </w:tcBorders>
            <w:hideMark/>
          </w:tcPr>
          <w:p w14:paraId="47A56539" w14:textId="77777777" w:rsidR="00085C0D" w:rsidRPr="004262C0" w:rsidRDefault="00085C0D" w:rsidP="003B150F">
            <w:pPr>
              <w:pStyle w:val="Betarp"/>
            </w:pPr>
            <w:r w:rsidRPr="004262C0">
              <w:t>2</w:t>
            </w:r>
          </w:p>
        </w:tc>
        <w:tc>
          <w:tcPr>
            <w:tcW w:w="567" w:type="dxa"/>
            <w:tcBorders>
              <w:top w:val="single" w:sz="4" w:space="0" w:color="auto"/>
              <w:left w:val="single" w:sz="4" w:space="0" w:color="auto"/>
              <w:bottom w:val="single" w:sz="4" w:space="0" w:color="auto"/>
              <w:right w:val="single" w:sz="4" w:space="0" w:color="auto"/>
            </w:tcBorders>
          </w:tcPr>
          <w:p w14:paraId="071751FC" w14:textId="15D88B80" w:rsidR="3F0D15D4" w:rsidRDefault="3F0D15D4" w:rsidP="003B150F">
            <w:pPr>
              <w:pStyle w:val="Betarp"/>
            </w:pPr>
            <w:r w:rsidRPr="295C31C8">
              <w:t>2</w:t>
            </w:r>
          </w:p>
        </w:tc>
        <w:tc>
          <w:tcPr>
            <w:tcW w:w="567" w:type="dxa"/>
            <w:tcBorders>
              <w:top w:val="single" w:sz="4" w:space="0" w:color="auto"/>
              <w:left w:val="single" w:sz="4" w:space="0" w:color="auto"/>
              <w:bottom w:val="single" w:sz="4" w:space="0" w:color="auto"/>
              <w:right w:val="single" w:sz="4" w:space="0" w:color="auto"/>
            </w:tcBorders>
          </w:tcPr>
          <w:p w14:paraId="248A65D6" w14:textId="3A15EB1D" w:rsidR="3F0D15D4" w:rsidRDefault="3F0D15D4" w:rsidP="003B150F">
            <w:pPr>
              <w:pStyle w:val="Betarp"/>
            </w:pPr>
            <w:r w:rsidRPr="295C31C8">
              <w:t>2</w:t>
            </w:r>
          </w:p>
        </w:tc>
        <w:tc>
          <w:tcPr>
            <w:tcW w:w="567" w:type="dxa"/>
            <w:tcBorders>
              <w:top w:val="single" w:sz="4" w:space="0" w:color="auto"/>
              <w:left w:val="single" w:sz="4" w:space="0" w:color="auto"/>
              <w:bottom w:val="single" w:sz="4" w:space="0" w:color="auto"/>
              <w:right w:val="single" w:sz="4" w:space="0" w:color="auto"/>
            </w:tcBorders>
          </w:tcPr>
          <w:p w14:paraId="568277B5" w14:textId="37922C19" w:rsidR="3F0D15D4" w:rsidRDefault="3F0D15D4" w:rsidP="003B150F">
            <w:pPr>
              <w:pStyle w:val="Betarp"/>
            </w:pPr>
            <w:r w:rsidRPr="295C31C8">
              <w:t>2</w:t>
            </w:r>
          </w:p>
        </w:tc>
      </w:tr>
      <w:tr w:rsidR="004262C0" w:rsidRPr="004262C0" w14:paraId="6B6C2BEF" w14:textId="1BFEA9D6" w:rsidTr="67FED1DB">
        <w:trPr>
          <w:trHeight w:val="300"/>
          <w:jc w:val="center"/>
        </w:trPr>
        <w:tc>
          <w:tcPr>
            <w:tcW w:w="3256" w:type="dxa"/>
            <w:tcBorders>
              <w:top w:val="single" w:sz="4" w:space="0" w:color="auto"/>
              <w:left w:val="single" w:sz="4" w:space="0" w:color="auto"/>
              <w:bottom w:val="single" w:sz="4" w:space="0" w:color="auto"/>
              <w:right w:val="single" w:sz="4" w:space="0" w:color="auto"/>
            </w:tcBorders>
            <w:hideMark/>
          </w:tcPr>
          <w:p w14:paraId="3A8C7B5C" w14:textId="77777777" w:rsidR="00085C0D" w:rsidRPr="004262C0" w:rsidRDefault="00085C0D" w:rsidP="003B150F">
            <w:pPr>
              <w:pStyle w:val="Betarp"/>
            </w:pPr>
            <w:r w:rsidRPr="004262C0">
              <w:t xml:space="preserve">Geografija </w:t>
            </w:r>
          </w:p>
        </w:tc>
        <w:tc>
          <w:tcPr>
            <w:tcW w:w="678" w:type="dxa"/>
            <w:tcBorders>
              <w:top w:val="single" w:sz="4" w:space="0" w:color="auto"/>
              <w:left w:val="single" w:sz="4" w:space="0" w:color="auto"/>
              <w:bottom w:val="single" w:sz="4" w:space="0" w:color="auto"/>
              <w:right w:val="single" w:sz="4" w:space="0" w:color="auto"/>
            </w:tcBorders>
            <w:hideMark/>
          </w:tcPr>
          <w:p w14:paraId="3A654825" w14:textId="77777777" w:rsidR="00085C0D" w:rsidRPr="004262C0" w:rsidRDefault="00085C0D" w:rsidP="003B150F">
            <w:pPr>
              <w:pStyle w:val="Betarp"/>
            </w:pPr>
            <w:r w:rsidRPr="004262C0">
              <w:t>-</w:t>
            </w:r>
          </w:p>
        </w:tc>
        <w:tc>
          <w:tcPr>
            <w:tcW w:w="739" w:type="dxa"/>
            <w:tcBorders>
              <w:top w:val="single" w:sz="4" w:space="0" w:color="auto"/>
              <w:left w:val="single" w:sz="4" w:space="0" w:color="auto"/>
              <w:bottom w:val="single" w:sz="4" w:space="0" w:color="auto"/>
              <w:right w:val="single" w:sz="4" w:space="0" w:color="auto"/>
            </w:tcBorders>
            <w:hideMark/>
          </w:tcPr>
          <w:p w14:paraId="5A8D9778" w14:textId="77777777" w:rsidR="00085C0D" w:rsidRPr="004262C0" w:rsidRDefault="00085C0D" w:rsidP="003B150F">
            <w:pPr>
              <w:pStyle w:val="Betarp"/>
            </w:pPr>
            <w:r w:rsidRPr="004262C0">
              <w:t>-</w:t>
            </w:r>
          </w:p>
        </w:tc>
        <w:tc>
          <w:tcPr>
            <w:tcW w:w="567" w:type="dxa"/>
            <w:tcBorders>
              <w:top w:val="single" w:sz="4" w:space="0" w:color="auto"/>
              <w:left w:val="single" w:sz="4" w:space="0" w:color="auto"/>
              <w:bottom w:val="single" w:sz="4" w:space="0" w:color="auto"/>
              <w:right w:val="single" w:sz="4" w:space="0" w:color="auto"/>
            </w:tcBorders>
          </w:tcPr>
          <w:p w14:paraId="656B83E6" w14:textId="3B9856A5" w:rsidR="7DAFE635" w:rsidRDefault="7DAFE635" w:rsidP="003B150F">
            <w:pPr>
              <w:pStyle w:val="Betarp"/>
            </w:pPr>
            <w:r w:rsidRPr="295C31C8">
              <w:t>2</w:t>
            </w:r>
          </w:p>
        </w:tc>
        <w:tc>
          <w:tcPr>
            <w:tcW w:w="533" w:type="dxa"/>
            <w:tcBorders>
              <w:top w:val="single" w:sz="4" w:space="0" w:color="auto"/>
              <w:left w:val="single" w:sz="4" w:space="0" w:color="auto"/>
              <w:bottom w:val="single" w:sz="4" w:space="0" w:color="auto"/>
              <w:right w:val="single" w:sz="4" w:space="0" w:color="auto"/>
            </w:tcBorders>
          </w:tcPr>
          <w:p w14:paraId="181E13FD" w14:textId="23A50590" w:rsidR="7DAFE635" w:rsidRDefault="7DAFE635" w:rsidP="003B150F">
            <w:pPr>
              <w:pStyle w:val="Betarp"/>
            </w:pPr>
            <w:r w:rsidRPr="295C31C8">
              <w:t>2</w:t>
            </w:r>
          </w:p>
        </w:tc>
        <w:tc>
          <w:tcPr>
            <w:tcW w:w="621" w:type="dxa"/>
            <w:tcBorders>
              <w:top w:val="single" w:sz="4" w:space="0" w:color="auto"/>
              <w:left w:val="single" w:sz="4" w:space="0" w:color="auto"/>
              <w:bottom w:val="single" w:sz="4" w:space="0" w:color="auto"/>
              <w:right w:val="single" w:sz="4" w:space="0" w:color="auto"/>
            </w:tcBorders>
          </w:tcPr>
          <w:p w14:paraId="2E35EB3A" w14:textId="3891BCC3" w:rsidR="7DAFE635" w:rsidRDefault="7DAFE635" w:rsidP="003B150F">
            <w:pPr>
              <w:pStyle w:val="Betarp"/>
            </w:pPr>
            <w:r w:rsidRPr="295C31C8">
              <w:t>2</w:t>
            </w:r>
          </w:p>
        </w:tc>
        <w:tc>
          <w:tcPr>
            <w:tcW w:w="689" w:type="dxa"/>
            <w:tcBorders>
              <w:top w:val="single" w:sz="4" w:space="0" w:color="auto"/>
              <w:left w:val="single" w:sz="4" w:space="0" w:color="auto"/>
              <w:bottom w:val="single" w:sz="4" w:space="0" w:color="auto"/>
              <w:right w:val="single" w:sz="4" w:space="0" w:color="auto"/>
            </w:tcBorders>
            <w:hideMark/>
          </w:tcPr>
          <w:p w14:paraId="5666E389" w14:textId="132249A0" w:rsidR="00085C0D" w:rsidRPr="004262C0" w:rsidRDefault="00085C0D" w:rsidP="003B150F">
            <w:pPr>
              <w:pStyle w:val="Betarp"/>
            </w:pPr>
            <w:r w:rsidRPr="004262C0">
              <w:t>2</w:t>
            </w:r>
          </w:p>
        </w:tc>
        <w:tc>
          <w:tcPr>
            <w:tcW w:w="567" w:type="dxa"/>
            <w:tcBorders>
              <w:top w:val="single" w:sz="4" w:space="0" w:color="auto"/>
              <w:left w:val="single" w:sz="4" w:space="0" w:color="auto"/>
              <w:bottom w:val="single" w:sz="4" w:space="0" w:color="auto"/>
              <w:right w:val="single" w:sz="4" w:space="0" w:color="auto"/>
            </w:tcBorders>
            <w:hideMark/>
          </w:tcPr>
          <w:p w14:paraId="4433D995" w14:textId="77777777" w:rsidR="00085C0D" w:rsidRPr="004262C0" w:rsidRDefault="00085C0D" w:rsidP="003B150F">
            <w:pPr>
              <w:pStyle w:val="Betarp"/>
            </w:pPr>
            <w:r w:rsidRPr="004262C0">
              <w:t>2</w:t>
            </w:r>
          </w:p>
        </w:tc>
        <w:tc>
          <w:tcPr>
            <w:tcW w:w="567" w:type="dxa"/>
            <w:tcBorders>
              <w:top w:val="single" w:sz="4" w:space="0" w:color="auto"/>
              <w:left w:val="single" w:sz="4" w:space="0" w:color="auto"/>
              <w:bottom w:val="single" w:sz="4" w:space="0" w:color="auto"/>
              <w:right w:val="single" w:sz="4" w:space="0" w:color="auto"/>
            </w:tcBorders>
          </w:tcPr>
          <w:p w14:paraId="2B3E33AD" w14:textId="1086BC6C" w:rsidR="01125937" w:rsidRDefault="01125937" w:rsidP="003B150F">
            <w:pPr>
              <w:pStyle w:val="Betarp"/>
            </w:pPr>
            <w:r w:rsidRPr="295C31C8">
              <w:t>2</w:t>
            </w:r>
          </w:p>
        </w:tc>
        <w:tc>
          <w:tcPr>
            <w:tcW w:w="567" w:type="dxa"/>
            <w:tcBorders>
              <w:top w:val="single" w:sz="4" w:space="0" w:color="auto"/>
              <w:left w:val="single" w:sz="4" w:space="0" w:color="auto"/>
              <w:bottom w:val="single" w:sz="4" w:space="0" w:color="auto"/>
              <w:right w:val="single" w:sz="4" w:space="0" w:color="auto"/>
            </w:tcBorders>
          </w:tcPr>
          <w:p w14:paraId="66DF28E7" w14:textId="3DD3CACA" w:rsidR="01125937" w:rsidRDefault="01125937" w:rsidP="003B150F">
            <w:pPr>
              <w:pStyle w:val="Betarp"/>
            </w:pPr>
            <w:r w:rsidRPr="295C31C8">
              <w:t>2</w:t>
            </w:r>
          </w:p>
        </w:tc>
        <w:tc>
          <w:tcPr>
            <w:tcW w:w="567" w:type="dxa"/>
            <w:tcBorders>
              <w:top w:val="single" w:sz="4" w:space="0" w:color="auto"/>
              <w:left w:val="single" w:sz="4" w:space="0" w:color="auto"/>
              <w:bottom w:val="single" w:sz="4" w:space="0" w:color="auto"/>
              <w:right w:val="single" w:sz="4" w:space="0" w:color="auto"/>
            </w:tcBorders>
          </w:tcPr>
          <w:p w14:paraId="18096821" w14:textId="49E3FA91" w:rsidR="01125937" w:rsidRDefault="01125937" w:rsidP="003B150F">
            <w:pPr>
              <w:pStyle w:val="Betarp"/>
            </w:pPr>
            <w:r w:rsidRPr="295C31C8">
              <w:t>2</w:t>
            </w:r>
          </w:p>
        </w:tc>
      </w:tr>
      <w:tr w:rsidR="004262C0" w:rsidRPr="004262C0" w14:paraId="089E1433" w14:textId="36903E06" w:rsidTr="67FED1DB">
        <w:trPr>
          <w:trHeight w:val="300"/>
          <w:jc w:val="center"/>
        </w:trPr>
        <w:tc>
          <w:tcPr>
            <w:tcW w:w="3256" w:type="dxa"/>
            <w:tcBorders>
              <w:top w:val="single" w:sz="4" w:space="0" w:color="auto"/>
              <w:left w:val="single" w:sz="4" w:space="0" w:color="auto"/>
              <w:bottom w:val="single" w:sz="4" w:space="0" w:color="auto"/>
              <w:right w:val="single" w:sz="4" w:space="0" w:color="auto"/>
            </w:tcBorders>
            <w:hideMark/>
          </w:tcPr>
          <w:p w14:paraId="2FDE6949" w14:textId="77777777" w:rsidR="00085C0D" w:rsidRPr="004262C0" w:rsidRDefault="00085C0D" w:rsidP="003B150F">
            <w:pPr>
              <w:pStyle w:val="Betarp"/>
            </w:pPr>
            <w:r w:rsidRPr="004262C0">
              <w:t>Dailė</w:t>
            </w:r>
          </w:p>
        </w:tc>
        <w:tc>
          <w:tcPr>
            <w:tcW w:w="678" w:type="dxa"/>
            <w:tcBorders>
              <w:top w:val="single" w:sz="4" w:space="0" w:color="auto"/>
              <w:left w:val="single" w:sz="4" w:space="0" w:color="auto"/>
              <w:bottom w:val="single" w:sz="4" w:space="0" w:color="auto"/>
              <w:right w:val="single" w:sz="4" w:space="0" w:color="auto"/>
            </w:tcBorders>
            <w:hideMark/>
          </w:tcPr>
          <w:p w14:paraId="0279D9EF" w14:textId="77777777" w:rsidR="00085C0D" w:rsidRPr="004262C0" w:rsidRDefault="00085C0D" w:rsidP="003B150F">
            <w:pPr>
              <w:pStyle w:val="Betarp"/>
            </w:pPr>
            <w:r w:rsidRPr="004262C0">
              <w:t>1</w:t>
            </w:r>
          </w:p>
        </w:tc>
        <w:tc>
          <w:tcPr>
            <w:tcW w:w="739" w:type="dxa"/>
            <w:tcBorders>
              <w:top w:val="single" w:sz="4" w:space="0" w:color="auto"/>
              <w:left w:val="single" w:sz="4" w:space="0" w:color="auto"/>
              <w:bottom w:val="single" w:sz="4" w:space="0" w:color="auto"/>
              <w:right w:val="single" w:sz="4" w:space="0" w:color="auto"/>
            </w:tcBorders>
            <w:hideMark/>
          </w:tcPr>
          <w:p w14:paraId="17AA5315" w14:textId="77777777" w:rsidR="00085C0D" w:rsidRPr="004262C0" w:rsidRDefault="00085C0D" w:rsidP="003B150F">
            <w:pPr>
              <w:pStyle w:val="Betarp"/>
            </w:pPr>
            <w:r w:rsidRPr="004262C0">
              <w:t>1</w:t>
            </w:r>
          </w:p>
        </w:tc>
        <w:tc>
          <w:tcPr>
            <w:tcW w:w="567" w:type="dxa"/>
            <w:tcBorders>
              <w:top w:val="single" w:sz="4" w:space="0" w:color="auto"/>
              <w:left w:val="single" w:sz="4" w:space="0" w:color="auto"/>
              <w:bottom w:val="single" w:sz="4" w:space="0" w:color="auto"/>
              <w:right w:val="single" w:sz="4" w:space="0" w:color="auto"/>
            </w:tcBorders>
          </w:tcPr>
          <w:p w14:paraId="3E704DA3" w14:textId="11F2C5CD" w:rsidR="14087E08" w:rsidRDefault="14087E08" w:rsidP="003B150F">
            <w:pPr>
              <w:pStyle w:val="Betarp"/>
            </w:pPr>
            <w:r w:rsidRPr="295C31C8">
              <w:t>1</w:t>
            </w:r>
          </w:p>
        </w:tc>
        <w:tc>
          <w:tcPr>
            <w:tcW w:w="533" w:type="dxa"/>
            <w:tcBorders>
              <w:top w:val="single" w:sz="4" w:space="0" w:color="auto"/>
              <w:left w:val="single" w:sz="4" w:space="0" w:color="auto"/>
              <w:bottom w:val="single" w:sz="4" w:space="0" w:color="auto"/>
              <w:right w:val="single" w:sz="4" w:space="0" w:color="auto"/>
            </w:tcBorders>
          </w:tcPr>
          <w:p w14:paraId="2FBA881E" w14:textId="047F7D5D" w:rsidR="14087E08" w:rsidRDefault="14087E08" w:rsidP="003B150F">
            <w:pPr>
              <w:pStyle w:val="Betarp"/>
            </w:pPr>
            <w:r w:rsidRPr="295C31C8">
              <w:t>1</w:t>
            </w:r>
          </w:p>
        </w:tc>
        <w:tc>
          <w:tcPr>
            <w:tcW w:w="621" w:type="dxa"/>
            <w:tcBorders>
              <w:top w:val="single" w:sz="4" w:space="0" w:color="auto"/>
              <w:left w:val="single" w:sz="4" w:space="0" w:color="auto"/>
              <w:bottom w:val="single" w:sz="4" w:space="0" w:color="auto"/>
              <w:right w:val="single" w:sz="4" w:space="0" w:color="auto"/>
            </w:tcBorders>
          </w:tcPr>
          <w:p w14:paraId="6EA18E0C" w14:textId="13C0EFA4" w:rsidR="14087E08" w:rsidRDefault="14087E08" w:rsidP="003B150F">
            <w:pPr>
              <w:pStyle w:val="Betarp"/>
            </w:pPr>
            <w:r w:rsidRPr="295C31C8">
              <w:t>1</w:t>
            </w:r>
          </w:p>
        </w:tc>
        <w:tc>
          <w:tcPr>
            <w:tcW w:w="689" w:type="dxa"/>
            <w:tcBorders>
              <w:top w:val="single" w:sz="4" w:space="0" w:color="auto"/>
              <w:left w:val="single" w:sz="4" w:space="0" w:color="auto"/>
              <w:bottom w:val="single" w:sz="4" w:space="0" w:color="auto"/>
              <w:right w:val="single" w:sz="4" w:space="0" w:color="auto"/>
            </w:tcBorders>
            <w:hideMark/>
          </w:tcPr>
          <w:p w14:paraId="0F21456A" w14:textId="37A9FBF6" w:rsidR="00085C0D" w:rsidRPr="004262C0" w:rsidRDefault="00085C0D" w:rsidP="003B150F">
            <w:pPr>
              <w:pStyle w:val="Betarp"/>
            </w:pPr>
            <w:r w:rsidRPr="004262C0">
              <w:t>1</w:t>
            </w:r>
          </w:p>
        </w:tc>
        <w:tc>
          <w:tcPr>
            <w:tcW w:w="567" w:type="dxa"/>
            <w:tcBorders>
              <w:top w:val="single" w:sz="4" w:space="0" w:color="auto"/>
              <w:left w:val="single" w:sz="4" w:space="0" w:color="auto"/>
              <w:bottom w:val="single" w:sz="4" w:space="0" w:color="auto"/>
              <w:right w:val="single" w:sz="4" w:space="0" w:color="auto"/>
            </w:tcBorders>
            <w:hideMark/>
          </w:tcPr>
          <w:p w14:paraId="0A7099A6" w14:textId="77777777" w:rsidR="00085C0D" w:rsidRPr="004262C0" w:rsidRDefault="00085C0D" w:rsidP="003B150F">
            <w:pPr>
              <w:pStyle w:val="Betarp"/>
            </w:pPr>
            <w:r w:rsidRPr="004262C0">
              <w:t>1</w:t>
            </w:r>
          </w:p>
        </w:tc>
        <w:tc>
          <w:tcPr>
            <w:tcW w:w="567" w:type="dxa"/>
            <w:tcBorders>
              <w:top w:val="single" w:sz="4" w:space="0" w:color="auto"/>
              <w:left w:val="single" w:sz="4" w:space="0" w:color="auto"/>
              <w:bottom w:val="single" w:sz="4" w:space="0" w:color="auto"/>
              <w:right w:val="single" w:sz="4" w:space="0" w:color="auto"/>
            </w:tcBorders>
          </w:tcPr>
          <w:p w14:paraId="2E4492FD" w14:textId="088D8140" w:rsidR="122D4AE2" w:rsidRDefault="122D4AE2" w:rsidP="003B150F">
            <w:pPr>
              <w:pStyle w:val="Betarp"/>
            </w:pPr>
            <w:r w:rsidRPr="295C31C8">
              <w:t>1</w:t>
            </w:r>
          </w:p>
        </w:tc>
        <w:tc>
          <w:tcPr>
            <w:tcW w:w="567" w:type="dxa"/>
            <w:tcBorders>
              <w:top w:val="single" w:sz="4" w:space="0" w:color="auto"/>
              <w:left w:val="single" w:sz="4" w:space="0" w:color="auto"/>
              <w:bottom w:val="single" w:sz="4" w:space="0" w:color="auto"/>
              <w:right w:val="single" w:sz="4" w:space="0" w:color="auto"/>
            </w:tcBorders>
          </w:tcPr>
          <w:p w14:paraId="2EA68BB0" w14:textId="60684C27" w:rsidR="122D4AE2" w:rsidRDefault="122D4AE2" w:rsidP="003B150F">
            <w:pPr>
              <w:pStyle w:val="Betarp"/>
            </w:pPr>
            <w:r w:rsidRPr="295C31C8">
              <w:t>1</w:t>
            </w:r>
          </w:p>
        </w:tc>
        <w:tc>
          <w:tcPr>
            <w:tcW w:w="567" w:type="dxa"/>
            <w:tcBorders>
              <w:top w:val="single" w:sz="4" w:space="0" w:color="auto"/>
              <w:left w:val="single" w:sz="4" w:space="0" w:color="auto"/>
              <w:bottom w:val="single" w:sz="4" w:space="0" w:color="auto"/>
              <w:right w:val="single" w:sz="4" w:space="0" w:color="auto"/>
            </w:tcBorders>
          </w:tcPr>
          <w:p w14:paraId="7CBBC4D6" w14:textId="08CECF3D" w:rsidR="122D4AE2" w:rsidRDefault="122D4AE2" w:rsidP="003B150F">
            <w:pPr>
              <w:pStyle w:val="Betarp"/>
            </w:pPr>
            <w:r w:rsidRPr="295C31C8">
              <w:t>1</w:t>
            </w:r>
          </w:p>
        </w:tc>
      </w:tr>
      <w:tr w:rsidR="004262C0" w:rsidRPr="004262C0" w14:paraId="1B45191B" w14:textId="0D1AC774" w:rsidTr="67FED1DB">
        <w:trPr>
          <w:trHeight w:val="300"/>
          <w:jc w:val="center"/>
        </w:trPr>
        <w:tc>
          <w:tcPr>
            <w:tcW w:w="3256" w:type="dxa"/>
            <w:tcBorders>
              <w:top w:val="single" w:sz="4" w:space="0" w:color="auto"/>
              <w:left w:val="single" w:sz="4" w:space="0" w:color="auto"/>
              <w:bottom w:val="single" w:sz="4" w:space="0" w:color="auto"/>
              <w:right w:val="single" w:sz="4" w:space="0" w:color="auto"/>
            </w:tcBorders>
            <w:hideMark/>
          </w:tcPr>
          <w:p w14:paraId="33799A6E" w14:textId="77777777" w:rsidR="00085C0D" w:rsidRPr="004262C0" w:rsidRDefault="00085C0D" w:rsidP="003B150F">
            <w:pPr>
              <w:pStyle w:val="Betarp"/>
            </w:pPr>
            <w:r w:rsidRPr="004262C0">
              <w:t>Muzika</w:t>
            </w:r>
          </w:p>
        </w:tc>
        <w:tc>
          <w:tcPr>
            <w:tcW w:w="678" w:type="dxa"/>
            <w:tcBorders>
              <w:top w:val="single" w:sz="4" w:space="0" w:color="auto"/>
              <w:left w:val="single" w:sz="4" w:space="0" w:color="auto"/>
              <w:bottom w:val="single" w:sz="4" w:space="0" w:color="auto"/>
              <w:right w:val="single" w:sz="4" w:space="0" w:color="auto"/>
            </w:tcBorders>
            <w:hideMark/>
          </w:tcPr>
          <w:p w14:paraId="5B2646C0" w14:textId="77777777" w:rsidR="00085C0D" w:rsidRPr="004262C0" w:rsidRDefault="00085C0D" w:rsidP="003B150F">
            <w:pPr>
              <w:pStyle w:val="Betarp"/>
            </w:pPr>
            <w:r w:rsidRPr="004262C0">
              <w:t>1</w:t>
            </w:r>
          </w:p>
        </w:tc>
        <w:tc>
          <w:tcPr>
            <w:tcW w:w="739" w:type="dxa"/>
            <w:tcBorders>
              <w:top w:val="single" w:sz="4" w:space="0" w:color="auto"/>
              <w:left w:val="single" w:sz="4" w:space="0" w:color="auto"/>
              <w:bottom w:val="single" w:sz="4" w:space="0" w:color="auto"/>
              <w:right w:val="single" w:sz="4" w:space="0" w:color="auto"/>
            </w:tcBorders>
            <w:hideMark/>
          </w:tcPr>
          <w:p w14:paraId="667516F4" w14:textId="77777777" w:rsidR="00085C0D" w:rsidRPr="004262C0" w:rsidRDefault="00085C0D" w:rsidP="003B150F">
            <w:pPr>
              <w:pStyle w:val="Betarp"/>
            </w:pPr>
            <w:r w:rsidRPr="004262C0">
              <w:t>1</w:t>
            </w:r>
          </w:p>
        </w:tc>
        <w:tc>
          <w:tcPr>
            <w:tcW w:w="567" w:type="dxa"/>
            <w:tcBorders>
              <w:top w:val="single" w:sz="4" w:space="0" w:color="auto"/>
              <w:left w:val="single" w:sz="4" w:space="0" w:color="auto"/>
              <w:bottom w:val="single" w:sz="4" w:space="0" w:color="auto"/>
              <w:right w:val="single" w:sz="4" w:space="0" w:color="auto"/>
            </w:tcBorders>
          </w:tcPr>
          <w:p w14:paraId="63E8906D" w14:textId="0ECC59F8" w:rsidR="2BF223A4" w:rsidRDefault="2BF223A4" w:rsidP="003B150F">
            <w:pPr>
              <w:pStyle w:val="Betarp"/>
            </w:pPr>
            <w:r w:rsidRPr="295C31C8">
              <w:t>1</w:t>
            </w:r>
          </w:p>
        </w:tc>
        <w:tc>
          <w:tcPr>
            <w:tcW w:w="533" w:type="dxa"/>
            <w:tcBorders>
              <w:top w:val="single" w:sz="4" w:space="0" w:color="auto"/>
              <w:left w:val="single" w:sz="4" w:space="0" w:color="auto"/>
              <w:bottom w:val="single" w:sz="4" w:space="0" w:color="auto"/>
              <w:right w:val="single" w:sz="4" w:space="0" w:color="auto"/>
            </w:tcBorders>
          </w:tcPr>
          <w:p w14:paraId="7372EA8F" w14:textId="4D609236" w:rsidR="2BF223A4" w:rsidRDefault="2BF223A4" w:rsidP="003B150F">
            <w:pPr>
              <w:pStyle w:val="Betarp"/>
            </w:pPr>
            <w:r w:rsidRPr="295C31C8">
              <w:t>1</w:t>
            </w:r>
          </w:p>
        </w:tc>
        <w:tc>
          <w:tcPr>
            <w:tcW w:w="621" w:type="dxa"/>
            <w:tcBorders>
              <w:top w:val="single" w:sz="4" w:space="0" w:color="auto"/>
              <w:left w:val="single" w:sz="4" w:space="0" w:color="auto"/>
              <w:bottom w:val="single" w:sz="4" w:space="0" w:color="auto"/>
              <w:right w:val="single" w:sz="4" w:space="0" w:color="auto"/>
            </w:tcBorders>
          </w:tcPr>
          <w:p w14:paraId="296E5593" w14:textId="4A95626B" w:rsidR="2BF223A4" w:rsidRDefault="2BF223A4" w:rsidP="003B150F">
            <w:pPr>
              <w:pStyle w:val="Betarp"/>
            </w:pPr>
            <w:r w:rsidRPr="295C31C8">
              <w:t>1</w:t>
            </w:r>
          </w:p>
        </w:tc>
        <w:tc>
          <w:tcPr>
            <w:tcW w:w="689" w:type="dxa"/>
            <w:tcBorders>
              <w:top w:val="single" w:sz="4" w:space="0" w:color="auto"/>
              <w:left w:val="single" w:sz="4" w:space="0" w:color="auto"/>
              <w:bottom w:val="single" w:sz="4" w:space="0" w:color="auto"/>
              <w:right w:val="single" w:sz="4" w:space="0" w:color="auto"/>
            </w:tcBorders>
            <w:hideMark/>
          </w:tcPr>
          <w:p w14:paraId="21CF67C4" w14:textId="531F276D" w:rsidR="00085C0D" w:rsidRPr="004262C0" w:rsidRDefault="00085C0D" w:rsidP="003B150F">
            <w:pPr>
              <w:pStyle w:val="Betarp"/>
            </w:pPr>
            <w:r w:rsidRPr="004262C0">
              <w:t>1</w:t>
            </w:r>
          </w:p>
        </w:tc>
        <w:tc>
          <w:tcPr>
            <w:tcW w:w="567" w:type="dxa"/>
            <w:tcBorders>
              <w:top w:val="single" w:sz="4" w:space="0" w:color="auto"/>
              <w:left w:val="single" w:sz="4" w:space="0" w:color="auto"/>
              <w:bottom w:val="single" w:sz="4" w:space="0" w:color="auto"/>
              <w:right w:val="single" w:sz="4" w:space="0" w:color="auto"/>
            </w:tcBorders>
            <w:hideMark/>
          </w:tcPr>
          <w:p w14:paraId="2CCCA0E6" w14:textId="77777777" w:rsidR="00085C0D" w:rsidRPr="004262C0" w:rsidRDefault="00085C0D" w:rsidP="003B150F">
            <w:pPr>
              <w:pStyle w:val="Betarp"/>
            </w:pPr>
            <w:r w:rsidRPr="004262C0">
              <w:t>1</w:t>
            </w:r>
          </w:p>
        </w:tc>
        <w:tc>
          <w:tcPr>
            <w:tcW w:w="567" w:type="dxa"/>
            <w:tcBorders>
              <w:top w:val="single" w:sz="4" w:space="0" w:color="auto"/>
              <w:left w:val="single" w:sz="4" w:space="0" w:color="auto"/>
              <w:bottom w:val="single" w:sz="4" w:space="0" w:color="auto"/>
              <w:right w:val="single" w:sz="4" w:space="0" w:color="auto"/>
            </w:tcBorders>
          </w:tcPr>
          <w:p w14:paraId="1AD60DAF" w14:textId="56219343" w:rsidR="36C10480" w:rsidRDefault="36C10480" w:rsidP="003B150F">
            <w:pPr>
              <w:pStyle w:val="Betarp"/>
            </w:pPr>
            <w:r w:rsidRPr="295C31C8">
              <w:t>1</w:t>
            </w:r>
          </w:p>
        </w:tc>
        <w:tc>
          <w:tcPr>
            <w:tcW w:w="567" w:type="dxa"/>
            <w:tcBorders>
              <w:top w:val="single" w:sz="4" w:space="0" w:color="auto"/>
              <w:left w:val="single" w:sz="4" w:space="0" w:color="auto"/>
              <w:bottom w:val="single" w:sz="4" w:space="0" w:color="auto"/>
              <w:right w:val="single" w:sz="4" w:space="0" w:color="auto"/>
            </w:tcBorders>
          </w:tcPr>
          <w:p w14:paraId="715E321D" w14:textId="6D792ADE" w:rsidR="36C10480" w:rsidRDefault="36C10480" w:rsidP="003B150F">
            <w:pPr>
              <w:pStyle w:val="Betarp"/>
            </w:pPr>
            <w:r w:rsidRPr="295C31C8">
              <w:t>1</w:t>
            </w:r>
          </w:p>
        </w:tc>
        <w:tc>
          <w:tcPr>
            <w:tcW w:w="567" w:type="dxa"/>
            <w:tcBorders>
              <w:top w:val="single" w:sz="4" w:space="0" w:color="auto"/>
              <w:left w:val="single" w:sz="4" w:space="0" w:color="auto"/>
              <w:bottom w:val="single" w:sz="4" w:space="0" w:color="auto"/>
              <w:right w:val="single" w:sz="4" w:space="0" w:color="auto"/>
            </w:tcBorders>
          </w:tcPr>
          <w:p w14:paraId="717D9A56" w14:textId="06A2EC8A" w:rsidR="36C10480" w:rsidRDefault="36C10480" w:rsidP="003B150F">
            <w:pPr>
              <w:pStyle w:val="Betarp"/>
            </w:pPr>
            <w:r w:rsidRPr="295C31C8">
              <w:t>1</w:t>
            </w:r>
          </w:p>
        </w:tc>
      </w:tr>
      <w:tr w:rsidR="004262C0" w:rsidRPr="004262C0" w14:paraId="0347DB8E" w14:textId="752CB30A" w:rsidTr="67FED1DB">
        <w:trPr>
          <w:trHeight w:val="300"/>
          <w:jc w:val="center"/>
        </w:trPr>
        <w:tc>
          <w:tcPr>
            <w:tcW w:w="3256" w:type="dxa"/>
            <w:tcBorders>
              <w:top w:val="single" w:sz="4" w:space="0" w:color="auto"/>
              <w:left w:val="single" w:sz="4" w:space="0" w:color="auto"/>
              <w:bottom w:val="single" w:sz="4" w:space="0" w:color="auto"/>
              <w:right w:val="single" w:sz="4" w:space="0" w:color="auto"/>
            </w:tcBorders>
            <w:hideMark/>
          </w:tcPr>
          <w:p w14:paraId="44E0DF4C" w14:textId="77777777" w:rsidR="00085C0D" w:rsidRPr="004262C0" w:rsidRDefault="00085C0D" w:rsidP="003B150F">
            <w:pPr>
              <w:pStyle w:val="Betarp"/>
            </w:pPr>
            <w:r w:rsidRPr="004262C0">
              <w:t>Technologijos</w:t>
            </w:r>
          </w:p>
        </w:tc>
        <w:tc>
          <w:tcPr>
            <w:tcW w:w="678" w:type="dxa"/>
            <w:tcBorders>
              <w:top w:val="single" w:sz="4" w:space="0" w:color="auto"/>
              <w:left w:val="single" w:sz="4" w:space="0" w:color="auto"/>
              <w:bottom w:val="single" w:sz="4" w:space="0" w:color="auto"/>
              <w:right w:val="single" w:sz="4" w:space="0" w:color="auto"/>
            </w:tcBorders>
            <w:hideMark/>
          </w:tcPr>
          <w:p w14:paraId="01E3532F" w14:textId="77777777" w:rsidR="00085C0D" w:rsidRPr="004262C0" w:rsidRDefault="00085C0D" w:rsidP="003B150F">
            <w:pPr>
              <w:pStyle w:val="Betarp"/>
            </w:pPr>
            <w:r w:rsidRPr="004262C0">
              <w:t>2</w:t>
            </w:r>
          </w:p>
        </w:tc>
        <w:tc>
          <w:tcPr>
            <w:tcW w:w="739" w:type="dxa"/>
            <w:tcBorders>
              <w:top w:val="single" w:sz="4" w:space="0" w:color="auto"/>
              <w:left w:val="single" w:sz="4" w:space="0" w:color="auto"/>
              <w:bottom w:val="single" w:sz="4" w:space="0" w:color="auto"/>
              <w:right w:val="single" w:sz="4" w:space="0" w:color="auto"/>
            </w:tcBorders>
            <w:hideMark/>
          </w:tcPr>
          <w:p w14:paraId="08FAED1F" w14:textId="77777777" w:rsidR="00085C0D" w:rsidRPr="004262C0" w:rsidRDefault="00085C0D" w:rsidP="003B150F">
            <w:pPr>
              <w:pStyle w:val="Betarp"/>
            </w:pPr>
            <w:r w:rsidRPr="004262C0">
              <w:t>2</w:t>
            </w:r>
          </w:p>
        </w:tc>
        <w:tc>
          <w:tcPr>
            <w:tcW w:w="567" w:type="dxa"/>
            <w:tcBorders>
              <w:top w:val="single" w:sz="4" w:space="0" w:color="auto"/>
              <w:left w:val="single" w:sz="4" w:space="0" w:color="auto"/>
              <w:bottom w:val="single" w:sz="4" w:space="0" w:color="auto"/>
              <w:right w:val="single" w:sz="4" w:space="0" w:color="auto"/>
            </w:tcBorders>
          </w:tcPr>
          <w:p w14:paraId="3734FD18" w14:textId="61E4A11D" w:rsidR="50B95E28" w:rsidRDefault="50B95E28" w:rsidP="003B150F">
            <w:pPr>
              <w:pStyle w:val="Betarp"/>
            </w:pPr>
            <w:r w:rsidRPr="295C31C8">
              <w:t>2</w:t>
            </w:r>
          </w:p>
        </w:tc>
        <w:tc>
          <w:tcPr>
            <w:tcW w:w="533" w:type="dxa"/>
            <w:tcBorders>
              <w:top w:val="single" w:sz="4" w:space="0" w:color="auto"/>
              <w:left w:val="single" w:sz="4" w:space="0" w:color="auto"/>
              <w:bottom w:val="single" w:sz="4" w:space="0" w:color="auto"/>
              <w:right w:val="single" w:sz="4" w:space="0" w:color="auto"/>
            </w:tcBorders>
          </w:tcPr>
          <w:p w14:paraId="0BE8B78E" w14:textId="42C2B0AF" w:rsidR="50B95E28" w:rsidRDefault="50B95E28" w:rsidP="003B150F">
            <w:pPr>
              <w:pStyle w:val="Betarp"/>
            </w:pPr>
            <w:r w:rsidRPr="295C31C8">
              <w:t>2</w:t>
            </w:r>
          </w:p>
        </w:tc>
        <w:tc>
          <w:tcPr>
            <w:tcW w:w="621" w:type="dxa"/>
            <w:tcBorders>
              <w:top w:val="single" w:sz="4" w:space="0" w:color="auto"/>
              <w:left w:val="single" w:sz="4" w:space="0" w:color="auto"/>
              <w:bottom w:val="single" w:sz="4" w:space="0" w:color="auto"/>
              <w:right w:val="single" w:sz="4" w:space="0" w:color="auto"/>
            </w:tcBorders>
          </w:tcPr>
          <w:p w14:paraId="73C58209" w14:textId="0695BB79" w:rsidR="50B95E28" w:rsidRDefault="50B95E28" w:rsidP="003B150F">
            <w:pPr>
              <w:pStyle w:val="Betarp"/>
            </w:pPr>
            <w:r w:rsidRPr="295C31C8">
              <w:t>2</w:t>
            </w:r>
          </w:p>
        </w:tc>
        <w:tc>
          <w:tcPr>
            <w:tcW w:w="689" w:type="dxa"/>
            <w:tcBorders>
              <w:top w:val="single" w:sz="4" w:space="0" w:color="auto"/>
              <w:left w:val="single" w:sz="4" w:space="0" w:color="auto"/>
              <w:bottom w:val="single" w:sz="4" w:space="0" w:color="auto"/>
              <w:right w:val="single" w:sz="4" w:space="0" w:color="auto"/>
            </w:tcBorders>
            <w:hideMark/>
          </w:tcPr>
          <w:p w14:paraId="2546BF89" w14:textId="29DA9F5B" w:rsidR="00085C0D" w:rsidRPr="004262C0" w:rsidRDefault="00085C0D" w:rsidP="003B150F">
            <w:pPr>
              <w:pStyle w:val="Betarp"/>
            </w:pPr>
            <w:r w:rsidRPr="004262C0">
              <w:t>2</w:t>
            </w:r>
          </w:p>
        </w:tc>
        <w:tc>
          <w:tcPr>
            <w:tcW w:w="567" w:type="dxa"/>
            <w:tcBorders>
              <w:top w:val="single" w:sz="4" w:space="0" w:color="auto"/>
              <w:left w:val="single" w:sz="4" w:space="0" w:color="auto"/>
              <w:bottom w:val="single" w:sz="4" w:space="0" w:color="auto"/>
              <w:right w:val="single" w:sz="4" w:space="0" w:color="auto"/>
            </w:tcBorders>
            <w:hideMark/>
          </w:tcPr>
          <w:p w14:paraId="262EA028" w14:textId="77777777" w:rsidR="00085C0D" w:rsidRPr="004262C0" w:rsidRDefault="00085C0D" w:rsidP="003B150F">
            <w:pPr>
              <w:pStyle w:val="Betarp"/>
            </w:pPr>
            <w:r w:rsidRPr="004262C0">
              <w:t>2</w:t>
            </w:r>
          </w:p>
        </w:tc>
        <w:tc>
          <w:tcPr>
            <w:tcW w:w="567" w:type="dxa"/>
            <w:tcBorders>
              <w:top w:val="single" w:sz="4" w:space="0" w:color="auto"/>
              <w:left w:val="single" w:sz="4" w:space="0" w:color="auto"/>
              <w:bottom w:val="single" w:sz="4" w:space="0" w:color="auto"/>
              <w:right w:val="single" w:sz="4" w:space="0" w:color="auto"/>
            </w:tcBorders>
          </w:tcPr>
          <w:p w14:paraId="77F76D82" w14:textId="0F053304" w:rsidR="6DFFA277" w:rsidRDefault="6DFFA277" w:rsidP="003B150F">
            <w:pPr>
              <w:pStyle w:val="Betarp"/>
            </w:pPr>
            <w:r w:rsidRPr="295C31C8">
              <w:t>2</w:t>
            </w:r>
          </w:p>
        </w:tc>
        <w:tc>
          <w:tcPr>
            <w:tcW w:w="567" w:type="dxa"/>
            <w:tcBorders>
              <w:top w:val="single" w:sz="4" w:space="0" w:color="auto"/>
              <w:left w:val="single" w:sz="4" w:space="0" w:color="auto"/>
              <w:bottom w:val="single" w:sz="4" w:space="0" w:color="auto"/>
              <w:right w:val="single" w:sz="4" w:space="0" w:color="auto"/>
            </w:tcBorders>
          </w:tcPr>
          <w:p w14:paraId="394C0326" w14:textId="41CF8A98" w:rsidR="6DFFA277" w:rsidRDefault="6DFFA277" w:rsidP="003B150F">
            <w:pPr>
              <w:pStyle w:val="Betarp"/>
            </w:pPr>
            <w:r w:rsidRPr="295C31C8">
              <w:t>1</w:t>
            </w:r>
          </w:p>
        </w:tc>
        <w:tc>
          <w:tcPr>
            <w:tcW w:w="567" w:type="dxa"/>
            <w:tcBorders>
              <w:top w:val="single" w:sz="4" w:space="0" w:color="auto"/>
              <w:left w:val="single" w:sz="4" w:space="0" w:color="auto"/>
              <w:bottom w:val="single" w:sz="4" w:space="0" w:color="auto"/>
              <w:right w:val="single" w:sz="4" w:space="0" w:color="auto"/>
            </w:tcBorders>
          </w:tcPr>
          <w:p w14:paraId="10257194" w14:textId="0FD01E55" w:rsidR="6DFFA277" w:rsidRDefault="6DFFA277" w:rsidP="003B150F">
            <w:pPr>
              <w:pStyle w:val="Betarp"/>
            </w:pPr>
            <w:r w:rsidRPr="295C31C8">
              <w:t>1</w:t>
            </w:r>
          </w:p>
        </w:tc>
      </w:tr>
      <w:tr w:rsidR="004262C0" w:rsidRPr="004262C0" w14:paraId="64277025" w14:textId="2387B1B2" w:rsidTr="67FED1DB">
        <w:trPr>
          <w:trHeight w:val="300"/>
          <w:jc w:val="center"/>
        </w:trPr>
        <w:tc>
          <w:tcPr>
            <w:tcW w:w="3256" w:type="dxa"/>
            <w:tcBorders>
              <w:top w:val="single" w:sz="4" w:space="0" w:color="auto"/>
              <w:left w:val="single" w:sz="4" w:space="0" w:color="auto"/>
              <w:bottom w:val="single" w:sz="4" w:space="0" w:color="auto"/>
              <w:right w:val="single" w:sz="4" w:space="0" w:color="auto"/>
            </w:tcBorders>
            <w:hideMark/>
          </w:tcPr>
          <w:p w14:paraId="76BE8809" w14:textId="77777777" w:rsidR="00085C0D" w:rsidRPr="004262C0" w:rsidRDefault="00085C0D" w:rsidP="003B150F">
            <w:pPr>
              <w:pStyle w:val="Betarp"/>
            </w:pPr>
            <w:r w:rsidRPr="004262C0">
              <w:t>Fizinis ugdymas</w:t>
            </w:r>
          </w:p>
        </w:tc>
        <w:tc>
          <w:tcPr>
            <w:tcW w:w="678" w:type="dxa"/>
            <w:tcBorders>
              <w:top w:val="single" w:sz="4" w:space="0" w:color="auto"/>
              <w:left w:val="single" w:sz="4" w:space="0" w:color="auto"/>
              <w:bottom w:val="single" w:sz="4" w:space="0" w:color="auto"/>
              <w:right w:val="single" w:sz="4" w:space="0" w:color="auto"/>
            </w:tcBorders>
            <w:hideMark/>
          </w:tcPr>
          <w:p w14:paraId="0675BCFB" w14:textId="77777777" w:rsidR="00085C0D" w:rsidRPr="004262C0" w:rsidRDefault="00085C0D" w:rsidP="003B150F">
            <w:pPr>
              <w:pStyle w:val="Betarp"/>
            </w:pPr>
            <w:r w:rsidRPr="004262C0">
              <w:t>3</w:t>
            </w:r>
          </w:p>
        </w:tc>
        <w:tc>
          <w:tcPr>
            <w:tcW w:w="739" w:type="dxa"/>
            <w:tcBorders>
              <w:top w:val="single" w:sz="4" w:space="0" w:color="auto"/>
              <w:left w:val="single" w:sz="4" w:space="0" w:color="auto"/>
              <w:bottom w:val="single" w:sz="4" w:space="0" w:color="auto"/>
              <w:right w:val="single" w:sz="4" w:space="0" w:color="auto"/>
            </w:tcBorders>
            <w:hideMark/>
          </w:tcPr>
          <w:p w14:paraId="6DDFAF64" w14:textId="77777777" w:rsidR="00085C0D" w:rsidRPr="004262C0" w:rsidRDefault="00085C0D" w:rsidP="003B150F">
            <w:pPr>
              <w:pStyle w:val="Betarp"/>
            </w:pPr>
            <w:r w:rsidRPr="004262C0">
              <w:t>3</w:t>
            </w:r>
          </w:p>
        </w:tc>
        <w:tc>
          <w:tcPr>
            <w:tcW w:w="567" w:type="dxa"/>
            <w:tcBorders>
              <w:top w:val="single" w:sz="4" w:space="0" w:color="auto"/>
              <w:left w:val="single" w:sz="4" w:space="0" w:color="auto"/>
              <w:bottom w:val="single" w:sz="4" w:space="0" w:color="auto"/>
              <w:right w:val="single" w:sz="4" w:space="0" w:color="auto"/>
            </w:tcBorders>
          </w:tcPr>
          <w:p w14:paraId="2119CCB6" w14:textId="2CC52DA6" w:rsidR="20E56ECE" w:rsidRDefault="20E56ECE" w:rsidP="003B150F">
            <w:pPr>
              <w:pStyle w:val="Betarp"/>
            </w:pPr>
            <w:r w:rsidRPr="295C31C8">
              <w:t>3</w:t>
            </w:r>
          </w:p>
        </w:tc>
        <w:tc>
          <w:tcPr>
            <w:tcW w:w="533" w:type="dxa"/>
            <w:tcBorders>
              <w:top w:val="single" w:sz="4" w:space="0" w:color="auto"/>
              <w:left w:val="single" w:sz="4" w:space="0" w:color="auto"/>
              <w:bottom w:val="single" w:sz="4" w:space="0" w:color="auto"/>
              <w:right w:val="single" w:sz="4" w:space="0" w:color="auto"/>
            </w:tcBorders>
          </w:tcPr>
          <w:p w14:paraId="0BED8800" w14:textId="1D130C27" w:rsidR="20E56ECE" w:rsidRDefault="20E56ECE" w:rsidP="003B150F">
            <w:pPr>
              <w:pStyle w:val="Betarp"/>
            </w:pPr>
            <w:r w:rsidRPr="295C31C8">
              <w:t>3</w:t>
            </w:r>
          </w:p>
        </w:tc>
        <w:tc>
          <w:tcPr>
            <w:tcW w:w="621" w:type="dxa"/>
            <w:tcBorders>
              <w:top w:val="single" w:sz="4" w:space="0" w:color="auto"/>
              <w:left w:val="single" w:sz="4" w:space="0" w:color="auto"/>
              <w:bottom w:val="single" w:sz="4" w:space="0" w:color="auto"/>
              <w:right w:val="single" w:sz="4" w:space="0" w:color="auto"/>
            </w:tcBorders>
          </w:tcPr>
          <w:p w14:paraId="277FC1F0" w14:textId="6173E862" w:rsidR="20E56ECE" w:rsidRDefault="20E56ECE" w:rsidP="003B150F">
            <w:pPr>
              <w:pStyle w:val="Betarp"/>
            </w:pPr>
            <w:r w:rsidRPr="295C31C8">
              <w:t>3</w:t>
            </w:r>
          </w:p>
        </w:tc>
        <w:tc>
          <w:tcPr>
            <w:tcW w:w="689" w:type="dxa"/>
            <w:tcBorders>
              <w:top w:val="single" w:sz="4" w:space="0" w:color="auto"/>
              <w:left w:val="single" w:sz="4" w:space="0" w:color="auto"/>
              <w:bottom w:val="single" w:sz="4" w:space="0" w:color="auto"/>
              <w:right w:val="single" w:sz="4" w:space="0" w:color="auto"/>
            </w:tcBorders>
            <w:hideMark/>
          </w:tcPr>
          <w:p w14:paraId="10E9BB3C" w14:textId="45014617" w:rsidR="00085C0D" w:rsidRPr="004262C0" w:rsidRDefault="00085C0D" w:rsidP="003B150F">
            <w:pPr>
              <w:pStyle w:val="Betarp"/>
            </w:pPr>
            <w:r w:rsidRPr="004262C0">
              <w:t>3</w:t>
            </w:r>
          </w:p>
        </w:tc>
        <w:tc>
          <w:tcPr>
            <w:tcW w:w="567" w:type="dxa"/>
            <w:tcBorders>
              <w:top w:val="single" w:sz="4" w:space="0" w:color="auto"/>
              <w:left w:val="single" w:sz="4" w:space="0" w:color="auto"/>
              <w:bottom w:val="single" w:sz="4" w:space="0" w:color="auto"/>
              <w:right w:val="single" w:sz="4" w:space="0" w:color="auto"/>
            </w:tcBorders>
            <w:hideMark/>
          </w:tcPr>
          <w:p w14:paraId="71C0A597" w14:textId="77777777" w:rsidR="00085C0D" w:rsidRPr="004262C0" w:rsidRDefault="00085C0D" w:rsidP="003B150F">
            <w:pPr>
              <w:pStyle w:val="Betarp"/>
            </w:pPr>
            <w:r w:rsidRPr="004262C0">
              <w:t>3</w:t>
            </w:r>
          </w:p>
        </w:tc>
        <w:tc>
          <w:tcPr>
            <w:tcW w:w="567" w:type="dxa"/>
            <w:tcBorders>
              <w:top w:val="single" w:sz="4" w:space="0" w:color="auto"/>
              <w:left w:val="single" w:sz="4" w:space="0" w:color="auto"/>
              <w:bottom w:val="single" w:sz="4" w:space="0" w:color="auto"/>
              <w:right w:val="single" w:sz="4" w:space="0" w:color="auto"/>
            </w:tcBorders>
          </w:tcPr>
          <w:p w14:paraId="0AE24BDB" w14:textId="4AEB89CC" w:rsidR="49AB4AA2" w:rsidRDefault="49AB4AA2" w:rsidP="003B150F">
            <w:pPr>
              <w:pStyle w:val="Betarp"/>
            </w:pPr>
            <w:r w:rsidRPr="295C31C8">
              <w:t>3</w:t>
            </w:r>
          </w:p>
        </w:tc>
        <w:tc>
          <w:tcPr>
            <w:tcW w:w="567" w:type="dxa"/>
            <w:tcBorders>
              <w:top w:val="single" w:sz="4" w:space="0" w:color="auto"/>
              <w:left w:val="single" w:sz="4" w:space="0" w:color="auto"/>
              <w:bottom w:val="single" w:sz="4" w:space="0" w:color="auto"/>
              <w:right w:val="single" w:sz="4" w:space="0" w:color="auto"/>
            </w:tcBorders>
          </w:tcPr>
          <w:p w14:paraId="3435B9C9" w14:textId="3514A349" w:rsidR="49AB4AA2" w:rsidRDefault="49AB4AA2" w:rsidP="003B150F">
            <w:pPr>
              <w:pStyle w:val="Betarp"/>
            </w:pPr>
            <w:r w:rsidRPr="295C31C8">
              <w:t>3</w:t>
            </w:r>
          </w:p>
        </w:tc>
        <w:tc>
          <w:tcPr>
            <w:tcW w:w="567" w:type="dxa"/>
            <w:tcBorders>
              <w:top w:val="single" w:sz="4" w:space="0" w:color="auto"/>
              <w:left w:val="single" w:sz="4" w:space="0" w:color="auto"/>
              <w:bottom w:val="single" w:sz="4" w:space="0" w:color="auto"/>
              <w:right w:val="single" w:sz="4" w:space="0" w:color="auto"/>
            </w:tcBorders>
          </w:tcPr>
          <w:p w14:paraId="21D3208C" w14:textId="5BF2DF4C" w:rsidR="49AB4AA2" w:rsidRDefault="49AB4AA2" w:rsidP="003B150F">
            <w:pPr>
              <w:pStyle w:val="Betarp"/>
            </w:pPr>
            <w:r w:rsidRPr="295C31C8">
              <w:t>3</w:t>
            </w:r>
          </w:p>
        </w:tc>
      </w:tr>
      <w:tr w:rsidR="004262C0" w:rsidRPr="004262C0" w14:paraId="06C6779E" w14:textId="757A915B" w:rsidTr="67FED1DB">
        <w:trPr>
          <w:trHeight w:val="300"/>
          <w:jc w:val="center"/>
        </w:trPr>
        <w:tc>
          <w:tcPr>
            <w:tcW w:w="3256" w:type="dxa"/>
            <w:tcBorders>
              <w:top w:val="single" w:sz="4" w:space="0" w:color="auto"/>
              <w:left w:val="single" w:sz="4" w:space="0" w:color="auto"/>
              <w:bottom w:val="single" w:sz="4" w:space="0" w:color="auto"/>
              <w:right w:val="single" w:sz="4" w:space="0" w:color="auto"/>
            </w:tcBorders>
            <w:hideMark/>
          </w:tcPr>
          <w:p w14:paraId="58062B3C" w14:textId="2F2CE440" w:rsidR="00085C0D" w:rsidRPr="004262C0" w:rsidRDefault="00085C0D" w:rsidP="003B150F">
            <w:pPr>
              <w:pStyle w:val="Betarp"/>
            </w:pPr>
            <w:r w:rsidRPr="004262C0">
              <w:t>Gyvenimo įgūdžiai</w:t>
            </w:r>
          </w:p>
        </w:tc>
        <w:tc>
          <w:tcPr>
            <w:tcW w:w="678" w:type="dxa"/>
            <w:tcBorders>
              <w:top w:val="single" w:sz="4" w:space="0" w:color="auto"/>
              <w:left w:val="single" w:sz="4" w:space="0" w:color="auto"/>
              <w:bottom w:val="single" w:sz="4" w:space="0" w:color="auto"/>
              <w:right w:val="single" w:sz="4" w:space="0" w:color="auto"/>
            </w:tcBorders>
            <w:hideMark/>
          </w:tcPr>
          <w:p w14:paraId="7FB576EF" w14:textId="77777777" w:rsidR="00085C0D" w:rsidRPr="004262C0" w:rsidRDefault="00085C0D" w:rsidP="003B150F">
            <w:pPr>
              <w:pStyle w:val="Betarp"/>
            </w:pPr>
            <w:r w:rsidRPr="004262C0">
              <w:t>1</w:t>
            </w:r>
          </w:p>
        </w:tc>
        <w:tc>
          <w:tcPr>
            <w:tcW w:w="739" w:type="dxa"/>
            <w:tcBorders>
              <w:top w:val="single" w:sz="4" w:space="0" w:color="auto"/>
              <w:left w:val="single" w:sz="4" w:space="0" w:color="auto"/>
              <w:bottom w:val="single" w:sz="4" w:space="0" w:color="auto"/>
              <w:right w:val="single" w:sz="4" w:space="0" w:color="auto"/>
            </w:tcBorders>
            <w:hideMark/>
          </w:tcPr>
          <w:p w14:paraId="6FA09C5E" w14:textId="77777777" w:rsidR="00085C0D" w:rsidRPr="004262C0" w:rsidRDefault="00085C0D" w:rsidP="003B150F">
            <w:pPr>
              <w:pStyle w:val="Betarp"/>
            </w:pPr>
            <w:r w:rsidRPr="004262C0">
              <w:t>1</w:t>
            </w:r>
          </w:p>
        </w:tc>
        <w:tc>
          <w:tcPr>
            <w:tcW w:w="567" w:type="dxa"/>
            <w:tcBorders>
              <w:top w:val="single" w:sz="4" w:space="0" w:color="auto"/>
              <w:left w:val="single" w:sz="4" w:space="0" w:color="auto"/>
              <w:bottom w:val="single" w:sz="4" w:space="0" w:color="auto"/>
              <w:right w:val="single" w:sz="4" w:space="0" w:color="auto"/>
            </w:tcBorders>
          </w:tcPr>
          <w:p w14:paraId="39EF610E" w14:textId="198CBF4C" w:rsidR="1516EE56" w:rsidRDefault="1516EE56" w:rsidP="003B150F">
            <w:pPr>
              <w:pStyle w:val="Betarp"/>
            </w:pPr>
            <w:r w:rsidRPr="295C31C8">
              <w:t>1</w:t>
            </w:r>
          </w:p>
        </w:tc>
        <w:tc>
          <w:tcPr>
            <w:tcW w:w="533" w:type="dxa"/>
            <w:tcBorders>
              <w:top w:val="single" w:sz="4" w:space="0" w:color="auto"/>
              <w:left w:val="single" w:sz="4" w:space="0" w:color="auto"/>
              <w:bottom w:val="single" w:sz="4" w:space="0" w:color="auto"/>
              <w:right w:val="single" w:sz="4" w:space="0" w:color="auto"/>
            </w:tcBorders>
          </w:tcPr>
          <w:p w14:paraId="440F8683" w14:textId="26FA79EC" w:rsidR="1516EE56" w:rsidRDefault="1516EE56" w:rsidP="003B150F">
            <w:pPr>
              <w:pStyle w:val="Betarp"/>
            </w:pPr>
            <w:r w:rsidRPr="295C31C8">
              <w:t>1</w:t>
            </w:r>
          </w:p>
        </w:tc>
        <w:tc>
          <w:tcPr>
            <w:tcW w:w="621" w:type="dxa"/>
            <w:tcBorders>
              <w:top w:val="single" w:sz="4" w:space="0" w:color="auto"/>
              <w:left w:val="single" w:sz="4" w:space="0" w:color="auto"/>
              <w:bottom w:val="single" w:sz="4" w:space="0" w:color="auto"/>
              <w:right w:val="single" w:sz="4" w:space="0" w:color="auto"/>
            </w:tcBorders>
          </w:tcPr>
          <w:p w14:paraId="557E36DF" w14:textId="61BE7119" w:rsidR="1516EE56" w:rsidRDefault="1516EE56" w:rsidP="003B150F">
            <w:pPr>
              <w:pStyle w:val="Betarp"/>
            </w:pPr>
            <w:r w:rsidRPr="295C31C8">
              <w:t>1</w:t>
            </w:r>
          </w:p>
        </w:tc>
        <w:tc>
          <w:tcPr>
            <w:tcW w:w="689" w:type="dxa"/>
            <w:tcBorders>
              <w:top w:val="single" w:sz="4" w:space="0" w:color="auto"/>
              <w:left w:val="single" w:sz="4" w:space="0" w:color="auto"/>
              <w:bottom w:val="single" w:sz="4" w:space="0" w:color="auto"/>
              <w:right w:val="single" w:sz="4" w:space="0" w:color="auto"/>
            </w:tcBorders>
            <w:hideMark/>
          </w:tcPr>
          <w:p w14:paraId="12F7E56A" w14:textId="089AFF1F" w:rsidR="00085C0D" w:rsidRPr="004262C0" w:rsidRDefault="006E542A" w:rsidP="003B150F">
            <w:pPr>
              <w:pStyle w:val="Betarp"/>
            </w:pPr>
            <w:r>
              <w:t>1</w:t>
            </w:r>
          </w:p>
        </w:tc>
        <w:tc>
          <w:tcPr>
            <w:tcW w:w="567" w:type="dxa"/>
            <w:tcBorders>
              <w:top w:val="single" w:sz="4" w:space="0" w:color="auto"/>
              <w:left w:val="single" w:sz="4" w:space="0" w:color="auto"/>
              <w:bottom w:val="single" w:sz="4" w:space="0" w:color="auto"/>
              <w:right w:val="single" w:sz="4" w:space="0" w:color="auto"/>
            </w:tcBorders>
            <w:hideMark/>
          </w:tcPr>
          <w:p w14:paraId="4B28CFF9" w14:textId="776806BD" w:rsidR="00085C0D" w:rsidRPr="004262C0" w:rsidRDefault="006E542A" w:rsidP="003B150F">
            <w:pPr>
              <w:pStyle w:val="Betarp"/>
            </w:pPr>
            <w:r>
              <w:t>1</w:t>
            </w:r>
          </w:p>
        </w:tc>
        <w:tc>
          <w:tcPr>
            <w:tcW w:w="567" w:type="dxa"/>
            <w:tcBorders>
              <w:top w:val="single" w:sz="4" w:space="0" w:color="auto"/>
              <w:left w:val="single" w:sz="4" w:space="0" w:color="auto"/>
              <w:bottom w:val="single" w:sz="4" w:space="0" w:color="auto"/>
              <w:right w:val="single" w:sz="4" w:space="0" w:color="auto"/>
            </w:tcBorders>
          </w:tcPr>
          <w:p w14:paraId="572141FE" w14:textId="22F28126" w:rsidR="67281A53" w:rsidRDefault="67281A53" w:rsidP="003B150F">
            <w:pPr>
              <w:pStyle w:val="Betarp"/>
            </w:pPr>
            <w:r w:rsidRPr="295C31C8">
              <w:t>1</w:t>
            </w:r>
          </w:p>
        </w:tc>
        <w:tc>
          <w:tcPr>
            <w:tcW w:w="567" w:type="dxa"/>
            <w:tcBorders>
              <w:top w:val="single" w:sz="4" w:space="0" w:color="auto"/>
              <w:left w:val="single" w:sz="4" w:space="0" w:color="auto"/>
              <w:bottom w:val="single" w:sz="4" w:space="0" w:color="auto"/>
              <w:right w:val="single" w:sz="4" w:space="0" w:color="auto"/>
            </w:tcBorders>
          </w:tcPr>
          <w:p w14:paraId="01EBEAF3" w14:textId="6443F825" w:rsidR="67281A53" w:rsidRDefault="67281A53" w:rsidP="003B150F">
            <w:pPr>
              <w:pStyle w:val="Betarp"/>
            </w:pPr>
            <w:r w:rsidRPr="295C31C8">
              <w:t>1</w:t>
            </w:r>
          </w:p>
        </w:tc>
        <w:tc>
          <w:tcPr>
            <w:tcW w:w="567" w:type="dxa"/>
            <w:tcBorders>
              <w:top w:val="single" w:sz="4" w:space="0" w:color="auto"/>
              <w:left w:val="single" w:sz="4" w:space="0" w:color="auto"/>
              <w:bottom w:val="single" w:sz="4" w:space="0" w:color="auto"/>
              <w:right w:val="single" w:sz="4" w:space="0" w:color="auto"/>
            </w:tcBorders>
          </w:tcPr>
          <w:p w14:paraId="345B72AB" w14:textId="795BA39C" w:rsidR="67281A53" w:rsidRDefault="67281A53" w:rsidP="003B150F">
            <w:pPr>
              <w:pStyle w:val="Betarp"/>
            </w:pPr>
            <w:r w:rsidRPr="295C31C8">
              <w:t>1</w:t>
            </w:r>
          </w:p>
        </w:tc>
      </w:tr>
      <w:tr w:rsidR="004262C0" w:rsidRPr="004262C0" w14:paraId="63ECA980" w14:textId="4FC65CF4" w:rsidTr="67FED1DB">
        <w:trPr>
          <w:trHeight w:val="300"/>
          <w:jc w:val="center"/>
        </w:trPr>
        <w:tc>
          <w:tcPr>
            <w:tcW w:w="3256" w:type="dxa"/>
            <w:tcBorders>
              <w:top w:val="single" w:sz="4" w:space="0" w:color="auto"/>
              <w:left w:val="single" w:sz="4" w:space="0" w:color="auto"/>
              <w:bottom w:val="single" w:sz="4" w:space="0" w:color="auto"/>
              <w:right w:val="single" w:sz="4" w:space="0" w:color="auto"/>
            </w:tcBorders>
            <w:hideMark/>
          </w:tcPr>
          <w:p w14:paraId="06E796EF" w14:textId="30876E73" w:rsidR="00E51A7E" w:rsidRPr="004262C0" w:rsidRDefault="00085C0D" w:rsidP="003B150F">
            <w:pPr>
              <w:pStyle w:val="Betarp"/>
            </w:pPr>
            <w:r w:rsidRPr="004262C0">
              <w:t>Minimalus pamokų skaičius mokiniui per savaitę</w:t>
            </w:r>
          </w:p>
        </w:tc>
        <w:tc>
          <w:tcPr>
            <w:tcW w:w="678" w:type="dxa"/>
            <w:tcBorders>
              <w:top w:val="single" w:sz="4" w:space="0" w:color="auto"/>
              <w:left w:val="single" w:sz="4" w:space="0" w:color="auto"/>
              <w:bottom w:val="single" w:sz="4" w:space="0" w:color="auto"/>
              <w:right w:val="single" w:sz="4" w:space="0" w:color="auto"/>
            </w:tcBorders>
            <w:hideMark/>
          </w:tcPr>
          <w:p w14:paraId="7D95FA94" w14:textId="77777777" w:rsidR="00085C0D" w:rsidRPr="004262C0" w:rsidRDefault="00085C0D" w:rsidP="003B150F">
            <w:pPr>
              <w:pStyle w:val="Betarp"/>
            </w:pPr>
            <w:r w:rsidRPr="004262C0">
              <w:t>26</w:t>
            </w:r>
          </w:p>
        </w:tc>
        <w:tc>
          <w:tcPr>
            <w:tcW w:w="739" w:type="dxa"/>
            <w:tcBorders>
              <w:top w:val="single" w:sz="4" w:space="0" w:color="auto"/>
              <w:left w:val="single" w:sz="4" w:space="0" w:color="auto"/>
              <w:bottom w:val="single" w:sz="4" w:space="0" w:color="auto"/>
              <w:right w:val="single" w:sz="4" w:space="0" w:color="auto"/>
            </w:tcBorders>
            <w:hideMark/>
          </w:tcPr>
          <w:p w14:paraId="7DBB02F6" w14:textId="77777777" w:rsidR="00085C0D" w:rsidRPr="004262C0" w:rsidRDefault="00085C0D" w:rsidP="003B150F">
            <w:pPr>
              <w:pStyle w:val="Betarp"/>
            </w:pPr>
            <w:r w:rsidRPr="004262C0">
              <w:t>26</w:t>
            </w:r>
          </w:p>
        </w:tc>
        <w:tc>
          <w:tcPr>
            <w:tcW w:w="567" w:type="dxa"/>
            <w:tcBorders>
              <w:top w:val="single" w:sz="4" w:space="0" w:color="auto"/>
              <w:left w:val="single" w:sz="4" w:space="0" w:color="auto"/>
              <w:bottom w:val="single" w:sz="4" w:space="0" w:color="auto"/>
              <w:right w:val="single" w:sz="4" w:space="0" w:color="auto"/>
            </w:tcBorders>
          </w:tcPr>
          <w:p w14:paraId="6D80B697" w14:textId="3A1307B2" w:rsidR="2189A242" w:rsidRDefault="2189A242" w:rsidP="003B150F">
            <w:pPr>
              <w:pStyle w:val="Betarp"/>
            </w:pPr>
            <w:r w:rsidRPr="295C31C8">
              <w:t>30</w:t>
            </w:r>
          </w:p>
        </w:tc>
        <w:tc>
          <w:tcPr>
            <w:tcW w:w="533" w:type="dxa"/>
            <w:tcBorders>
              <w:top w:val="single" w:sz="4" w:space="0" w:color="auto"/>
              <w:left w:val="single" w:sz="4" w:space="0" w:color="auto"/>
              <w:bottom w:val="single" w:sz="4" w:space="0" w:color="auto"/>
              <w:right w:val="single" w:sz="4" w:space="0" w:color="auto"/>
            </w:tcBorders>
          </w:tcPr>
          <w:p w14:paraId="5CB37D02" w14:textId="23513875" w:rsidR="2189A242" w:rsidRDefault="2189A242" w:rsidP="003B150F">
            <w:pPr>
              <w:pStyle w:val="Betarp"/>
            </w:pPr>
            <w:r w:rsidRPr="295C31C8">
              <w:t>30</w:t>
            </w:r>
          </w:p>
        </w:tc>
        <w:tc>
          <w:tcPr>
            <w:tcW w:w="621" w:type="dxa"/>
            <w:tcBorders>
              <w:top w:val="single" w:sz="4" w:space="0" w:color="auto"/>
              <w:left w:val="single" w:sz="4" w:space="0" w:color="auto"/>
              <w:bottom w:val="single" w:sz="4" w:space="0" w:color="auto"/>
              <w:right w:val="single" w:sz="4" w:space="0" w:color="auto"/>
            </w:tcBorders>
          </w:tcPr>
          <w:p w14:paraId="323F564C" w14:textId="33E775B4" w:rsidR="2189A242" w:rsidRDefault="2189A242" w:rsidP="003B150F">
            <w:pPr>
              <w:pStyle w:val="Betarp"/>
            </w:pPr>
            <w:r w:rsidRPr="295C31C8">
              <w:t>30</w:t>
            </w:r>
          </w:p>
        </w:tc>
        <w:tc>
          <w:tcPr>
            <w:tcW w:w="689" w:type="dxa"/>
            <w:tcBorders>
              <w:top w:val="single" w:sz="4" w:space="0" w:color="auto"/>
              <w:left w:val="single" w:sz="4" w:space="0" w:color="auto"/>
              <w:bottom w:val="single" w:sz="4" w:space="0" w:color="auto"/>
              <w:right w:val="single" w:sz="4" w:space="0" w:color="auto"/>
            </w:tcBorders>
            <w:hideMark/>
          </w:tcPr>
          <w:p w14:paraId="29AD0A2B" w14:textId="2888A046" w:rsidR="00085C0D" w:rsidRPr="004262C0" w:rsidRDefault="006E542A" w:rsidP="003B150F">
            <w:pPr>
              <w:pStyle w:val="Betarp"/>
            </w:pPr>
            <w:r>
              <w:t>31</w:t>
            </w:r>
          </w:p>
        </w:tc>
        <w:tc>
          <w:tcPr>
            <w:tcW w:w="567" w:type="dxa"/>
            <w:tcBorders>
              <w:top w:val="single" w:sz="4" w:space="0" w:color="auto"/>
              <w:left w:val="single" w:sz="4" w:space="0" w:color="auto"/>
              <w:bottom w:val="single" w:sz="4" w:space="0" w:color="auto"/>
              <w:right w:val="single" w:sz="4" w:space="0" w:color="auto"/>
            </w:tcBorders>
            <w:hideMark/>
          </w:tcPr>
          <w:p w14:paraId="6E6BCD50" w14:textId="49E659F6" w:rsidR="00085C0D" w:rsidRPr="004262C0" w:rsidRDefault="00927BA3" w:rsidP="003B150F">
            <w:pPr>
              <w:pStyle w:val="Betarp"/>
            </w:pPr>
            <w:r>
              <w:t>3</w:t>
            </w:r>
            <w:r w:rsidR="006E542A">
              <w:t>1</w:t>
            </w:r>
          </w:p>
        </w:tc>
        <w:tc>
          <w:tcPr>
            <w:tcW w:w="567" w:type="dxa"/>
            <w:tcBorders>
              <w:top w:val="single" w:sz="4" w:space="0" w:color="auto"/>
              <w:left w:val="single" w:sz="4" w:space="0" w:color="auto"/>
              <w:bottom w:val="single" w:sz="4" w:space="0" w:color="auto"/>
              <w:right w:val="single" w:sz="4" w:space="0" w:color="auto"/>
            </w:tcBorders>
          </w:tcPr>
          <w:p w14:paraId="75B2D585" w14:textId="1CBA43A5" w:rsidR="7334B6D7" w:rsidRDefault="7334B6D7" w:rsidP="003B150F">
            <w:pPr>
              <w:pStyle w:val="Betarp"/>
            </w:pPr>
            <w:r w:rsidRPr="295C31C8">
              <w:t>31</w:t>
            </w:r>
          </w:p>
        </w:tc>
        <w:tc>
          <w:tcPr>
            <w:tcW w:w="567" w:type="dxa"/>
            <w:tcBorders>
              <w:top w:val="single" w:sz="4" w:space="0" w:color="auto"/>
              <w:left w:val="single" w:sz="4" w:space="0" w:color="auto"/>
              <w:bottom w:val="single" w:sz="4" w:space="0" w:color="auto"/>
              <w:right w:val="single" w:sz="4" w:space="0" w:color="auto"/>
            </w:tcBorders>
          </w:tcPr>
          <w:p w14:paraId="2D3F8B02" w14:textId="78D39952" w:rsidR="7334B6D7" w:rsidRDefault="7334B6D7" w:rsidP="003B150F">
            <w:pPr>
              <w:pStyle w:val="Betarp"/>
            </w:pPr>
            <w:r w:rsidRPr="295C31C8">
              <w:t>32</w:t>
            </w:r>
          </w:p>
        </w:tc>
        <w:tc>
          <w:tcPr>
            <w:tcW w:w="567" w:type="dxa"/>
            <w:tcBorders>
              <w:top w:val="single" w:sz="4" w:space="0" w:color="auto"/>
              <w:left w:val="single" w:sz="4" w:space="0" w:color="auto"/>
              <w:bottom w:val="single" w:sz="4" w:space="0" w:color="auto"/>
              <w:right w:val="single" w:sz="4" w:space="0" w:color="auto"/>
            </w:tcBorders>
          </w:tcPr>
          <w:p w14:paraId="12D725E2" w14:textId="7D2787ED" w:rsidR="7334B6D7" w:rsidRDefault="7334B6D7" w:rsidP="003B150F">
            <w:pPr>
              <w:pStyle w:val="Betarp"/>
            </w:pPr>
            <w:r w:rsidRPr="295C31C8">
              <w:t>32</w:t>
            </w:r>
          </w:p>
        </w:tc>
      </w:tr>
      <w:tr w:rsidR="004262C0" w:rsidRPr="004262C0" w14:paraId="54BC3793" w14:textId="0AD4FA38" w:rsidTr="67FED1DB">
        <w:trPr>
          <w:trHeight w:val="300"/>
          <w:jc w:val="center"/>
        </w:trPr>
        <w:tc>
          <w:tcPr>
            <w:tcW w:w="3256" w:type="dxa"/>
            <w:vMerge w:val="restart"/>
            <w:tcBorders>
              <w:top w:val="single" w:sz="4" w:space="0" w:color="auto"/>
              <w:left w:val="single" w:sz="4" w:space="0" w:color="auto"/>
              <w:bottom w:val="single" w:sz="4" w:space="0" w:color="auto"/>
              <w:right w:val="single" w:sz="4" w:space="0" w:color="auto"/>
            </w:tcBorders>
          </w:tcPr>
          <w:p w14:paraId="092F87CB" w14:textId="7F567352" w:rsidR="00085C0D" w:rsidRPr="004262C0" w:rsidRDefault="00085C0D" w:rsidP="003B150F">
            <w:pPr>
              <w:pStyle w:val="Betarp"/>
            </w:pPr>
            <w:r w:rsidRPr="004262C0">
              <w:t>Pamokos mokinio ugdymosi poreikiams tenkinti, pagalbai teikti (dalykų moduliai)</w:t>
            </w:r>
          </w:p>
          <w:p w14:paraId="7F79269F" w14:textId="77777777" w:rsidR="00085C0D" w:rsidRPr="004262C0" w:rsidRDefault="00085C0D" w:rsidP="003B150F">
            <w:pPr>
              <w:pStyle w:val="Betarp"/>
            </w:pPr>
          </w:p>
          <w:p w14:paraId="65CBA496" w14:textId="77777777" w:rsidR="00085C0D" w:rsidRPr="004262C0" w:rsidRDefault="00085C0D" w:rsidP="003B150F">
            <w:pPr>
              <w:pStyle w:val="Betarp"/>
            </w:pPr>
          </w:p>
          <w:p w14:paraId="5075EE06" w14:textId="77777777" w:rsidR="00085C0D" w:rsidRPr="004262C0" w:rsidRDefault="00085C0D" w:rsidP="003B150F">
            <w:pPr>
              <w:pStyle w:val="Betarp"/>
            </w:pPr>
          </w:p>
        </w:tc>
        <w:tc>
          <w:tcPr>
            <w:tcW w:w="678" w:type="dxa"/>
            <w:tcBorders>
              <w:top w:val="single" w:sz="4" w:space="0" w:color="auto"/>
              <w:left w:val="single" w:sz="4" w:space="0" w:color="auto"/>
              <w:bottom w:val="single" w:sz="4" w:space="0" w:color="auto"/>
              <w:right w:val="single" w:sz="4" w:space="0" w:color="auto"/>
            </w:tcBorders>
            <w:hideMark/>
          </w:tcPr>
          <w:p w14:paraId="57394CB9" w14:textId="77777777" w:rsidR="00085C0D" w:rsidRPr="004262C0" w:rsidRDefault="00085C0D" w:rsidP="003B150F">
            <w:pPr>
              <w:pStyle w:val="Betarp"/>
            </w:pPr>
            <w:r w:rsidRPr="004262C0">
              <w:t>1</w:t>
            </w:r>
          </w:p>
        </w:tc>
        <w:tc>
          <w:tcPr>
            <w:tcW w:w="739" w:type="dxa"/>
            <w:tcBorders>
              <w:top w:val="single" w:sz="4" w:space="0" w:color="auto"/>
              <w:left w:val="single" w:sz="4" w:space="0" w:color="auto"/>
              <w:bottom w:val="single" w:sz="4" w:space="0" w:color="auto"/>
              <w:right w:val="single" w:sz="4" w:space="0" w:color="auto"/>
            </w:tcBorders>
            <w:hideMark/>
          </w:tcPr>
          <w:p w14:paraId="4C41284D" w14:textId="77777777" w:rsidR="00085C0D" w:rsidRPr="004262C0" w:rsidRDefault="00085C0D" w:rsidP="003B150F">
            <w:pPr>
              <w:pStyle w:val="Betarp"/>
            </w:pPr>
            <w:r w:rsidRPr="004262C0">
              <w:t>1</w:t>
            </w:r>
          </w:p>
        </w:tc>
        <w:tc>
          <w:tcPr>
            <w:tcW w:w="567" w:type="dxa"/>
            <w:tcBorders>
              <w:top w:val="single" w:sz="4" w:space="0" w:color="auto"/>
              <w:left w:val="single" w:sz="4" w:space="0" w:color="auto"/>
              <w:bottom w:val="single" w:sz="4" w:space="0" w:color="auto"/>
              <w:right w:val="single" w:sz="4" w:space="0" w:color="auto"/>
            </w:tcBorders>
          </w:tcPr>
          <w:p w14:paraId="5FF52257" w14:textId="0C3B1BEB" w:rsidR="4FB70CC2" w:rsidRDefault="4FB70CC2" w:rsidP="003B150F">
            <w:pPr>
              <w:pStyle w:val="Betarp"/>
            </w:pPr>
            <w:r w:rsidRPr="295C31C8">
              <w:t>1</w:t>
            </w:r>
          </w:p>
        </w:tc>
        <w:tc>
          <w:tcPr>
            <w:tcW w:w="533" w:type="dxa"/>
            <w:tcBorders>
              <w:top w:val="single" w:sz="4" w:space="0" w:color="auto"/>
              <w:left w:val="single" w:sz="4" w:space="0" w:color="auto"/>
              <w:bottom w:val="single" w:sz="4" w:space="0" w:color="auto"/>
              <w:right w:val="single" w:sz="4" w:space="0" w:color="auto"/>
            </w:tcBorders>
          </w:tcPr>
          <w:p w14:paraId="5261B237" w14:textId="7A74D3E6" w:rsidR="4FB70CC2" w:rsidRDefault="4FB70CC2" w:rsidP="003B150F">
            <w:pPr>
              <w:pStyle w:val="Betarp"/>
            </w:pPr>
            <w:r w:rsidRPr="295C31C8">
              <w:t>1</w:t>
            </w:r>
          </w:p>
        </w:tc>
        <w:tc>
          <w:tcPr>
            <w:tcW w:w="621" w:type="dxa"/>
            <w:tcBorders>
              <w:top w:val="single" w:sz="4" w:space="0" w:color="auto"/>
              <w:left w:val="single" w:sz="4" w:space="0" w:color="auto"/>
              <w:bottom w:val="single" w:sz="4" w:space="0" w:color="auto"/>
              <w:right w:val="single" w:sz="4" w:space="0" w:color="auto"/>
            </w:tcBorders>
          </w:tcPr>
          <w:p w14:paraId="2EE1538E" w14:textId="6542D64E" w:rsidR="4FB70CC2" w:rsidRDefault="4FB70CC2" w:rsidP="003B150F">
            <w:pPr>
              <w:pStyle w:val="Betarp"/>
            </w:pPr>
            <w:r w:rsidRPr="295C31C8">
              <w:t>1</w:t>
            </w:r>
          </w:p>
        </w:tc>
        <w:tc>
          <w:tcPr>
            <w:tcW w:w="689" w:type="dxa"/>
            <w:tcBorders>
              <w:top w:val="single" w:sz="4" w:space="0" w:color="auto"/>
              <w:left w:val="single" w:sz="4" w:space="0" w:color="auto"/>
              <w:bottom w:val="single" w:sz="4" w:space="0" w:color="auto"/>
              <w:right w:val="single" w:sz="4" w:space="0" w:color="auto"/>
            </w:tcBorders>
            <w:hideMark/>
          </w:tcPr>
          <w:p w14:paraId="65F11F22" w14:textId="740E4CB9" w:rsidR="00085C0D" w:rsidRPr="004262C0" w:rsidRDefault="00085C0D" w:rsidP="003B150F">
            <w:pPr>
              <w:pStyle w:val="Betarp"/>
            </w:pPr>
            <w:r w:rsidRPr="004262C0">
              <w:t>1</w:t>
            </w:r>
          </w:p>
        </w:tc>
        <w:tc>
          <w:tcPr>
            <w:tcW w:w="567" w:type="dxa"/>
            <w:tcBorders>
              <w:top w:val="single" w:sz="4" w:space="0" w:color="auto"/>
              <w:left w:val="single" w:sz="4" w:space="0" w:color="auto"/>
              <w:bottom w:val="single" w:sz="4" w:space="0" w:color="auto"/>
              <w:right w:val="single" w:sz="4" w:space="0" w:color="auto"/>
            </w:tcBorders>
            <w:hideMark/>
          </w:tcPr>
          <w:p w14:paraId="6E4454A8" w14:textId="77777777" w:rsidR="00085C0D" w:rsidRPr="004262C0" w:rsidRDefault="00085C0D" w:rsidP="003B150F">
            <w:pPr>
              <w:pStyle w:val="Betarp"/>
            </w:pPr>
            <w:r w:rsidRPr="004262C0">
              <w:t>1</w:t>
            </w:r>
          </w:p>
        </w:tc>
        <w:tc>
          <w:tcPr>
            <w:tcW w:w="567" w:type="dxa"/>
            <w:tcBorders>
              <w:top w:val="single" w:sz="4" w:space="0" w:color="auto"/>
              <w:left w:val="single" w:sz="4" w:space="0" w:color="auto"/>
              <w:bottom w:val="single" w:sz="4" w:space="0" w:color="auto"/>
              <w:right w:val="single" w:sz="4" w:space="0" w:color="auto"/>
            </w:tcBorders>
          </w:tcPr>
          <w:p w14:paraId="20F1398F" w14:textId="38DB98EA" w:rsidR="74931A34" w:rsidRDefault="74931A34" w:rsidP="003B150F">
            <w:pPr>
              <w:pStyle w:val="Betarp"/>
            </w:pPr>
            <w:r w:rsidRPr="295C31C8">
              <w:t>1</w:t>
            </w:r>
          </w:p>
        </w:tc>
        <w:tc>
          <w:tcPr>
            <w:tcW w:w="567" w:type="dxa"/>
            <w:tcBorders>
              <w:top w:val="single" w:sz="4" w:space="0" w:color="auto"/>
              <w:left w:val="single" w:sz="4" w:space="0" w:color="auto"/>
              <w:bottom w:val="single" w:sz="4" w:space="0" w:color="auto"/>
              <w:right w:val="single" w:sz="4" w:space="0" w:color="auto"/>
            </w:tcBorders>
          </w:tcPr>
          <w:p w14:paraId="59533104" w14:textId="696394E4" w:rsidR="74931A34" w:rsidRDefault="60768835" w:rsidP="003B150F">
            <w:pPr>
              <w:pStyle w:val="Betarp"/>
            </w:pPr>
            <w:r w:rsidRPr="41DD0F6E">
              <w:t>-</w:t>
            </w:r>
          </w:p>
        </w:tc>
        <w:tc>
          <w:tcPr>
            <w:tcW w:w="567" w:type="dxa"/>
            <w:tcBorders>
              <w:top w:val="single" w:sz="4" w:space="0" w:color="auto"/>
              <w:left w:val="single" w:sz="4" w:space="0" w:color="auto"/>
              <w:bottom w:val="single" w:sz="4" w:space="0" w:color="auto"/>
              <w:right w:val="single" w:sz="4" w:space="0" w:color="auto"/>
            </w:tcBorders>
          </w:tcPr>
          <w:p w14:paraId="184BAD43" w14:textId="17DF1A06" w:rsidR="74931A34" w:rsidRDefault="60768835" w:rsidP="003B150F">
            <w:pPr>
              <w:pStyle w:val="Betarp"/>
            </w:pPr>
            <w:r w:rsidRPr="41DD0F6E">
              <w:t>-</w:t>
            </w:r>
          </w:p>
        </w:tc>
      </w:tr>
      <w:tr w:rsidR="12881913" w14:paraId="39FF7ED9" w14:textId="77777777" w:rsidTr="67FED1DB">
        <w:trPr>
          <w:cantSplit/>
          <w:trHeight w:val="1134"/>
          <w:jc w:val="center"/>
        </w:trPr>
        <w:tc>
          <w:tcPr>
            <w:tcW w:w="3256" w:type="dxa"/>
            <w:vMerge/>
          </w:tcPr>
          <w:p w14:paraId="7122AAD4" w14:textId="77777777" w:rsidR="00431E40" w:rsidRDefault="00431E40" w:rsidP="003B150F">
            <w:pPr>
              <w:pStyle w:val="Betarp"/>
            </w:pPr>
          </w:p>
        </w:tc>
        <w:tc>
          <w:tcPr>
            <w:tcW w:w="678" w:type="dxa"/>
            <w:tcBorders>
              <w:top w:val="single" w:sz="4" w:space="0" w:color="auto"/>
              <w:left w:val="single" w:sz="4" w:space="0" w:color="auto"/>
              <w:bottom w:val="single" w:sz="4" w:space="0" w:color="auto"/>
              <w:right w:val="single" w:sz="4" w:space="0" w:color="auto"/>
            </w:tcBorders>
            <w:textDirection w:val="btLr"/>
            <w:hideMark/>
          </w:tcPr>
          <w:p w14:paraId="0978EB3E" w14:textId="6AE854AB" w:rsidR="2ED04893" w:rsidRPr="003B150F" w:rsidRDefault="2ED04893" w:rsidP="003B150F">
            <w:pPr>
              <w:pStyle w:val="Betarp"/>
              <w:ind w:left="113" w:right="113"/>
              <w:rPr>
                <w:sz w:val="16"/>
                <w:szCs w:val="16"/>
              </w:rPr>
            </w:pPr>
            <w:r w:rsidRPr="003B150F">
              <w:rPr>
                <w:sz w:val="16"/>
                <w:szCs w:val="16"/>
              </w:rPr>
              <w:t>Lietuvių kalbos/</w:t>
            </w:r>
          </w:p>
          <w:p w14:paraId="3BF746EC" w14:textId="55C8B50F" w:rsidR="2ED04893" w:rsidRPr="003B150F" w:rsidRDefault="19AE1492" w:rsidP="67FED1DB">
            <w:pPr>
              <w:pStyle w:val="Betarp"/>
              <w:ind w:left="113" w:right="113"/>
              <w:rPr>
                <w:sz w:val="16"/>
                <w:szCs w:val="16"/>
              </w:rPr>
            </w:pPr>
            <w:r w:rsidRPr="67FED1DB">
              <w:rPr>
                <w:sz w:val="16"/>
                <w:szCs w:val="16"/>
              </w:rPr>
              <w:t xml:space="preserve">Matematikos </w:t>
            </w:r>
          </w:p>
          <w:p w14:paraId="5421D544" w14:textId="175630F2" w:rsidR="2ED04893" w:rsidRPr="003B150F" w:rsidRDefault="2ED04893" w:rsidP="67FED1DB">
            <w:pPr>
              <w:pStyle w:val="Betarp"/>
              <w:ind w:left="113" w:right="113"/>
              <w:rPr>
                <w:sz w:val="16"/>
                <w:szCs w:val="16"/>
              </w:rPr>
            </w:pPr>
          </w:p>
          <w:p w14:paraId="45242997" w14:textId="47737800" w:rsidR="2ED04893" w:rsidRPr="003B150F" w:rsidRDefault="030D7314" w:rsidP="67FED1DB">
            <w:pPr>
              <w:pStyle w:val="Betarp"/>
              <w:ind w:left="113" w:right="113"/>
              <w:rPr>
                <w:sz w:val="16"/>
                <w:szCs w:val="16"/>
              </w:rPr>
            </w:pPr>
            <w:proofErr w:type="spellStart"/>
            <w:r w:rsidRPr="67FED1DB">
              <w:rPr>
                <w:sz w:val="16"/>
                <w:szCs w:val="16"/>
              </w:rPr>
              <w:t>m</w:t>
            </w:r>
            <w:r w:rsidR="19AE1492" w:rsidRPr="67FED1DB">
              <w:rPr>
                <w:sz w:val="16"/>
                <w:szCs w:val="16"/>
              </w:rPr>
              <w:t>odu</w:t>
            </w:r>
            <w:proofErr w:type="spellEnd"/>
          </w:p>
          <w:p w14:paraId="47CACD0B" w14:textId="64F5E3D1" w:rsidR="2ED04893" w:rsidRPr="003B150F" w:rsidRDefault="19AE1492" w:rsidP="003B150F">
            <w:pPr>
              <w:pStyle w:val="Betarp"/>
              <w:ind w:left="113" w:right="113"/>
              <w:rPr>
                <w:sz w:val="16"/>
                <w:szCs w:val="16"/>
              </w:rPr>
            </w:pPr>
            <w:proofErr w:type="spellStart"/>
            <w:r w:rsidRPr="67FED1DB">
              <w:rPr>
                <w:sz w:val="16"/>
                <w:szCs w:val="16"/>
              </w:rPr>
              <w:t>liai</w:t>
            </w:r>
            <w:proofErr w:type="spellEnd"/>
          </w:p>
          <w:p w14:paraId="5568BDB8" w14:textId="62AEAB19" w:rsidR="12881913" w:rsidRPr="003B150F" w:rsidRDefault="12881913" w:rsidP="003B150F">
            <w:pPr>
              <w:pStyle w:val="Betarp"/>
              <w:ind w:left="113" w:right="113"/>
              <w:rPr>
                <w:sz w:val="16"/>
                <w:szCs w:val="16"/>
              </w:rPr>
            </w:pPr>
          </w:p>
        </w:tc>
        <w:tc>
          <w:tcPr>
            <w:tcW w:w="739" w:type="dxa"/>
            <w:tcBorders>
              <w:top w:val="single" w:sz="4" w:space="0" w:color="auto"/>
              <w:left w:val="single" w:sz="4" w:space="0" w:color="auto"/>
              <w:bottom w:val="single" w:sz="4" w:space="0" w:color="auto"/>
              <w:right w:val="single" w:sz="4" w:space="0" w:color="auto"/>
            </w:tcBorders>
            <w:textDirection w:val="btLr"/>
            <w:hideMark/>
          </w:tcPr>
          <w:p w14:paraId="6B4F0424" w14:textId="428E2767" w:rsidR="2ED04893" w:rsidRPr="003B150F" w:rsidRDefault="2ED04893" w:rsidP="003B150F">
            <w:pPr>
              <w:pStyle w:val="Betarp"/>
              <w:ind w:left="113" w:right="113"/>
              <w:rPr>
                <w:sz w:val="16"/>
                <w:szCs w:val="16"/>
              </w:rPr>
            </w:pPr>
            <w:r w:rsidRPr="003B150F">
              <w:rPr>
                <w:sz w:val="16"/>
                <w:szCs w:val="16"/>
              </w:rPr>
              <w:t>Lietuvių kalbos/</w:t>
            </w:r>
          </w:p>
          <w:p w14:paraId="2B88CA0A" w14:textId="55538437" w:rsidR="2ED04893" w:rsidRPr="003B150F" w:rsidRDefault="19AE1492" w:rsidP="67FED1DB">
            <w:pPr>
              <w:pStyle w:val="Betarp"/>
              <w:ind w:left="113" w:right="113"/>
              <w:rPr>
                <w:sz w:val="16"/>
                <w:szCs w:val="16"/>
              </w:rPr>
            </w:pPr>
            <w:r w:rsidRPr="67FED1DB">
              <w:rPr>
                <w:sz w:val="16"/>
                <w:szCs w:val="16"/>
              </w:rPr>
              <w:t xml:space="preserve">Matematikos </w:t>
            </w:r>
          </w:p>
          <w:p w14:paraId="35666F9F" w14:textId="43D8F0C5" w:rsidR="2ED04893" w:rsidRPr="003B150F" w:rsidRDefault="2ED04893" w:rsidP="67FED1DB">
            <w:pPr>
              <w:pStyle w:val="Betarp"/>
              <w:ind w:left="113" w:right="113"/>
              <w:rPr>
                <w:sz w:val="16"/>
                <w:szCs w:val="16"/>
              </w:rPr>
            </w:pPr>
          </w:p>
          <w:p w14:paraId="6B37A8DA" w14:textId="563163B2" w:rsidR="2ED04893" w:rsidRPr="003B150F" w:rsidRDefault="54379096" w:rsidP="67FED1DB">
            <w:pPr>
              <w:pStyle w:val="Betarp"/>
              <w:ind w:left="113" w:right="113"/>
              <w:rPr>
                <w:sz w:val="16"/>
                <w:szCs w:val="16"/>
              </w:rPr>
            </w:pPr>
            <w:proofErr w:type="spellStart"/>
            <w:r w:rsidRPr="67FED1DB">
              <w:rPr>
                <w:sz w:val="16"/>
                <w:szCs w:val="16"/>
              </w:rPr>
              <w:t>m</w:t>
            </w:r>
            <w:r w:rsidR="19AE1492" w:rsidRPr="67FED1DB">
              <w:rPr>
                <w:sz w:val="16"/>
                <w:szCs w:val="16"/>
              </w:rPr>
              <w:t>o</w:t>
            </w:r>
            <w:proofErr w:type="spellEnd"/>
          </w:p>
          <w:p w14:paraId="642DCE3F" w14:textId="6AE53229" w:rsidR="2ED04893" w:rsidRPr="003B150F" w:rsidRDefault="3C95E4F3" w:rsidP="67FED1DB">
            <w:pPr>
              <w:pStyle w:val="Betarp"/>
              <w:ind w:left="113" w:right="113"/>
              <w:rPr>
                <w:sz w:val="16"/>
                <w:szCs w:val="16"/>
              </w:rPr>
            </w:pPr>
            <w:r w:rsidRPr="67FED1DB">
              <w:rPr>
                <w:sz w:val="16"/>
                <w:szCs w:val="16"/>
              </w:rPr>
              <w:t>d</w:t>
            </w:r>
            <w:r w:rsidR="19AE1492" w:rsidRPr="67FED1DB">
              <w:rPr>
                <w:sz w:val="16"/>
                <w:szCs w:val="16"/>
              </w:rPr>
              <w:t>u</w:t>
            </w:r>
          </w:p>
          <w:p w14:paraId="78C15EE8" w14:textId="2D7F182C" w:rsidR="2ED04893" w:rsidRPr="003B150F" w:rsidRDefault="19AE1492" w:rsidP="003B150F">
            <w:pPr>
              <w:pStyle w:val="Betarp"/>
              <w:ind w:left="113" w:right="113"/>
              <w:rPr>
                <w:sz w:val="16"/>
                <w:szCs w:val="16"/>
              </w:rPr>
            </w:pPr>
            <w:proofErr w:type="spellStart"/>
            <w:r w:rsidRPr="67FED1DB">
              <w:rPr>
                <w:sz w:val="16"/>
                <w:szCs w:val="16"/>
              </w:rPr>
              <w:t>liai</w:t>
            </w:r>
            <w:proofErr w:type="spellEnd"/>
          </w:p>
          <w:p w14:paraId="1033515B" w14:textId="3EB0FF81" w:rsidR="12881913" w:rsidRPr="003B150F" w:rsidRDefault="12881913" w:rsidP="003B150F">
            <w:pPr>
              <w:pStyle w:val="Betarp"/>
              <w:ind w:left="113" w:right="113"/>
              <w:rPr>
                <w:sz w:val="16"/>
                <w:szCs w:val="16"/>
              </w:rPr>
            </w:pPr>
          </w:p>
        </w:tc>
        <w:tc>
          <w:tcPr>
            <w:tcW w:w="567" w:type="dxa"/>
            <w:tcBorders>
              <w:top w:val="single" w:sz="4" w:space="0" w:color="auto"/>
              <w:left w:val="single" w:sz="4" w:space="0" w:color="auto"/>
              <w:bottom w:val="single" w:sz="4" w:space="0" w:color="auto"/>
              <w:right w:val="single" w:sz="4" w:space="0" w:color="auto"/>
            </w:tcBorders>
            <w:textDirection w:val="btLr"/>
          </w:tcPr>
          <w:p w14:paraId="7A5A4C37" w14:textId="6F73AAC4" w:rsidR="0583BCBB" w:rsidRPr="003B150F" w:rsidRDefault="281B400C" w:rsidP="67FED1DB">
            <w:pPr>
              <w:pStyle w:val="Betarp"/>
              <w:ind w:left="113" w:right="113"/>
              <w:rPr>
                <w:sz w:val="16"/>
                <w:szCs w:val="16"/>
              </w:rPr>
            </w:pPr>
            <w:r w:rsidRPr="67FED1DB">
              <w:rPr>
                <w:sz w:val="16"/>
                <w:szCs w:val="16"/>
              </w:rPr>
              <w:t xml:space="preserve">Matematikos </w:t>
            </w:r>
          </w:p>
          <w:p w14:paraId="48B1432B" w14:textId="21C3BDF7" w:rsidR="0583BCBB" w:rsidRPr="003B150F" w:rsidRDefault="281B400C" w:rsidP="67FED1DB">
            <w:pPr>
              <w:pStyle w:val="Betarp"/>
              <w:ind w:left="113" w:right="113"/>
              <w:rPr>
                <w:sz w:val="16"/>
                <w:szCs w:val="16"/>
              </w:rPr>
            </w:pPr>
            <w:r w:rsidRPr="67FED1DB">
              <w:rPr>
                <w:sz w:val="16"/>
                <w:szCs w:val="16"/>
              </w:rPr>
              <w:t xml:space="preserve"> modul</w:t>
            </w:r>
            <w:r w:rsidR="00054F21">
              <w:rPr>
                <w:sz w:val="16"/>
                <w:szCs w:val="16"/>
              </w:rPr>
              <w:t>is</w:t>
            </w:r>
          </w:p>
          <w:p w14:paraId="501B5958" w14:textId="52BE3753" w:rsidR="0583BCBB" w:rsidRPr="003B150F" w:rsidRDefault="281B400C" w:rsidP="003B150F">
            <w:pPr>
              <w:pStyle w:val="Betarp"/>
              <w:ind w:left="113" w:right="113"/>
              <w:rPr>
                <w:sz w:val="16"/>
                <w:szCs w:val="16"/>
              </w:rPr>
            </w:pPr>
            <w:proofErr w:type="spellStart"/>
            <w:r w:rsidRPr="67FED1DB">
              <w:rPr>
                <w:sz w:val="16"/>
                <w:szCs w:val="16"/>
              </w:rPr>
              <w:t>is</w:t>
            </w:r>
            <w:proofErr w:type="spellEnd"/>
          </w:p>
          <w:p w14:paraId="08CE6A5C" w14:textId="78F3AA93" w:rsidR="12881913" w:rsidRPr="003B150F" w:rsidRDefault="12881913" w:rsidP="003B150F">
            <w:pPr>
              <w:pStyle w:val="Betarp"/>
              <w:ind w:left="113" w:right="113"/>
              <w:rPr>
                <w:sz w:val="16"/>
                <w:szCs w:val="16"/>
              </w:rPr>
            </w:pPr>
          </w:p>
        </w:tc>
        <w:tc>
          <w:tcPr>
            <w:tcW w:w="533" w:type="dxa"/>
            <w:tcBorders>
              <w:top w:val="single" w:sz="4" w:space="0" w:color="auto"/>
              <w:left w:val="single" w:sz="4" w:space="0" w:color="auto"/>
              <w:bottom w:val="single" w:sz="4" w:space="0" w:color="auto"/>
              <w:right w:val="single" w:sz="4" w:space="0" w:color="auto"/>
            </w:tcBorders>
            <w:textDirection w:val="btLr"/>
          </w:tcPr>
          <w:p w14:paraId="222BBC2B" w14:textId="091DC671" w:rsidR="0583BCBB" w:rsidRPr="003B150F" w:rsidRDefault="0583BCBB" w:rsidP="003B150F">
            <w:pPr>
              <w:pStyle w:val="Betarp"/>
              <w:ind w:left="113" w:right="113"/>
              <w:rPr>
                <w:sz w:val="16"/>
                <w:szCs w:val="16"/>
              </w:rPr>
            </w:pPr>
            <w:r w:rsidRPr="003B150F">
              <w:rPr>
                <w:sz w:val="16"/>
                <w:szCs w:val="16"/>
              </w:rPr>
              <w:t>Matematikos  modulis</w:t>
            </w:r>
          </w:p>
          <w:p w14:paraId="7B3B6C8E" w14:textId="0F80B989" w:rsidR="12881913" w:rsidRPr="003B150F" w:rsidRDefault="12881913" w:rsidP="003B150F">
            <w:pPr>
              <w:pStyle w:val="Betarp"/>
              <w:ind w:left="113" w:right="113"/>
              <w:rPr>
                <w:sz w:val="16"/>
                <w:szCs w:val="16"/>
              </w:rPr>
            </w:pPr>
          </w:p>
        </w:tc>
        <w:tc>
          <w:tcPr>
            <w:tcW w:w="621" w:type="dxa"/>
            <w:tcBorders>
              <w:top w:val="single" w:sz="4" w:space="0" w:color="auto"/>
              <w:left w:val="single" w:sz="4" w:space="0" w:color="auto"/>
              <w:bottom w:val="single" w:sz="4" w:space="0" w:color="auto"/>
              <w:right w:val="single" w:sz="4" w:space="0" w:color="auto"/>
            </w:tcBorders>
            <w:textDirection w:val="btLr"/>
          </w:tcPr>
          <w:p w14:paraId="7914413B" w14:textId="05F67EBE" w:rsidR="0583BCBB" w:rsidRPr="003B150F" w:rsidRDefault="281B400C" w:rsidP="67FED1DB">
            <w:pPr>
              <w:pStyle w:val="Betarp"/>
              <w:ind w:left="113" w:right="113"/>
              <w:rPr>
                <w:sz w:val="16"/>
                <w:szCs w:val="16"/>
              </w:rPr>
            </w:pPr>
            <w:r w:rsidRPr="67FED1DB">
              <w:rPr>
                <w:sz w:val="16"/>
                <w:szCs w:val="16"/>
              </w:rPr>
              <w:t xml:space="preserve">Matematikos </w:t>
            </w:r>
          </w:p>
          <w:p w14:paraId="7FEBBB05" w14:textId="19E47510" w:rsidR="0583BCBB" w:rsidRPr="003B150F" w:rsidRDefault="0583BCBB" w:rsidP="67FED1DB">
            <w:pPr>
              <w:pStyle w:val="Betarp"/>
              <w:ind w:left="113" w:right="113"/>
              <w:rPr>
                <w:sz w:val="16"/>
                <w:szCs w:val="16"/>
              </w:rPr>
            </w:pPr>
          </w:p>
          <w:p w14:paraId="193BB044" w14:textId="66ABB434" w:rsidR="0583BCBB" w:rsidRPr="003B150F" w:rsidRDefault="0583BCBB" w:rsidP="67FED1DB">
            <w:pPr>
              <w:pStyle w:val="Betarp"/>
              <w:ind w:left="113" w:right="113"/>
              <w:rPr>
                <w:sz w:val="16"/>
                <w:szCs w:val="16"/>
              </w:rPr>
            </w:pPr>
          </w:p>
          <w:p w14:paraId="078EF36E" w14:textId="69007B77" w:rsidR="0583BCBB" w:rsidRPr="003B150F" w:rsidRDefault="0583BCBB" w:rsidP="67FED1DB">
            <w:pPr>
              <w:pStyle w:val="Betarp"/>
              <w:ind w:left="113" w:right="113"/>
              <w:rPr>
                <w:sz w:val="16"/>
                <w:szCs w:val="16"/>
              </w:rPr>
            </w:pPr>
          </w:p>
          <w:p w14:paraId="5776DB95" w14:textId="64E81A0D" w:rsidR="0583BCBB" w:rsidRPr="003B150F" w:rsidRDefault="281B400C" w:rsidP="003B150F">
            <w:pPr>
              <w:pStyle w:val="Betarp"/>
              <w:ind w:left="113" w:right="113"/>
              <w:rPr>
                <w:sz w:val="16"/>
                <w:szCs w:val="16"/>
              </w:rPr>
            </w:pPr>
            <w:r w:rsidRPr="67FED1DB">
              <w:rPr>
                <w:sz w:val="16"/>
                <w:szCs w:val="16"/>
              </w:rPr>
              <w:t>modulis</w:t>
            </w:r>
          </w:p>
          <w:p w14:paraId="5DB75FAB" w14:textId="7AECE03F" w:rsidR="12881913" w:rsidRPr="003B150F" w:rsidRDefault="12881913" w:rsidP="003B150F">
            <w:pPr>
              <w:pStyle w:val="Betarp"/>
              <w:ind w:left="113" w:right="113"/>
              <w:rPr>
                <w:sz w:val="16"/>
                <w:szCs w:val="16"/>
              </w:rPr>
            </w:pPr>
          </w:p>
        </w:tc>
        <w:tc>
          <w:tcPr>
            <w:tcW w:w="689" w:type="dxa"/>
            <w:tcBorders>
              <w:top w:val="single" w:sz="4" w:space="0" w:color="auto"/>
              <w:left w:val="single" w:sz="4" w:space="0" w:color="auto"/>
              <w:bottom w:val="single" w:sz="4" w:space="0" w:color="auto"/>
              <w:right w:val="single" w:sz="4" w:space="0" w:color="auto"/>
            </w:tcBorders>
            <w:textDirection w:val="btLr"/>
            <w:hideMark/>
          </w:tcPr>
          <w:p w14:paraId="0574E843" w14:textId="6AE854AB" w:rsidR="0583BCBB" w:rsidRPr="003B150F" w:rsidRDefault="0583BCBB" w:rsidP="003B150F">
            <w:pPr>
              <w:pStyle w:val="Betarp"/>
              <w:ind w:left="113" w:right="113"/>
              <w:rPr>
                <w:sz w:val="16"/>
                <w:szCs w:val="16"/>
              </w:rPr>
            </w:pPr>
            <w:r w:rsidRPr="003B150F">
              <w:rPr>
                <w:sz w:val="16"/>
                <w:szCs w:val="16"/>
              </w:rPr>
              <w:t>Lietuvių kalbos/</w:t>
            </w:r>
          </w:p>
          <w:p w14:paraId="4733BA62" w14:textId="6048A72D" w:rsidR="0583BCBB" w:rsidRPr="003B150F" w:rsidRDefault="281B400C" w:rsidP="67FED1DB">
            <w:pPr>
              <w:pStyle w:val="Betarp"/>
              <w:ind w:left="113" w:right="113"/>
              <w:rPr>
                <w:sz w:val="16"/>
                <w:szCs w:val="16"/>
              </w:rPr>
            </w:pPr>
            <w:r w:rsidRPr="67FED1DB">
              <w:rPr>
                <w:sz w:val="16"/>
                <w:szCs w:val="16"/>
              </w:rPr>
              <w:t xml:space="preserve">Matematikos </w:t>
            </w:r>
          </w:p>
          <w:p w14:paraId="521626C3" w14:textId="6A078A37" w:rsidR="0583BCBB" w:rsidRPr="003B150F" w:rsidRDefault="0583BCBB" w:rsidP="67FED1DB">
            <w:pPr>
              <w:pStyle w:val="Betarp"/>
              <w:ind w:left="113" w:right="113"/>
              <w:rPr>
                <w:sz w:val="16"/>
                <w:szCs w:val="16"/>
              </w:rPr>
            </w:pPr>
          </w:p>
          <w:p w14:paraId="7462773C" w14:textId="764A29DA" w:rsidR="0583BCBB" w:rsidRPr="003B150F" w:rsidRDefault="0583BCBB" w:rsidP="67FED1DB">
            <w:pPr>
              <w:pStyle w:val="Betarp"/>
              <w:ind w:left="113" w:right="113"/>
              <w:rPr>
                <w:sz w:val="16"/>
                <w:szCs w:val="16"/>
              </w:rPr>
            </w:pPr>
          </w:p>
          <w:p w14:paraId="104FDD0E" w14:textId="7A204642" w:rsidR="0583BCBB" w:rsidRPr="003B150F" w:rsidRDefault="281B400C" w:rsidP="003B150F">
            <w:pPr>
              <w:pStyle w:val="Betarp"/>
              <w:ind w:left="113" w:right="113"/>
              <w:rPr>
                <w:sz w:val="16"/>
                <w:szCs w:val="16"/>
              </w:rPr>
            </w:pPr>
            <w:r w:rsidRPr="67FED1DB">
              <w:rPr>
                <w:sz w:val="16"/>
                <w:szCs w:val="16"/>
              </w:rPr>
              <w:t>moduliai</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17489569" w14:textId="5AF76431" w:rsidR="0583BCBB" w:rsidRPr="003B150F" w:rsidRDefault="281B400C" w:rsidP="67FED1DB">
            <w:pPr>
              <w:pStyle w:val="Betarp"/>
              <w:ind w:left="113" w:right="113"/>
              <w:rPr>
                <w:sz w:val="16"/>
                <w:szCs w:val="16"/>
              </w:rPr>
            </w:pPr>
            <w:r w:rsidRPr="67FED1DB">
              <w:rPr>
                <w:sz w:val="16"/>
                <w:szCs w:val="16"/>
              </w:rPr>
              <w:t>Lietuvių kalbos</w:t>
            </w:r>
          </w:p>
          <w:p w14:paraId="63F77729" w14:textId="5572D075" w:rsidR="0583BCBB" w:rsidRPr="003B150F" w:rsidRDefault="4D0239A0" w:rsidP="003B150F">
            <w:pPr>
              <w:pStyle w:val="Betarp"/>
              <w:ind w:left="113" w:right="113"/>
              <w:rPr>
                <w:sz w:val="16"/>
                <w:szCs w:val="16"/>
              </w:rPr>
            </w:pPr>
            <w:r w:rsidRPr="67FED1DB">
              <w:rPr>
                <w:sz w:val="16"/>
                <w:szCs w:val="16"/>
              </w:rPr>
              <w:t xml:space="preserve"> </w:t>
            </w:r>
            <w:r w:rsidR="281B400C" w:rsidRPr="67FED1DB">
              <w:rPr>
                <w:sz w:val="16"/>
                <w:szCs w:val="16"/>
              </w:rPr>
              <w:t>modulis</w:t>
            </w:r>
          </w:p>
        </w:tc>
        <w:tc>
          <w:tcPr>
            <w:tcW w:w="567" w:type="dxa"/>
            <w:tcBorders>
              <w:top w:val="single" w:sz="4" w:space="0" w:color="auto"/>
              <w:left w:val="single" w:sz="4" w:space="0" w:color="auto"/>
              <w:bottom w:val="single" w:sz="4" w:space="0" w:color="auto"/>
              <w:right w:val="single" w:sz="4" w:space="0" w:color="auto"/>
            </w:tcBorders>
            <w:textDirection w:val="btLr"/>
          </w:tcPr>
          <w:p w14:paraId="378AB8F1" w14:textId="36BEAE47" w:rsidR="0583BCBB" w:rsidRPr="003B150F" w:rsidRDefault="281B400C" w:rsidP="67FED1DB">
            <w:pPr>
              <w:pStyle w:val="Betarp"/>
              <w:ind w:left="113" w:right="113"/>
              <w:rPr>
                <w:sz w:val="16"/>
                <w:szCs w:val="16"/>
              </w:rPr>
            </w:pPr>
            <w:r w:rsidRPr="67FED1DB">
              <w:rPr>
                <w:sz w:val="16"/>
                <w:szCs w:val="16"/>
              </w:rPr>
              <w:t>Lietuvių kalbos</w:t>
            </w:r>
          </w:p>
          <w:p w14:paraId="56BBFD20" w14:textId="2296135A" w:rsidR="0583BCBB" w:rsidRPr="003B150F" w:rsidRDefault="4D0239A0" w:rsidP="003B150F">
            <w:pPr>
              <w:pStyle w:val="Betarp"/>
              <w:ind w:left="113" w:right="113"/>
              <w:rPr>
                <w:sz w:val="16"/>
                <w:szCs w:val="16"/>
              </w:rPr>
            </w:pPr>
            <w:r w:rsidRPr="67FED1DB">
              <w:rPr>
                <w:sz w:val="16"/>
                <w:szCs w:val="16"/>
              </w:rPr>
              <w:t xml:space="preserve"> </w:t>
            </w:r>
            <w:r w:rsidR="281B400C" w:rsidRPr="67FED1DB">
              <w:rPr>
                <w:sz w:val="16"/>
                <w:szCs w:val="16"/>
              </w:rPr>
              <w:t>modulis</w:t>
            </w:r>
          </w:p>
          <w:p w14:paraId="4F34E4AF" w14:textId="0BD6CACA" w:rsidR="12881913" w:rsidRPr="003B150F" w:rsidRDefault="12881913" w:rsidP="003B150F">
            <w:pPr>
              <w:pStyle w:val="Betarp"/>
              <w:ind w:left="113" w:right="113"/>
              <w:rPr>
                <w:sz w:val="16"/>
                <w:szCs w:val="16"/>
              </w:rPr>
            </w:pPr>
          </w:p>
        </w:tc>
        <w:tc>
          <w:tcPr>
            <w:tcW w:w="567" w:type="dxa"/>
            <w:tcBorders>
              <w:top w:val="single" w:sz="4" w:space="0" w:color="auto"/>
              <w:left w:val="single" w:sz="4" w:space="0" w:color="auto"/>
              <w:bottom w:val="single" w:sz="4" w:space="0" w:color="auto"/>
              <w:right w:val="single" w:sz="4" w:space="0" w:color="auto"/>
            </w:tcBorders>
          </w:tcPr>
          <w:p w14:paraId="6AEED590" w14:textId="4AB49011" w:rsidR="12881913" w:rsidRDefault="12881913" w:rsidP="003B150F">
            <w:pPr>
              <w:pStyle w:val="Betarp"/>
            </w:pPr>
          </w:p>
        </w:tc>
        <w:tc>
          <w:tcPr>
            <w:tcW w:w="567" w:type="dxa"/>
            <w:tcBorders>
              <w:top w:val="single" w:sz="4" w:space="0" w:color="auto"/>
              <w:left w:val="single" w:sz="4" w:space="0" w:color="auto"/>
              <w:bottom w:val="single" w:sz="4" w:space="0" w:color="auto"/>
              <w:right w:val="single" w:sz="4" w:space="0" w:color="auto"/>
            </w:tcBorders>
          </w:tcPr>
          <w:p w14:paraId="6C30B44D" w14:textId="46697054" w:rsidR="12881913" w:rsidRDefault="12881913" w:rsidP="003B150F">
            <w:pPr>
              <w:pStyle w:val="Betarp"/>
            </w:pPr>
          </w:p>
        </w:tc>
      </w:tr>
      <w:tr w:rsidR="004262C0" w:rsidRPr="004262C0" w14:paraId="4C1AFC3E" w14:textId="3CCF35E2" w:rsidTr="67FED1DB">
        <w:trPr>
          <w:trHeight w:val="300"/>
          <w:jc w:val="center"/>
        </w:trPr>
        <w:tc>
          <w:tcPr>
            <w:tcW w:w="3256" w:type="dxa"/>
            <w:tcBorders>
              <w:top w:val="single" w:sz="4" w:space="0" w:color="auto"/>
              <w:left w:val="single" w:sz="4" w:space="0" w:color="auto"/>
              <w:bottom w:val="single" w:sz="4" w:space="0" w:color="auto"/>
              <w:right w:val="single" w:sz="4" w:space="0" w:color="auto"/>
            </w:tcBorders>
            <w:hideMark/>
          </w:tcPr>
          <w:p w14:paraId="5E16CFE1" w14:textId="77777777" w:rsidR="00085C0D" w:rsidRPr="004262C0" w:rsidRDefault="00085C0D" w:rsidP="003B150F">
            <w:pPr>
              <w:pStyle w:val="Betarp"/>
            </w:pPr>
            <w:r w:rsidRPr="004262C0">
              <w:t>Maksimalus pamokų skaičius mokiniui per savaitę</w:t>
            </w:r>
          </w:p>
        </w:tc>
        <w:tc>
          <w:tcPr>
            <w:tcW w:w="678" w:type="dxa"/>
            <w:tcBorders>
              <w:top w:val="single" w:sz="4" w:space="0" w:color="auto"/>
              <w:left w:val="single" w:sz="4" w:space="0" w:color="auto"/>
              <w:bottom w:val="single" w:sz="4" w:space="0" w:color="auto"/>
              <w:right w:val="single" w:sz="4" w:space="0" w:color="auto"/>
            </w:tcBorders>
            <w:hideMark/>
          </w:tcPr>
          <w:p w14:paraId="2C31C554" w14:textId="77777777" w:rsidR="00085C0D" w:rsidRPr="004262C0" w:rsidRDefault="00085C0D" w:rsidP="003B150F">
            <w:pPr>
              <w:pStyle w:val="Betarp"/>
            </w:pPr>
            <w:r w:rsidRPr="004262C0">
              <w:t>27</w:t>
            </w:r>
          </w:p>
        </w:tc>
        <w:tc>
          <w:tcPr>
            <w:tcW w:w="739" w:type="dxa"/>
            <w:tcBorders>
              <w:top w:val="single" w:sz="4" w:space="0" w:color="auto"/>
              <w:left w:val="single" w:sz="4" w:space="0" w:color="auto"/>
              <w:bottom w:val="single" w:sz="4" w:space="0" w:color="auto"/>
              <w:right w:val="single" w:sz="4" w:space="0" w:color="auto"/>
            </w:tcBorders>
            <w:hideMark/>
          </w:tcPr>
          <w:p w14:paraId="0C6BF226" w14:textId="77777777" w:rsidR="00085C0D" w:rsidRPr="004262C0" w:rsidRDefault="00085C0D" w:rsidP="003B150F">
            <w:pPr>
              <w:pStyle w:val="Betarp"/>
            </w:pPr>
            <w:r w:rsidRPr="004262C0">
              <w:t>27</w:t>
            </w:r>
          </w:p>
        </w:tc>
        <w:tc>
          <w:tcPr>
            <w:tcW w:w="567" w:type="dxa"/>
            <w:tcBorders>
              <w:top w:val="single" w:sz="4" w:space="0" w:color="auto"/>
              <w:left w:val="single" w:sz="4" w:space="0" w:color="auto"/>
              <w:bottom w:val="single" w:sz="4" w:space="0" w:color="auto"/>
              <w:right w:val="single" w:sz="4" w:space="0" w:color="auto"/>
            </w:tcBorders>
          </w:tcPr>
          <w:p w14:paraId="079747DC" w14:textId="78E08EC3" w:rsidR="5316B24C" w:rsidRDefault="5316B24C" w:rsidP="003B150F">
            <w:pPr>
              <w:pStyle w:val="Betarp"/>
            </w:pPr>
            <w:r w:rsidRPr="295C31C8">
              <w:t>31</w:t>
            </w:r>
          </w:p>
        </w:tc>
        <w:tc>
          <w:tcPr>
            <w:tcW w:w="533" w:type="dxa"/>
            <w:tcBorders>
              <w:top w:val="single" w:sz="4" w:space="0" w:color="auto"/>
              <w:left w:val="single" w:sz="4" w:space="0" w:color="auto"/>
              <w:bottom w:val="single" w:sz="4" w:space="0" w:color="auto"/>
              <w:right w:val="single" w:sz="4" w:space="0" w:color="auto"/>
            </w:tcBorders>
          </w:tcPr>
          <w:p w14:paraId="5C64312C" w14:textId="31429DB0" w:rsidR="5316B24C" w:rsidRDefault="5316B24C" w:rsidP="003B150F">
            <w:pPr>
              <w:pStyle w:val="Betarp"/>
            </w:pPr>
            <w:r w:rsidRPr="295C31C8">
              <w:t>31</w:t>
            </w:r>
          </w:p>
        </w:tc>
        <w:tc>
          <w:tcPr>
            <w:tcW w:w="621" w:type="dxa"/>
            <w:tcBorders>
              <w:top w:val="single" w:sz="4" w:space="0" w:color="auto"/>
              <w:left w:val="single" w:sz="4" w:space="0" w:color="auto"/>
              <w:bottom w:val="single" w:sz="4" w:space="0" w:color="auto"/>
              <w:right w:val="single" w:sz="4" w:space="0" w:color="auto"/>
            </w:tcBorders>
          </w:tcPr>
          <w:p w14:paraId="1D41AA98" w14:textId="5B9612C3" w:rsidR="5316B24C" w:rsidRDefault="5316B24C" w:rsidP="003B150F">
            <w:pPr>
              <w:pStyle w:val="Betarp"/>
            </w:pPr>
            <w:r w:rsidRPr="295C31C8">
              <w:t>31</w:t>
            </w:r>
          </w:p>
        </w:tc>
        <w:tc>
          <w:tcPr>
            <w:tcW w:w="689" w:type="dxa"/>
            <w:tcBorders>
              <w:top w:val="single" w:sz="4" w:space="0" w:color="auto"/>
              <w:left w:val="single" w:sz="4" w:space="0" w:color="auto"/>
              <w:bottom w:val="single" w:sz="4" w:space="0" w:color="auto"/>
              <w:right w:val="single" w:sz="4" w:space="0" w:color="auto"/>
            </w:tcBorders>
            <w:hideMark/>
          </w:tcPr>
          <w:p w14:paraId="2BB0D485" w14:textId="42C82282" w:rsidR="00085C0D" w:rsidRPr="004262C0" w:rsidRDefault="006E542A" w:rsidP="003B150F">
            <w:pPr>
              <w:pStyle w:val="Betarp"/>
            </w:pPr>
            <w:r>
              <w:t>32</w:t>
            </w:r>
          </w:p>
        </w:tc>
        <w:tc>
          <w:tcPr>
            <w:tcW w:w="567" w:type="dxa"/>
            <w:tcBorders>
              <w:top w:val="single" w:sz="4" w:space="0" w:color="auto"/>
              <w:left w:val="single" w:sz="4" w:space="0" w:color="auto"/>
              <w:bottom w:val="single" w:sz="4" w:space="0" w:color="auto"/>
              <w:right w:val="single" w:sz="4" w:space="0" w:color="auto"/>
            </w:tcBorders>
            <w:hideMark/>
          </w:tcPr>
          <w:p w14:paraId="39D5C137" w14:textId="7FFF21DC" w:rsidR="00085C0D" w:rsidRPr="004262C0" w:rsidRDefault="006E542A" w:rsidP="003B150F">
            <w:pPr>
              <w:pStyle w:val="Betarp"/>
            </w:pPr>
            <w:r>
              <w:t>32</w:t>
            </w:r>
          </w:p>
        </w:tc>
        <w:tc>
          <w:tcPr>
            <w:tcW w:w="567" w:type="dxa"/>
            <w:tcBorders>
              <w:top w:val="single" w:sz="4" w:space="0" w:color="auto"/>
              <w:left w:val="single" w:sz="4" w:space="0" w:color="auto"/>
              <w:bottom w:val="single" w:sz="4" w:space="0" w:color="auto"/>
              <w:right w:val="single" w:sz="4" w:space="0" w:color="auto"/>
            </w:tcBorders>
          </w:tcPr>
          <w:p w14:paraId="48463930" w14:textId="118ED3D4" w:rsidR="1FAF9B30" w:rsidRDefault="1FAF9B30" w:rsidP="003B150F">
            <w:pPr>
              <w:pStyle w:val="Betarp"/>
            </w:pPr>
            <w:r w:rsidRPr="295C31C8">
              <w:t>32</w:t>
            </w:r>
          </w:p>
        </w:tc>
        <w:tc>
          <w:tcPr>
            <w:tcW w:w="567" w:type="dxa"/>
            <w:tcBorders>
              <w:top w:val="single" w:sz="4" w:space="0" w:color="auto"/>
              <w:left w:val="single" w:sz="4" w:space="0" w:color="auto"/>
              <w:bottom w:val="single" w:sz="4" w:space="0" w:color="auto"/>
              <w:right w:val="single" w:sz="4" w:space="0" w:color="auto"/>
            </w:tcBorders>
          </w:tcPr>
          <w:p w14:paraId="5B438CFF" w14:textId="5866A78C" w:rsidR="1FAF9B30" w:rsidRDefault="2AB5F04C" w:rsidP="003B150F">
            <w:pPr>
              <w:pStyle w:val="Betarp"/>
            </w:pPr>
            <w:r w:rsidRPr="41DD0F6E">
              <w:t>3</w:t>
            </w:r>
            <w:r w:rsidR="36F60DEF" w:rsidRPr="41DD0F6E">
              <w:t>2</w:t>
            </w:r>
          </w:p>
        </w:tc>
        <w:tc>
          <w:tcPr>
            <w:tcW w:w="567" w:type="dxa"/>
            <w:tcBorders>
              <w:top w:val="single" w:sz="4" w:space="0" w:color="auto"/>
              <w:left w:val="single" w:sz="4" w:space="0" w:color="auto"/>
              <w:bottom w:val="single" w:sz="4" w:space="0" w:color="auto"/>
              <w:right w:val="single" w:sz="4" w:space="0" w:color="auto"/>
            </w:tcBorders>
          </w:tcPr>
          <w:p w14:paraId="4A7BEA18" w14:textId="13F3488A" w:rsidR="1FAF9B30" w:rsidRDefault="2AB5F04C" w:rsidP="003B150F">
            <w:pPr>
              <w:pStyle w:val="Betarp"/>
            </w:pPr>
            <w:r w:rsidRPr="41DD0F6E">
              <w:t>3</w:t>
            </w:r>
            <w:r w:rsidR="2F09F743" w:rsidRPr="41DD0F6E">
              <w:t>2</w:t>
            </w:r>
          </w:p>
        </w:tc>
      </w:tr>
      <w:tr w:rsidR="004262C0" w:rsidRPr="004262C0" w14:paraId="7A953C58" w14:textId="2CAF5809" w:rsidTr="67FED1DB">
        <w:trPr>
          <w:trHeight w:val="300"/>
          <w:jc w:val="center"/>
        </w:trPr>
        <w:tc>
          <w:tcPr>
            <w:tcW w:w="3256" w:type="dxa"/>
            <w:tcBorders>
              <w:top w:val="single" w:sz="4" w:space="0" w:color="auto"/>
              <w:left w:val="single" w:sz="4" w:space="0" w:color="auto"/>
              <w:bottom w:val="single" w:sz="4" w:space="0" w:color="auto"/>
              <w:right w:val="single" w:sz="4" w:space="0" w:color="auto"/>
            </w:tcBorders>
            <w:hideMark/>
          </w:tcPr>
          <w:p w14:paraId="424BBAC7" w14:textId="77777777" w:rsidR="00085C0D" w:rsidRPr="004262C0" w:rsidRDefault="00085C0D" w:rsidP="003B150F">
            <w:pPr>
              <w:pStyle w:val="Betarp"/>
            </w:pPr>
            <w:r w:rsidRPr="004262C0">
              <w:t>Neformalusis švietimas (valandų skaičius per savaitę)</w:t>
            </w:r>
          </w:p>
        </w:tc>
        <w:tc>
          <w:tcPr>
            <w:tcW w:w="678" w:type="dxa"/>
            <w:tcBorders>
              <w:top w:val="single" w:sz="4" w:space="0" w:color="auto"/>
              <w:left w:val="single" w:sz="4" w:space="0" w:color="auto"/>
              <w:bottom w:val="single" w:sz="4" w:space="0" w:color="auto"/>
              <w:right w:val="single" w:sz="4" w:space="0" w:color="auto"/>
            </w:tcBorders>
            <w:hideMark/>
          </w:tcPr>
          <w:p w14:paraId="6E493F7A" w14:textId="77777777" w:rsidR="00085C0D" w:rsidRPr="004262C0" w:rsidRDefault="00085C0D" w:rsidP="003B150F">
            <w:pPr>
              <w:pStyle w:val="Betarp"/>
            </w:pPr>
            <w:r w:rsidRPr="004262C0">
              <w:t>2</w:t>
            </w:r>
          </w:p>
        </w:tc>
        <w:tc>
          <w:tcPr>
            <w:tcW w:w="739" w:type="dxa"/>
            <w:tcBorders>
              <w:top w:val="single" w:sz="4" w:space="0" w:color="auto"/>
              <w:left w:val="single" w:sz="4" w:space="0" w:color="auto"/>
              <w:bottom w:val="single" w:sz="4" w:space="0" w:color="auto"/>
              <w:right w:val="single" w:sz="4" w:space="0" w:color="auto"/>
            </w:tcBorders>
            <w:hideMark/>
          </w:tcPr>
          <w:p w14:paraId="0B152DB3" w14:textId="77777777" w:rsidR="00085C0D" w:rsidRPr="004262C0" w:rsidRDefault="00085C0D" w:rsidP="003B150F">
            <w:pPr>
              <w:pStyle w:val="Betarp"/>
            </w:pPr>
            <w:r w:rsidRPr="004262C0">
              <w:t>2</w:t>
            </w:r>
          </w:p>
        </w:tc>
        <w:tc>
          <w:tcPr>
            <w:tcW w:w="567" w:type="dxa"/>
            <w:tcBorders>
              <w:top w:val="single" w:sz="4" w:space="0" w:color="auto"/>
              <w:left w:val="single" w:sz="4" w:space="0" w:color="auto"/>
              <w:bottom w:val="single" w:sz="4" w:space="0" w:color="auto"/>
              <w:right w:val="single" w:sz="4" w:space="0" w:color="auto"/>
            </w:tcBorders>
          </w:tcPr>
          <w:p w14:paraId="016416D8" w14:textId="22C41FB2" w:rsidR="3EB21F8B" w:rsidRDefault="3EB21F8B" w:rsidP="003B150F">
            <w:pPr>
              <w:pStyle w:val="Betarp"/>
            </w:pPr>
            <w:r w:rsidRPr="295C31C8">
              <w:t>1</w:t>
            </w:r>
          </w:p>
        </w:tc>
        <w:tc>
          <w:tcPr>
            <w:tcW w:w="533" w:type="dxa"/>
            <w:tcBorders>
              <w:top w:val="single" w:sz="4" w:space="0" w:color="auto"/>
              <w:left w:val="single" w:sz="4" w:space="0" w:color="auto"/>
              <w:bottom w:val="single" w:sz="4" w:space="0" w:color="auto"/>
              <w:right w:val="single" w:sz="4" w:space="0" w:color="auto"/>
            </w:tcBorders>
          </w:tcPr>
          <w:p w14:paraId="7B11080D" w14:textId="7582EB4D" w:rsidR="3EB21F8B" w:rsidRDefault="3EB21F8B" w:rsidP="003B150F">
            <w:pPr>
              <w:pStyle w:val="Betarp"/>
            </w:pPr>
            <w:r w:rsidRPr="295C31C8">
              <w:t>1</w:t>
            </w:r>
          </w:p>
        </w:tc>
        <w:tc>
          <w:tcPr>
            <w:tcW w:w="621" w:type="dxa"/>
            <w:tcBorders>
              <w:top w:val="single" w:sz="4" w:space="0" w:color="auto"/>
              <w:left w:val="single" w:sz="4" w:space="0" w:color="auto"/>
              <w:bottom w:val="single" w:sz="4" w:space="0" w:color="auto"/>
              <w:right w:val="single" w:sz="4" w:space="0" w:color="auto"/>
            </w:tcBorders>
          </w:tcPr>
          <w:p w14:paraId="58C43FB7" w14:textId="77976D96" w:rsidR="3EB21F8B" w:rsidRDefault="3EB21F8B" w:rsidP="003B150F">
            <w:pPr>
              <w:pStyle w:val="Betarp"/>
            </w:pPr>
            <w:r w:rsidRPr="295C31C8">
              <w:t>1</w:t>
            </w:r>
          </w:p>
        </w:tc>
        <w:tc>
          <w:tcPr>
            <w:tcW w:w="689" w:type="dxa"/>
            <w:tcBorders>
              <w:top w:val="single" w:sz="4" w:space="0" w:color="auto"/>
              <w:left w:val="single" w:sz="4" w:space="0" w:color="auto"/>
              <w:bottom w:val="single" w:sz="4" w:space="0" w:color="auto"/>
              <w:right w:val="single" w:sz="4" w:space="0" w:color="auto"/>
            </w:tcBorders>
            <w:hideMark/>
          </w:tcPr>
          <w:p w14:paraId="3F89A5EA" w14:textId="657F7F72" w:rsidR="00085C0D" w:rsidRPr="004262C0" w:rsidRDefault="00085C0D" w:rsidP="003B150F">
            <w:pPr>
              <w:pStyle w:val="Betarp"/>
            </w:pPr>
            <w:r w:rsidRPr="004262C0">
              <w:t>2</w:t>
            </w:r>
          </w:p>
        </w:tc>
        <w:tc>
          <w:tcPr>
            <w:tcW w:w="567" w:type="dxa"/>
            <w:tcBorders>
              <w:top w:val="single" w:sz="4" w:space="0" w:color="auto"/>
              <w:left w:val="single" w:sz="4" w:space="0" w:color="auto"/>
              <w:bottom w:val="single" w:sz="4" w:space="0" w:color="auto"/>
              <w:right w:val="single" w:sz="4" w:space="0" w:color="auto"/>
            </w:tcBorders>
            <w:hideMark/>
          </w:tcPr>
          <w:p w14:paraId="1EAEDB1A" w14:textId="6126BE8D" w:rsidR="00085C0D" w:rsidRPr="004262C0" w:rsidRDefault="00085C0D" w:rsidP="003B150F">
            <w:pPr>
              <w:pStyle w:val="Betarp"/>
            </w:pPr>
            <w:r w:rsidRPr="004262C0">
              <w:t>2</w:t>
            </w:r>
          </w:p>
        </w:tc>
        <w:tc>
          <w:tcPr>
            <w:tcW w:w="567" w:type="dxa"/>
            <w:tcBorders>
              <w:top w:val="single" w:sz="4" w:space="0" w:color="auto"/>
              <w:left w:val="single" w:sz="4" w:space="0" w:color="auto"/>
              <w:bottom w:val="single" w:sz="4" w:space="0" w:color="auto"/>
              <w:right w:val="single" w:sz="4" w:space="0" w:color="auto"/>
            </w:tcBorders>
          </w:tcPr>
          <w:p w14:paraId="1EE519AA" w14:textId="307AA930" w:rsidR="37C813E4" w:rsidRDefault="37C813E4" w:rsidP="003B150F">
            <w:pPr>
              <w:pStyle w:val="Betarp"/>
            </w:pPr>
            <w:r w:rsidRPr="295C31C8">
              <w:t>2</w:t>
            </w:r>
          </w:p>
        </w:tc>
        <w:tc>
          <w:tcPr>
            <w:tcW w:w="567" w:type="dxa"/>
            <w:tcBorders>
              <w:top w:val="single" w:sz="4" w:space="0" w:color="auto"/>
              <w:left w:val="single" w:sz="4" w:space="0" w:color="auto"/>
              <w:bottom w:val="single" w:sz="4" w:space="0" w:color="auto"/>
              <w:right w:val="single" w:sz="4" w:space="0" w:color="auto"/>
            </w:tcBorders>
          </w:tcPr>
          <w:p w14:paraId="1A2A961E" w14:textId="6CCCE810" w:rsidR="37C813E4" w:rsidRDefault="37C813E4" w:rsidP="003B150F">
            <w:pPr>
              <w:pStyle w:val="Betarp"/>
            </w:pPr>
            <w:r w:rsidRPr="295C31C8">
              <w:t>2</w:t>
            </w:r>
          </w:p>
        </w:tc>
        <w:tc>
          <w:tcPr>
            <w:tcW w:w="567" w:type="dxa"/>
            <w:tcBorders>
              <w:top w:val="single" w:sz="4" w:space="0" w:color="auto"/>
              <w:left w:val="single" w:sz="4" w:space="0" w:color="auto"/>
              <w:bottom w:val="single" w:sz="4" w:space="0" w:color="auto"/>
              <w:right w:val="single" w:sz="4" w:space="0" w:color="auto"/>
            </w:tcBorders>
          </w:tcPr>
          <w:p w14:paraId="7963ED06" w14:textId="368384DD" w:rsidR="37C813E4" w:rsidRDefault="37C813E4" w:rsidP="003B150F">
            <w:pPr>
              <w:pStyle w:val="Betarp"/>
            </w:pPr>
            <w:r w:rsidRPr="295C31C8">
              <w:t>2</w:t>
            </w:r>
          </w:p>
        </w:tc>
      </w:tr>
      <w:tr w:rsidR="00085C0D" w:rsidRPr="004262C0" w14:paraId="030A7818" w14:textId="3C2AA5F3" w:rsidTr="67FED1DB">
        <w:trPr>
          <w:trHeight w:val="300"/>
          <w:jc w:val="center"/>
        </w:trPr>
        <w:tc>
          <w:tcPr>
            <w:tcW w:w="3256" w:type="dxa"/>
            <w:tcBorders>
              <w:top w:val="single" w:sz="4" w:space="0" w:color="auto"/>
              <w:left w:val="single" w:sz="4" w:space="0" w:color="auto"/>
              <w:bottom w:val="single" w:sz="4" w:space="0" w:color="auto"/>
              <w:right w:val="single" w:sz="4" w:space="0" w:color="auto"/>
            </w:tcBorders>
            <w:hideMark/>
          </w:tcPr>
          <w:p w14:paraId="4A38ECCF" w14:textId="0B18AF82" w:rsidR="00085C0D" w:rsidRPr="004262C0" w:rsidRDefault="00952CAF" w:rsidP="003B150F">
            <w:pPr>
              <w:pStyle w:val="Betarp"/>
            </w:pPr>
            <w:r w:rsidRPr="004262C0">
              <w:t>Socialinė–</w:t>
            </w:r>
            <w:r w:rsidR="00085C0D" w:rsidRPr="004262C0">
              <w:t>pilietinė veikla</w:t>
            </w:r>
          </w:p>
        </w:tc>
        <w:tc>
          <w:tcPr>
            <w:tcW w:w="678" w:type="dxa"/>
            <w:tcBorders>
              <w:top w:val="single" w:sz="4" w:space="0" w:color="auto"/>
              <w:left w:val="single" w:sz="4" w:space="0" w:color="auto"/>
              <w:bottom w:val="single" w:sz="4" w:space="0" w:color="auto"/>
              <w:right w:val="single" w:sz="4" w:space="0" w:color="auto"/>
            </w:tcBorders>
            <w:hideMark/>
          </w:tcPr>
          <w:p w14:paraId="04E1B052" w14:textId="263BC16E" w:rsidR="00085C0D" w:rsidRPr="004262C0" w:rsidRDefault="00085C0D" w:rsidP="003B150F">
            <w:pPr>
              <w:pStyle w:val="Betarp"/>
            </w:pPr>
            <w:r w:rsidRPr="004262C0">
              <w:t>20</w:t>
            </w:r>
          </w:p>
        </w:tc>
        <w:tc>
          <w:tcPr>
            <w:tcW w:w="739" w:type="dxa"/>
            <w:tcBorders>
              <w:top w:val="single" w:sz="4" w:space="0" w:color="auto"/>
              <w:left w:val="single" w:sz="4" w:space="0" w:color="auto"/>
              <w:bottom w:val="single" w:sz="4" w:space="0" w:color="auto"/>
              <w:right w:val="single" w:sz="4" w:space="0" w:color="auto"/>
            </w:tcBorders>
            <w:hideMark/>
          </w:tcPr>
          <w:p w14:paraId="6135FB93" w14:textId="56BEB1C7" w:rsidR="00085C0D" w:rsidRPr="004262C0" w:rsidRDefault="00085C0D" w:rsidP="003B150F">
            <w:pPr>
              <w:pStyle w:val="Betarp"/>
            </w:pPr>
            <w:r w:rsidRPr="004262C0">
              <w:t>20</w:t>
            </w:r>
          </w:p>
        </w:tc>
        <w:tc>
          <w:tcPr>
            <w:tcW w:w="567" w:type="dxa"/>
            <w:tcBorders>
              <w:top w:val="single" w:sz="4" w:space="0" w:color="auto"/>
              <w:left w:val="single" w:sz="4" w:space="0" w:color="auto"/>
              <w:bottom w:val="single" w:sz="4" w:space="0" w:color="auto"/>
              <w:right w:val="single" w:sz="4" w:space="0" w:color="auto"/>
            </w:tcBorders>
          </w:tcPr>
          <w:p w14:paraId="399CA328" w14:textId="6F58AB26" w:rsidR="5CEDC978" w:rsidRDefault="5CEDC978" w:rsidP="003B150F">
            <w:pPr>
              <w:pStyle w:val="Betarp"/>
            </w:pPr>
            <w:r w:rsidRPr="295C31C8">
              <w:t>20</w:t>
            </w:r>
          </w:p>
        </w:tc>
        <w:tc>
          <w:tcPr>
            <w:tcW w:w="533" w:type="dxa"/>
            <w:tcBorders>
              <w:top w:val="single" w:sz="4" w:space="0" w:color="auto"/>
              <w:left w:val="single" w:sz="4" w:space="0" w:color="auto"/>
              <w:bottom w:val="single" w:sz="4" w:space="0" w:color="auto"/>
              <w:right w:val="single" w:sz="4" w:space="0" w:color="auto"/>
            </w:tcBorders>
          </w:tcPr>
          <w:p w14:paraId="1BD27E82" w14:textId="36FA514D" w:rsidR="5CEDC978" w:rsidRDefault="5CEDC978" w:rsidP="003B150F">
            <w:pPr>
              <w:pStyle w:val="Betarp"/>
            </w:pPr>
            <w:r w:rsidRPr="295C31C8">
              <w:t>20</w:t>
            </w:r>
          </w:p>
        </w:tc>
        <w:tc>
          <w:tcPr>
            <w:tcW w:w="621" w:type="dxa"/>
            <w:tcBorders>
              <w:top w:val="single" w:sz="4" w:space="0" w:color="auto"/>
              <w:left w:val="single" w:sz="4" w:space="0" w:color="auto"/>
              <w:bottom w:val="single" w:sz="4" w:space="0" w:color="auto"/>
              <w:right w:val="single" w:sz="4" w:space="0" w:color="auto"/>
            </w:tcBorders>
          </w:tcPr>
          <w:p w14:paraId="76AF807E" w14:textId="4EFE0335" w:rsidR="5CEDC978" w:rsidRDefault="5CEDC978" w:rsidP="003B150F">
            <w:pPr>
              <w:pStyle w:val="Betarp"/>
            </w:pPr>
            <w:r w:rsidRPr="295C31C8">
              <w:t>20</w:t>
            </w:r>
          </w:p>
        </w:tc>
        <w:tc>
          <w:tcPr>
            <w:tcW w:w="689" w:type="dxa"/>
            <w:tcBorders>
              <w:top w:val="single" w:sz="4" w:space="0" w:color="auto"/>
              <w:left w:val="single" w:sz="4" w:space="0" w:color="auto"/>
              <w:bottom w:val="single" w:sz="4" w:space="0" w:color="auto"/>
              <w:right w:val="single" w:sz="4" w:space="0" w:color="auto"/>
            </w:tcBorders>
            <w:hideMark/>
          </w:tcPr>
          <w:p w14:paraId="199C0C62" w14:textId="7B2615DB" w:rsidR="00085C0D" w:rsidRPr="004262C0" w:rsidRDefault="00085C0D" w:rsidP="003B150F">
            <w:pPr>
              <w:pStyle w:val="Betarp"/>
            </w:pPr>
            <w:r w:rsidRPr="004262C0">
              <w:t>20</w:t>
            </w:r>
          </w:p>
        </w:tc>
        <w:tc>
          <w:tcPr>
            <w:tcW w:w="567" w:type="dxa"/>
            <w:tcBorders>
              <w:top w:val="single" w:sz="4" w:space="0" w:color="auto"/>
              <w:left w:val="single" w:sz="4" w:space="0" w:color="auto"/>
              <w:bottom w:val="single" w:sz="4" w:space="0" w:color="auto"/>
              <w:right w:val="single" w:sz="4" w:space="0" w:color="auto"/>
            </w:tcBorders>
            <w:hideMark/>
          </w:tcPr>
          <w:p w14:paraId="1293D4A9" w14:textId="25CFE16D" w:rsidR="00085C0D" w:rsidRPr="004262C0" w:rsidRDefault="00085C0D" w:rsidP="003B150F">
            <w:pPr>
              <w:pStyle w:val="Betarp"/>
            </w:pPr>
            <w:r w:rsidRPr="004262C0">
              <w:t>20</w:t>
            </w:r>
          </w:p>
        </w:tc>
        <w:tc>
          <w:tcPr>
            <w:tcW w:w="567" w:type="dxa"/>
            <w:tcBorders>
              <w:top w:val="single" w:sz="4" w:space="0" w:color="auto"/>
              <w:left w:val="single" w:sz="4" w:space="0" w:color="auto"/>
              <w:bottom w:val="single" w:sz="4" w:space="0" w:color="auto"/>
              <w:right w:val="single" w:sz="4" w:space="0" w:color="auto"/>
            </w:tcBorders>
          </w:tcPr>
          <w:p w14:paraId="1F1FB7C4" w14:textId="3FCF53D6" w:rsidR="53A124B0" w:rsidRDefault="53A124B0" w:rsidP="003B150F">
            <w:pPr>
              <w:pStyle w:val="Betarp"/>
            </w:pPr>
            <w:r w:rsidRPr="295C31C8">
              <w:t>20</w:t>
            </w:r>
          </w:p>
        </w:tc>
        <w:tc>
          <w:tcPr>
            <w:tcW w:w="567" w:type="dxa"/>
            <w:tcBorders>
              <w:top w:val="single" w:sz="4" w:space="0" w:color="auto"/>
              <w:left w:val="single" w:sz="4" w:space="0" w:color="auto"/>
              <w:bottom w:val="single" w:sz="4" w:space="0" w:color="auto"/>
              <w:right w:val="single" w:sz="4" w:space="0" w:color="auto"/>
            </w:tcBorders>
          </w:tcPr>
          <w:p w14:paraId="4F8B8D91" w14:textId="6AC09C17" w:rsidR="53A124B0" w:rsidRDefault="53A124B0" w:rsidP="003B150F">
            <w:pPr>
              <w:pStyle w:val="Betarp"/>
            </w:pPr>
            <w:r w:rsidRPr="295C31C8">
              <w:t>20</w:t>
            </w:r>
          </w:p>
        </w:tc>
        <w:tc>
          <w:tcPr>
            <w:tcW w:w="567" w:type="dxa"/>
            <w:tcBorders>
              <w:top w:val="single" w:sz="4" w:space="0" w:color="auto"/>
              <w:left w:val="single" w:sz="4" w:space="0" w:color="auto"/>
              <w:bottom w:val="single" w:sz="4" w:space="0" w:color="auto"/>
              <w:right w:val="single" w:sz="4" w:space="0" w:color="auto"/>
            </w:tcBorders>
          </w:tcPr>
          <w:p w14:paraId="74842FEE" w14:textId="3E90EAC1" w:rsidR="53A124B0" w:rsidRDefault="53A124B0" w:rsidP="003B150F">
            <w:pPr>
              <w:pStyle w:val="Betarp"/>
            </w:pPr>
            <w:r w:rsidRPr="295C31C8">
              <w:t>20</w:t>
            </w:r>
          </w:p>
        </w:tc>
      </w:tr>
    </w:tbl>
    <w:p w14:paraId="72827047" w14:textId="3D134246" w:rsidR="00F06391" w:rsidRPr="004262C0" w:rsidRDefault="00F06391" w:rsidP="00952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03109838" w14:textId="77777777" w:rsidR="00FD6768" w:rsidRPr="004262C0" w:rsidRDefault="00FD6768" w:rsidP="009F5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4"/>
          <w:szCs w:val="24"/>
        </w:rPr>
      </w:pPr>
    </w:p>
    <w:p w14:paraId="41B329AD" w14:textId="2795E339" w:rsidR="00ED7AD4" w:rsidRPr="004262C0" w:rsidRDefault="11BB977E" w:rsidP="009F5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4"/>
          <w:szCs w:val="24"/>
        </w:rPr>
      </w:pPr>
      <w:r w:rsidRPr="295C31C8">
        <w:rPr>
          <w:rFonts w:ascii="Times New Roman" w:eastAsia="Times New Roman" w:hAnsi="Times New Roman" w:cs="Times New Roman"/>
          <w:sz w:val="24"/>
          <w:szCs w:val="24"/>
        </w:rPr>
        <w:t>1</w:t>
      </w:r>
      <w:r w:rsidR="24B55D1F" w:rsidRPr="295C31C8">
        <w:rPr>
          <w:rFonts w:ascii="Times New Roman" w:eastAsia="Times New Roman" w:hAnsi="Times New Roman" w:cs="Times New Roman"/>
          <w:sz w:val="24"/>
          <w:szCs w:val="24"/>
        </w:rPr>
        <w:t>24</w:t>
      </w:r>
      <w:r w:rsidR="69CABA3E" w:rsidRPr="295C31C8">
        <w:rPr>
          <w:rFonts w:ascii="Times New Roman" w:eastAsia="Times New Roman" w:hAnsi="Times New Roman" w:cs="Times New Roman"/>
          <w:sz w:val="24"/>
          <w:szCs w:val="24"/>
        </w:rPr>
        <w:t>.</w:t>
      </w:r>
      <w:r w:rsidR="0B1F2471" w:rsidRPr="295C31C8">
        <w:rPr>
          <w:rFonts w:ascii="Times New Roman" w:eastAsia="Times New Roman" w:hAnsi="Times New Roman" w:cs="Times New Roman"/>
          <w:sz w:val="24"/>
          <w:szCs w:val="24"/>
        </w:rPr>
        <w:t>2</w:t>
      </w:r>
      <w:r w:rsidR="41E6234C" w:rsidRPr="295C31C8">
        <w:rPr>
          <w:rFonts w:ascii="Times New Roman" w:eastAsia="Times New Roman" w:hAnsi="Times New Roman" w:cs="Times New Roman"/>
          <w:sz w:val="24"/>
          <w:szCs w:val="24"/>
        </w:rPr>
        <w:t>. ugdymo(</w:t>
      </w:r>
      <w:r w:rsidR="1EB35106" w:rsidRPr="295C31C8">
        <w:rPr>
          <w:rFonts w:ascii="Times New Roman" w:eastAsia="Times New Roman" w:hAnsi="Times New Roman" w:cs="Times New Roman"/>
          <w:sz w:val="24"/>
          <w:szCs w:val="24"/>
        </w:rPr>
        <w:t>-</w:t>
      </w:r>
      <w:proofErr w:type="spellStart"/>
      <w:r w:rsidR="41E6234C" w:rsidRPr="295C31C8">
        <w:rPr>
          <w:rFonts w:ascii="Times New Roman" w:eastAsia="Times New Roman" w:hAnsi="Times New Roman" w:cs="Times New Roman"/>
          <w:sz w:val="24"/>
          <w:szCs w:val="24"/>
        </w:rPr>
        <w:t>si</w:t>
      </w:r>
      <w:proofErr w:type="spellEnd"/>
      <w:r w:rsidR="41E6234C" w:rsidRPr="295C31C8">
        <w:rPr>
          <w:rFonts w:ascii="Times New Roman" w:eastAsia="Times New Roman" w:hAnsi="Times New Roman" w:cs="Times New Roman"/>
          <w:sz w:val="24"/>
          <w:szCs w:val="24"/>
        </w:rPr>
        <w:t>) valandų</w:t>
      </w:r>
      <w:r w:rsidR="41E6234C" w:rsidRPr="295C31C8">
        <w:rPr>
          <w:rFonts w:ascii="Times New Roman" w:eastAsia="Times New Roman" w:hAnsi="Times New Roman" w:cs="Times New Roman"/>
          <w:b/>
          <w:bCs/>
          <w:sz w:val="24"/>
          <w:szCs w:val="24"/>
        </w:rPr>
        <w:t xml:space="preserve"> </w:t>
      </w:r>
      <w:r w:rsidR="41E6234C" w:rsidRPr="295C31C8">
        <w:rPr>
          <w:rFonts w:ascii="Times New Roman" w:eastAsia="Times New Roman" w:hAnsi="Times New Roman" w:cs="Times New Roman"/>
          <w:sz w:val="24"/>
          <w:szCs w:val="24"/>
        </w:rPr>
        <w:t>skaičių klasei per savaitę sudaro minimalus pamokų skaičius mokiniui, valandos, skiriamos mokinių ugdymo(</w:t>
      </w:r>
      <w:r w:rsidR="1EB35106" w:rsidRPr="295C31C8">
        <w:rPr>
          <w:rFonts w:ascii="Times New Roman" w:eastAsia="Times New Roman" w:hAnsi="Times New Roman" w:cs="Times New Roman"/>
          <w:sz w:val="24"/>
          <w:szCs w:val="24"/>
        </w:rPr>
        <w:t>-</w:t>
      </w:r>
      <w:proofErr w:type="spellStart"/>
      <w:r w:rsidR="41E6234C" w:rsidRPr="295C31C8">
        <w:rPr>
          <w:rFonts w:ascii="Times New Roman" w:eastAsia="Times New Roman" w:hAnsi="Times New Roman" w:cs="Times New Roman"/>
          <w:sz w:val="24"/>
          <w:szCs w:val="24"/>
        </w:rPr>
        <w:t>si</w:t>
      </w:r>
      <w:proofErr w:type="spellEnd"/>
      <w:r w:rsidR="41E6234C" w:rsidRPr="295C31C8">
        <w:rPr>
          <w:rFonts w:ascii="Times New Roman" w:eastAsia="Times New Roman" w:hAnsi="Times New Roman" w:cs="Times New Roman"/>
          <w:sz w:val="24"/>
          <w:szCs w:val="24"/>
        </w:rPr>
        <w:t>) poreikiams tenkinti, pagalba</w:t>
      </w:r>
      <w:r w:rsidR="3877F97A" w:rsidRPr="295C31C8">
        <w:rPr>
          <w:rFonts w:ascii="Times New Roman" w:eastAsia="Times New Roman" w:hAnsi="Times New Roman" w:cs="Times New Roman"/>
          <w:sz w:val="24"/>
          <w:szCs w:val="24"/>
        </w:rPr>
        <w:t xml:space="preserve">i teikti, neformaliojo </w:t>
      </w:r>
      <w:r w:rsidR="3877F97A" w:rsidRPr="295C31C8">
        <w:rPr>
          <w:rFonts w:ascii="Times New Roman" w:eastAsia="Times New Roman" w:hAnsi="Times New Roman" w:cs="Times New Roman"/>
          <w:sz w:val="24"/>
          <w:szCs w:val="24"/>
        </w:rPr>
        <w:lastRenderedPageBreak/>
        <w:t>švietimo</w:t>
      </w:r>
      <w:r w:rsidR="41E6234C" w:rsidRPr="295C31C8">
        <w:rPr>
          <w:rFonts w:ascii="Times New Roman" w:eastAsia="Times New Roman" w:hAnsi="Times New Roman" w:cs="Times New Roman"/>
          <w:sz w:val="24"/>
          <w:szCs w:val="24"/>
        </w:rPr>
        <w:t xml:space="preserve"> valandos bei dalyko, kuriam mokyti klasė dalijama į grupes, pamokų skaičius. Privalomų pamokų skaičių sudaro min</w:t>
      </w:r>
      <w:r w:rsidR="170239FB" w:rsidRPr="295C31C8">
        <w:rPr>
          <w:rFonts w:ascii="Times New Roman" w:eastAsia="Times New Roman" w:hAnsi="Times New Roman" w:cs="Times New Roman"/>
          <w:sz w:val="24"/>
          <w:szCs w:val="24"/>
        </w:rPr>
        <w:t>imalus pamokų skaičius mokiniui;</w:t>
      </w:r>
      <w:r w:rsidR="29C3852E" w:rsidRPr="295C31C8">
        <w:rPr>
          <w:rFonts w:ascii="Times New Roman" w:hAnsi="Times New Roman" w:cs="Times New Roman"/>
          <w:sz w:val="24"/>
          <w:szCs w:val="24"/>
        </w:rPr>
        <w:t xml:space="preserve"> </w:t>
      </w:r>
    </w:p>
    <w:p w14:paraId="7EC9A1F6" w14:textId="740DC6A7" w:rsidR="004E1B05" w:rsidRPr="004262C0" w:rsidRDefault="434D5CE0" w:rsidP="009F5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4"/>
          <w:szCs w:val="24"/>
        </w:rPr>
      </w:pPr>
      <w:r w:rsidRPr="295C31C8">
        <w:rPr>
          <w:rFonts w:ascii="Times New Roman" w:hAnsi="Times New Roman" w:cs="Times New Roman"/>
          <w:sz w:val="24"/>
          <w:szCs w:val="24"/>
        </w:rPr>
        <w:t>1</w:t>
      </w:r>
      <w:r w:rsidR="24B55D1F" w:rsidRPr="295C31C8">
        <w:rPr>
          <w:rFonts w:ascii="Times New Roman" w:hAnsi="Times New Roman" w:cs="Times New Roman"/>
          <w:sz w:val="24"/>
          <w:szCs w:val="24"/>
        </w:rPr>
        <w:t>24</w:t>
      </w:r>
      <w:r w:rsidR="69CABA3E" w:rsidRPr="295C31C8">
        <w:rPr>
          <w:rFonts w:ascii="Times New Roman" w:hAnsi="Times New Roman" w:cs="Times New Roman"/>
          <w:sz w:val="24"/>
          <w:szCs w:val="24"/>
        </w:rPr>
        <w:t>.</w:t>
      </w:r>
      <w:r w:rsidR="5323C4B3" w:rsidRPr="295C31C8">
        <w:rPr>
          <w:rFonts w:ascii="Times New Roman" w:hAnsi="Times New Roman" w:cs="Times New Roman"/>
          <w:sz w:val="24"/>
          <w:szCs w:val="24"/>
        </w:rPr>
        <w:t>3</w:t>
      </w:r>
      <w:r w:rsidR="4E685FBD" w:rsidRPr="295C31C8">
        <w:rPr>
          <w:rFonts w:ascii="Times New Roman" w:hAnsi="Times New Roman" w:cs="Times New Roman"/>
          <w:sz w:val="24"/>
          <w:szCs w:val="24"/>
        </w:rPr>
        <w:t xml:space="preserve">. </w:t>
      </w:r>
      <w:r w:rsidR="4E685FBD" w:rsidRPr="295C31C8">
        <w:rPr>
          <w:rFonts w:ascii="Times New Roman" w:eastAsia="Times New Roman" w:hAnsi="Times New Roman" w:cs="Times New Roman"/>
          <w:sz w:val="24"/>
          <w:szCs w:val="24"/>
          <w:lang w:eastAsia="lt-LT"/>
        </w:rPr>
        <w:t>progimnazijos</w:t>
      </w:r>
      <w:r w:rsidR="29C3852E" w:rsidRPr="295C31C8">
        <w:rPr>
          <w:rFonts w:ascii="Times New Roman" w:hAnsi="Times New Roman" w:cs="Times New Roman"/>
          <w:sz w:val="24"/>
          <w:szCs w:val="24"/>
        </w:rPr>
        <w:t xml:space="preserve"> ugdymo plano kontaktinių valandų skaičius negali viršyti Mokymo lėšų apskaičiavimo, paskirstymo</w:t>
      </w:r>
      <w:r w:rsidR="04706900" w:rsidRPr="295C31C8">
        <w:rPr>
          <w:rFonts w:ascii="Times New Roman" w:hAnsi="Times New Roman" w:cs="Times New Roman"/>
          <w:sz w:val="24"/>
          <w:szCs w:val="24"/>
        </w:rPr>
        <w:t xml:space="preserve"> ir panaudojimo tvarkos apraše </w:t>
      </w:r>
      <w:r w:rsidR="29C3852E" w:rsidRPr="295C31C8">
        <w:rPr>
          <w:rFonts w:ascii="Times New Roman" w:hAnsi="Times New Roman" w:cs="Times New Roman"/>
          <w:sz w:val="24"/>
          <w:szCs w:val="24"/>
        </w:rPr>
        <w:t>numatyto kontaktinių valandų skaičiaus.</w:t>
      </w:r>
    </w:p>
    <w:p w14:paraId="0942AB22" w14:textId="0ED7CD76" w:rsidR="295C31C8" w:rsidRDefault="295C31C8" w:rsidP="00F3726B">
      <w:pPr>
        <w:tabs>
          <w:tab w:val="left" w:pos="720"/>
        </w:tabs>
        <w:spacing w:after="0"/>
        <w:rPr>
          <w:rFonts w:ascii="Times New Roman" w:eastAsia="Times New Roman" w:hAnsi="Times New Roman" w:cs="Times New Roman"/>
          <w:b/>
          <w:bCs/>
          <w:sz w:val="24"/>
          <w:szCs w:val="24"/>
          <w:lang w:eastAsia="lt-LT"/>
        </w:rPr>
      </w:pPr>
    </w:p>
    <w:p w14:paraId="18A5F579" w14:textId="778F8436" w:rsidR="005D0265" w:rsidRPr="005D0265" w:rsidRDefault="005D0265" w:rsidP="005D0265">
      <w:pPr>
        <w:tabs>
          <w:tab w:val="left" w:pos="720"/>
        </w:tabs>
        <w:spacing w:after="0"/>
        <w:jc w:val="center"/>
        <w:rPr>
          <w:rFonts w:ascii="Times New Roman" w:eastAsia="Times New Roman" w:hAnsi="Times New Roman" w:cs="Times New Roman"/>
          <w:b/>
          <w:sz w:val="24"/>
          <w:szCs w:val="24"/>
          <w:lang w:eastAsia="lt-LT"/>
        </w:rPr>
      </w:pPr>
      <w:r w:rsidRPr="005D0265">
        <w:rPr>
          <w:rFonts w:ascii="Times New Roman" w:eastAsia="Times New Roman" w:hAnsi="Times New Roman" w:cs="Times New Roman"/>
          <w:b/>
          <w:sz w:val="24"/>
          <w:szCs w:val="24"/>
          <w:lang w:eastAsia="lt-LT"/>
        </w:rPr>
        <w:t>V SKYRIUS</w:t>
      </w:r>
    </w:p>
    <w:p w14:paraId="31C6D3D0" w14:textId="77777777" w:rsidR="005D0265" w:rsidRPr="005D0265" w:rsidRDefault="005D0265" w:rsidP="005D0265">
      <w:pPr>
        <w:tabs>
          <w:tab w:val="left" w:pos="720"/>
        </w:tabs>
        <w:spacing w:after="0"/>
        <w:jc w:val="center"/>
        <w:rPr>
          <w:rFonts w:ascii="Times New Roman" w:eastAsia="Times New Roman" w:hAnsi="Times New Roman" w:cs="Times New Roman"/>
          <w:b/>
          <w:sz w:val="24"/>
          <w:szCs w:val="24"/>
          <w:lang w:eastAsia="lt-LT"/>
        </w:rPr>
      </w:pPr>
      <w:r w:rsidRPr="005D0265">
        <w:rPr>
          <w:rFonts w:ascii="Times New Roman" w:eastAsia="Times New Roman" w:hAnsi="Times New Roman" w:cs="Times New Roman"/>
          <w:b/>
          <w:sz w:val="24"/>
          <w:szCs w:val="24"/>
          <w:lang w:eastAsia="lt-LT"/>
        </w:rPr>
        <w:t>MOKINIŲ, TURINČIŲ SPECIALIŲJŲ UGDYMOSI POREIKIŲ, UGDYMO ORGANIZAVIMAS</w:t>
      </w:r>
    </w:p>
    <w:p w14:paraId="33B89686" w14:textId="77777777" w:rsidR="005D0265" w:rsidRPr="005D0265" w:rsidRDefault="005D0265" w:rsidP="005D0265">
      <w:pPr>
        <w:tabs>
          <w:tab w:val="left" w:pos="720"/>
        </w:tabs>
        <w:spacing w:after="0"/>
        <w:jc w:val="center"/>
        <w:rPr>
          <w:rFonts w:ascii="Times New Roman" w:eastAsia="Times New Roman" w:hAnsi="Times New Roman" w:cs="Times New Roman"/>
          <w:sz w:val="24"/>
          <w:szCs w:val="24"/>
          <w:lang w:eastAsia="lt-LT"/>
        </w:rPr>
      </w:pPr>
    </w:p>
    <w:p w14:paraId="4B7362DA" w14:textId="77777777" w:rsidR="005D0265" w:rsidRPr="005D0265" w:rsidRDefault="005D0265" w:rsidP="005D0265">
      <w:pPr>
        <w:tabs>
          <w:tab w:val="left" w:pos="720"/>
        </w:tabs>
        <w:spacing w:after="0"/>
        <w:jc w:val="center"/>
        <w:rPr>
          <w:rFonts w:ascii="Times New Roman" w:eastAsia="Times New Roman" w:hAnsi="Times New Roman" w:cs="Times New Roman"/>
          <w:b/>
          <w:sz w:val="24"/>
          <w:szCs w:val="24"/>
          <w:lang w:eastAsia="lt-LT"/>
        </w:rPr>
      </w:pPr>
      <w:r w:rsidRPr="005D0265">
        <w:rPr>
          <w:rFonts w:ascii="Times New Roman" w:eastAsia="Times New Roman" w:hAnsi="Times New Roman" w:cs="Times New Roman"/>
          <w:b/>
          <w:sz w:val="24"/>
          <w:szCs w:val="24"/>
          <w:lang w:eastAsia="lt-LT"/>
        </w:rPr>
        <w:t>PIRMASIS SKIRSNIS</w:t>
      </w:r>
    </w:p>
    <w:p w14:paraId="7C7E196B" w14:textId="5970333F" w:rsidR="00FD6768" w:rsidRPr="004262C0" w:rsidRDefault="005D0265" w:rsidP="00E74D47">
      <w:pPr>
        <w:tabs>
          <w:tab w:val="left" w:pos="720"/>
        </w:tabs>
        <w:spacing w:after="0"/>
        <w:jc w:val="center"/>
        <w:rPr>
          <w:rFonts w:ascii="Times New Roman" w:eastAsia="Times New Roman" w:hAnsi="Times New Roman" w:cs="Times New Roman"/>
          <w:b/>
          <w:sz w:val="24"/>
          <w:szCs w:val="24"/>
          <w:lang w:eastAsia="lt-LT"/>
        </w:rPr>
      </w:pPr>
      <w:r w:rsidRPr="005D0265">
        <w:rPr>
          <w:rFonts w:ascii="Times New Roman" w:eastAsia="Times New Roman" w:hAnsi="Times New Roman" w:cs="Times New Roman"/>
          <w:b/>
          <w:sz w:val="24"/>
          <w:szCs w:val="24"/>
          <w:lang w:eastAsia="lt-LT"/>
        </w:rPr>
        <w:t>BENDROSIOS NUOSTATOS</w:t>
      </w:r>
    </w:p>
    <w:p w14:paraId="3524F6CB" w14:textId="77777777" w:rsidR="00400FB3" w:rsidRPr="004262C0" w:rsidRDefault="00400FB3" w:rsidP="00400FB3">
      <w:pPr>
        <w:tabs>
          <w:tab w:val="left" w:pos="720"/>
        </w:tabs>
        <w:spacing w:after="0" w:line="240" w:lineRule="auto"/>
        <w:jc w:val="center"/>
        <w:outlineLvl w:val="0"/>
        <w:rPr>
          <w:rFonts w:ascii="Times New Roman" w:eastAsia="Times New Roman" w:hAnsi="Times New Roman" w:cs="Times New Roman"/>
          <w:b/>
          <w:sz w:val="24"/>
          <w:szCs w:val="24"/>
        </w:rPr>
      </w:pPr>
    </w:p>
    <w:p w14:paraId="661C883C" w14:textId="3C75CC1F" w:rsidR="00BD540C" w:rsidRPr="004262C0" w:rsidRDefault="006F648E" w:rsidP="00BD54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adjustRightInd w:val="0"/>
        <w:spacing w:after="0"/>
        <w:ind w:firstLine="720"/>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 xml:space="preserve"> 1</w:t>
      </w:r>
      <w:r w:rsidR="00ED7AD4" w:rsidRPr="004262C0">
        <w:rPr>
          <w:rFonts w:ascii="Times New Roman" w:eastAsia="Times New Roman" w:hAnsi="Times New Roman" w:cs="Times New Roman"/>
          <w:sz w:val="24"/>
          <w:szCs w:val="24"/>
        </w:rPr>
        <w:t>25</w:t>
      </w:r>
      <w:r w:rsidR="006B5E27" w:rsidRPr="004262C0">
        <w:rPr>
          <w:rFonts w:ascii="Times New Roman" w:eastAsia="Times New Roman" w:hAnsi="Times New Roman" w:cs="Times New Roman"/>
          <w:sz w:val="24"/>
          <w:szCs w:val="24"/>
        </w:rPr>
        <w:t xml:space="preserve">. </w:t>
      </w:r>
      <w:r w:rsidR="006B5E27" w:rsidRPr="004262C0">
        <w:rPr>
          <w:rFonts w:ascii="Times New Roman" w:eastAsia="Times New Roman" w:hAnsi="Times New Roman" w:cs="Times New Roman"/>
          <w:sz w:val="24"/>
          <w:szCs w:val="24"/>
          <w:lang w:eastAsia="lt-LT"/>
        </w:rPr>
        <w:t>Prog</w:t>
      </w:r>
      <w:r w:rsidR="009A1140" w:rsidRPr="004262C0">
        <w:rPr>
          <w:rFonts w:ascii="Times New Roman" w:eastAsia="Times New Roman" w:hAnsi="Times New Roman" w:cs="Times New Roman"/>
          <w:sz w:val="24"/>
          <w:szCs w:val="24"/>
          <w:lang w:eastAsia="lt-LT"/>
        </w:rPr>
        <w:t>imnazija</w:t>
      </w:r>
      <w:r w:rsidR="00BD540C" w:rsidRPr="004262C0">
        <w:rPr>
          <w:rFonts w:ascii="Times New Roman" w:eastAsia="Times New Roman" w:hAnsi="Times New Roman" w:cs="Times New Roman"/>
          <w:sz w:val="24"/>
          <w:szCs w:val="24"/>
        </w:rPr>
        <w:t xml:space="preserve"> mokinio, turinčio specialiųjų ugdymosi poreikių, ugdymą organizuoja, vadovaudamasi Mokinių, turinčių specialiųjų ugdymosi poreikių, ugdymo organizavimo tvarkos aprašu, patvirtintu Lietuvos Respublikos švietimo ir mokslo ministro 2011 m. rugsėjo </w:t>
      </w:r>
      <w:r w:rsidR="009E486B" w:rsidRPr="004262C0">
        <w:rPr>
          <w:rFonts w:ascii="Times New Roman" w:eastAsia="Times New Roman" w:hAnsi="Times New Roman" w:cs="Times New Roman"/>
          <w:sz w:val="24"/>
          <w:szCs w:val="24"/>
        </w:rPr>
        <w:t>30 d. įsakymu Nr. V-1795 „</w:t>
      </w:r>
      <w:r w:rsidR="00BD540C" w:rsidRPr="004262C0">
        <w:rPr>
          <w:rFonts w:ascii="Times New Roman" w:eastAsia="Times New Roman" w:hAnsi="Times New Roman" w:cs="Times New Roman"/>
          <w:sz w:val="24"/>
          <w:szCs w:val="24"/>
        </w:rPr>
        <w:t>Dėl Mokinių, turinčių specialiųjų ugdymosi poreikių, ugdymo organizavimo tvarkos aprašo patvirtinimo“. Mokinys, turintis specialiųjų ugdymosi po</w:t>
      </w:r>
      <w:r w:rsidR="009A1140" w:rsidRPr="004262C0">
        <w:rPr>
          <w:rFonts w:ascii="Times New Roman" w:eastAsia="Times New Roman" w:hAnsi="Times New Roman" w:cs="Times New Roman"/>
          <w:sz w:val="24"/>
          <w:szCs w:val="24"/>
        </w:rPr>
        <w:t xml:space="preserve">reikių, į </w:t>
      </w:r>
      <w:r w:rsidR="009A1140" w:rsidRPr="004262C0">
        <w:rPr>
          <w:rFonts w:ascii="Times New Roman" w:eastAsia="Times New Roman" w:hAnsi="Times New Roman" w:cs="Times New Roman"/>
          <w:sz w:val="24"/>
          <w:szCs w:val="24"/>
          <w:lang w:eastAsia="lt-LT"/>
        </w:rPr>
        <w:t>progimnaziją</w:t>
      </w:r>
      <w:r w:rsidR="00BD540C" w:rsidRPr="004262C0">
        <w:rPr>
          <w:rFonts w:ascii="Times New Roman" w:eastAsia="Times New Roman" w:hAnsi="Times New Roman" w:cs="Times New Roman"/>
          <w:sz w:val="24"/>
          <w:szCs w:val="24"/>
        </w:rPr>
        <w:t xml:space="preserve"> priimamas bendra tvarka prieš tai tėvus (globėjus, rūpintojus) informavus apie specialiosios paga</w:t>
      </w:r>
      <w:r w:rsidR="009A1140" w:rsidRPr="004262C0">
        <w:rPr>
          <w:rFonts w:ascii="Times New Roman" w:eastAsia="Times New Roman" w:hAnsi="Times New Roman" w:cs="Times New Roman"/>
          <w:sz w:val="24"/>
          <w:szCs w:val="24"/>
        </w:rPr>
        <w:t xml:space="preserve">lbos teikimo galimybes </w:t>
      </w:r>
      <w:r w:rsidR="009A1140" w:rsidRPr="004262C0">
        <w:rPr>
          <w:rFonts w:ascii="Times New Roman" w:eastAsia="Times New Roman" w:hAnsi="Times New Roman" w:cs="Times New Roman"/>
          <w:sz w:val="24"/>
          <w:szCs w:val="24"/>
          <w:lang w:eastAsia="lt-LT"/>
        </w:rPr>
        <w:t>progimnazijoje</w:t>
      </w:r>
      <w:r w:rsidR="00BD540C" w:rsidRPr="004262C0">
        <w:rPr>
          <w:rFonts w:ascii="Times New Roman" w:eastAsia="Times New Roman" w:hAnsi="Times New Roman" w:cs="Times New Roman"/>
          <w:sz w:val="24"/>
          <w:szCs w:val="24"/>
        </w:rPr>
        <w:t>. Specialiųjų ugdymosi poreikių turintiems mokiniams ugdyti dalykų Bendrąją programą turi pritaikyti ar individualizuoti mokytojas, atsižvelgdamas į mokinių ugdymosi poreikius, specialiojo pedag</w:t>
      </w:r>
      <w:r w:rsidR="009A1140" w:rsidRPr="004262C0">
        <w:rPr>
          <w:rFonts w:ascii="Times New Roman" w:eastAsia="Times New Roman" w:hAnsi="Times New Roman" w:cs="Times New Roman"/>
          <w:sz w:val="24"/>
          <w:szCs w:val="24"/>
        </w:rPr>
        <w:t xml:space="preserve">ogo ir </w:t>
      </w:r>
      <w:r w:rsidR="009A1140" w:rsidRPr="004262C0">
        <w:rPr>
          <w:rFonts w:ascii="Times New Roman" w:eastAsia="Times New Roman" w:hAnsi="Times New Roman" w:cs="Times New Roman"/>
          <w:sz w:val="24"/>
          <w:szCs w:val="24"/>
          <w:lang w:eastAsia="lt-LT"/>
        </w:rPr>
        <w:t>progimnazijos</w:t>
      </w:r>
      <w:r w:rsidR="00952CAF" w:rsidRPr="004262C0">
        <w:rPr>
          <w:rFonts w:ascii="Times New Roman" w:eastAsia="Times New Roman" w:hAnsi="Times New Roman" w:cs="Times New Roman"/>
          <w:sz w:val="24"/>
          <w:szCs w:val="24"/>
        </w:rPr>
        <w:t xml:space="preserve"> VGK</w:t>
      </w:r>
      <w:r w:rsidR="009A1140" w:rsidRPr="004262C0">
        <w:rPr>
          <w:rFonts w:ascii="Times New Roman" w:eastAsia="Times New Roman" w:hAnsi="Times New Roman" w:cs="Times New Roman"/>
          <w:sz w:val="24"/>
          <w:szCs w:val="24"/>
        </w:rPr>
        <w:t xml:space="preserve"> narių bei</w:t>
      </w:r>
      <w:r w:rsidR="00BD540C" w:rsidRPr="004262C0">
        <w:rPr>
          <w:rFonts w:ascii="Times New Roman" w:eastAsia="Times New Roman" w:hAnsi="Times New Roman" w:cs="Times New Roman"/>
          <w:sz w:val="24"/>
          <w:szCs w:val="24"/>
        </w:rPr>
        <w:t xml:space="preserve"> </w:t>
      </w:r>
      <w:r w:rsidR="007E27DF" w:rsidRPr="004262C0">
        <w:rPr>
          <w:rFonts w:ascii="Times New Roman" w:eastAsia="Times New Roman" w:hAnsi="Times New Roman" w:cs="Times New Roman"/>
          <w:sz w:val="24"/>
          <w:szCs w:val="24"/>
        </w:rPr>
        <w:t xml:space="preserve">švietimo </w:t>
      </w:r>
      <w:r w:rsidR="00BD540C" w:rsidRPr="004262C0">
        <w:rPr>
          <w:rFonts w:ascii="Times New Roman" w:eastAsia="Times New Roman" w:hAnsi="Times New Roman" w:cs="Times New Roman"/>
          <w:sz w:val="24"/>
          <w:szCs w:val="24"/>
        </w:rPr>
        <w:t>pagalbos specialistų  rekomendacijas. Esant būtinybei</w:t>
      </w:r>
      <w:r w:rsidR="00400FB3" w:rsidRPr="004262C0">
        <w:rPr>
          <w:rFonts w:ascii="Times New Roman" w:eastAsia="Times New Roman" w:hAnsi="Times New Roman" w:cs="Times New Roman"/>
          <w:sz w:val="24"/>
          <w:szCs w:val="24"/>
        </w:rPr>
        <w:t>,</w:t>
      </w:r>
      <w:r w:rsidR="00BD540C" w:rsidRPr="004262C0">
        <w:rPr>
          <w:rFonts w:ascii="Times New Roman" w:eastAsia="Times New Roman" w:hAnsi="Times New Roman" w:cs="Times New Roman"/>
          <w:sz w:val="24"/>
          <w:szCs w:val="24"/>
        </w:rPr>
        <w:t xml:space="preserve"> mokytojas konsultuojasi su </w:t>
      </w:r>
      <w:r w:rsidR="007E27DF" w:rsidRPr="004262C0">
        <w:rPr>
          <w:rFonts w:ascii="Times New Roman" w:eastAsia="Times New Roman" w:hAnsi="Times New Roman" w:cs="Times New Roman"/>
          <w:sz w:val="24"/>
          <w:szCs w:val="24"/>
        </w:rPr>
        <w:t>švietimo pagalbos</w:t>
      </w:r>
      <w:r w:rsidR="00BD540C" w:rsidRPr="004262C0">
        <w:rPr>
          <w:rFonts w:ascii="Times New Roman" w:eastAsia="Times New Roman" w:hAnsi="Times New Roman" w:cs="Times New Roman"/>
          <w:sz w:val="24"/>
          <w:szCs w:val="24"/>
        </w:rPr>
        <w:t xml:space="preserve"> tarnybos specialistais:</w:t>
      </w:r>
    </w:p>
    <w:p w14:paraId="6FA3525E" w14:textId="4EC4D85E" w:rsidR="00BD540C" w:rsidRPr="004262C0" w:rsidRDefault="006F648E" w:rsidP="00ED7AD4">
      <w:pPr>
        <w:tabs>
          <w:tab w:val="left" w:pos="720"/>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w:t>
      </w:r>
      <w:r w:rsidR="00ED7AD4" w:rsidRPr="004262C0">
        <w:rPr>
          <w:rFonts w:ascii="Times New Roman" w:eastAsia="Times New Roman" w:hAnsi="Times New Roman" w:cs="Times New Roman"/>
          <w:sz w:val="24"/>
          <w:szCs w:val="24"/>
        </w:rPr>
        <w:t>25</w:t>
      </w:r>
      <w:r w:rsidR="00BD540C" w:rsidRPr="004262C0">
        <w:rPr>
          <w:rFonts w:ascii="Times New Roman" w:eastAsia="Times New Roman" w:hAnsi="Times New Roman" w:cs="Times New Roman"/>
          <w:sz w:val="24"/>
          <w:szCs w:val="24"/>
        </w:rPr>
        <w:t>.1. mokytojų pritaikytos ar individualizuotos mokiniams, turintiems specialiųjų ugdymosi poreikių, bendrojo ugdymo daly</w:t>
      </w:r>
      <w:r w:rsidR="009A1140" w:rsidRPr="004262C0">
        <w:rPr>
          <w:rFonts w:ascii="Times New Roman" w:eastAsia="Times New Roman" w:hAnsi="Times New Roman" w:cs="Times New Roman"/>
          <w:sz w:val="24"/>
          <w:szCs w:val="24"/>
        </w:rPr>
        <w:t xml:space="preserve">kų programos aptariamos </w:t>
      </w:r>
      <w:r w:rsidR="009A1140" w:rsidRPr="004262C0">
        <w:rPr>
          <w:rFonts w:ascii="Times New Roman" w:eastAsia="Times New Roman" w:hAnsi="Times New Roman" w:cs="Times New Roman"/>
          <w:sz w:val="24"/>
          <w:szCs w:val="24"/>
          <w:lang w:eastAsia="lt-LT"/>
        </w:rPr>
        <w:t>progimnazijos</w:t>
      </w:r>
      <w:r w:rsidR="00952CAF" w:rsidRPr="004262C0">
        <w:rPr>
          <w:rFonts w:ascii="Times New Roman" w:eastAsia="Times New Roman" w:hAnsi="Times New Roman" w:cs="Times New Roman"/>
          <w:sz w:val="24"/>
          <w:szCs w:val="24"/>
        </w:rPr>
        <w:t xml:space="preserve"> VGK</w:t>
      </w:r>
      <w:r w:rsidR="00BD540C" w:rsidRPr="004262C0">
        <w:rPr>
          <w:rFonts w:ascii="Times New Roman" w:eastAsia="Times New Roman" w:hAnsi="Times New Roman" w:cs="Times New Roman"/>
          <w:sz w:val="24"/>
          <w:szCs w:val="24"/>
        </w:rPr>
        <w:t xml:space="preserve">; </w:t>
      </w:r>
    </w:p>
    <w:p w14:paraId="679BC18E" w14:textId="20FE0A40" w:rsidR="00BD540C" w:rsidRPr="004262C0" w:rsidRDefault="57DDF592" w:rsidP="3D4EBD1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outlineLvl w:val="1"/>
        <w:rPr>
          <w:rFonts w:ascii="Times New Roman" w:eastAsia="Times New Roman" w:hAnsi="Times New Roman" w:cs="Times New Roman"/>
          <w:sz w:val="24"/>
          <w:szCs w:val="24"/>
        </w:rPr>
      </w:pPr>
      <w:bookmarkStart w:id="12" w:name="_Toc279763681"/>
      <w:bookmarkStart w:id="13" w:name="_Toc17944682"/>
      <w:bookmarkStart w:id="14" w:name="_Toc1124826621"/>
      <w:bookmarkStart w:id="15" w:name="_Toc2005611742"/>
      <w:bookmarkStart w:id="16" w:name="_Toc1307556400"/>
      <w:r w:rsidRPr="3D4EBD1B">
        <w:rPr>
          <w:rFonts w:ascii="Times New Roman" w:eastAsia="Times New Roman" w:hAnsi="Times New Roman" w:cs="Times New Roman"/>
          <w:sz w:val="24"/>
          <w:szCs w:val="24"/>
        </w:rPr>
        <w:t>1</w:t>
      </w:r>
      <w:r w:rsidR="1E45D1CE" w:rsidRPr="3D4EBD1B">
        <w:rPr>
          <w:rFonts w:ascii="Times New Roman" w:eastAsia="Times New Roman" w:hAnsi="Times New Roman" w:cs="Times New Roman"/>
          <w:sz w:val="24"/>
          <w:szCs w:val="24"/>
        </w:rPr>
        <w:t>25</w:t>
      </w:r>
      <w:r w:rsidR="7D9FCD19" w:rsidRPr="3D4EBD1B">
        <w:rPr>
          <w:rFonts w:ascii="Times New Roman" w:eastAsia="Times New Roman" w:hAnsi="Times New Roman" w:cs="Times New Roman"/>
          <w:sz w:val="24"/>
          <w:szCs w:val="24"/>
        </w:rPr>
        <w:t>.2. bendrųjų programų pritaikymo ar individualizavimo mokiniams, turintiems specialiųjų ugdymosi</w:t>
      </w:r>
      <w:r w:rsidR="01D00A0F" w:rsidRPr="3D4EBD1B">
        <w:rPr>
          <w:rFonts w:ascii="Times New Roman" w:eastAsia="Times New Roman" w:hAnsi="Times New Roman" w:cs="Times New Roman"/>
          <w:sz w:val="24"/>
          <w:szCs w:val="24"/>
        </w:rPr>
        <w:t xml:space="preserve"> poreikių, formos (priedai Nr.</w:t>
      </w:r>
      <w:r w:rsidR="60A44934" w:rsidRPr="3D4EBD1B">
        <w:rPr>
          <w:rFonts w:ascii="Times New Roman" w:eastAsia="Times New Roman" w:hAnsi="Times New Roman" w:cs="Times New Roman"/>
          <w:sz w:val="24"/>
          <w:szCs w:val="24"/>
        </w:rPr>
        <w:t xml:space="preserve"> </w:t>
      </w:r>
      <w:r w:rsidR="01D00A0F" w:rsidRPr="3D4EBD1B">
        <w:rPr>
          <w:rFonts w:ascii="Times New Roman" w:eastAsia="Times New Roman" w:hAnsi="Times New Roman" w:cs="Times New Roman"/>
          <w:sz w:val="24"/>
          <w:szCs w:val="24"/>
        </w:rPr>
        <w:t>1, 2</w:t>
      </w:r>
      <w:r w:rsidR="7D9FCD19" w:rsidRPr="3D4EBD1B">
        <w:rPr>
          <w:rFonts w:ascii="Times New Roman" w:eastAsia="Times New Roman" w:hAnsi="Times New Roman" w:cs="Times New Roman"/>
          <w:sz w:val="24"/>
          <w:szCs w:val="24"/>
        </w:rPr>
        <w:t>).</w:t>
      </w:r>
      <w:bookmarkEnd w:id="12"/>
      <w:bookmarkEnd w:id="13"/>
      <w:bookmarkEnd w:id="14"/>
      <w:bookmarkEnd w:id="15"/>
      <w:bookmarkEnd w:id="16"/>
    </w:p>
    <w:p w14:paraId="5D5D4385" w14:textId="2F43CF35" w:rsidR="00BD540C" w:rsidRPr="004262C0" w:rsidRDefault="434D5CE0" w:rsidP="00ED7AD4">
      <w:pPr>
        <w:tabs>
          <w:tab w:val="left" w:pos="720"/>
        </w:tabs>
        <w:spacing w:after="0"/>
        <w:ind w:firstLine="567"/>
        <w:jc w:val="both"/>
        <w:rPr>
          <w:rFonts w:ascii="Times New Roman" w:eastAsia="MS Mincho" w:hAnsi="Times New Roman" w:cs="Times New Roman"/>
          <w:sz w:val="24"/>
          <w:szCs w:val="24"/>
          <w:lang w:eastAsia="ja-JP"/>
        </w:rPr>
      </w:pPr>
      <w:r w:rsidRPr="295C31C8">
        <w:rPr>
          <w:rFonts w:ascii="Times New Roman" w:eastAsia="Times New Roman" w:hAnsi="Times New Roman" w:cs="Times New Roman"/>
          <w:sz w:val="24"/>
          <w:szCs w:val="24"/>
        </w:rPr>
        <w:t>1</w:t>
      </w:r>
      <w:r w:rsidR="24B55D1F" w:rsidRPr="295C31C8">
        <w:rPr>
          <w:rFonts w:ascii="Times New Roman" w:eastAsia="Times New Roman" w:hAnsi="Times New Roman" w:cs="Times New Roman"/>
          <w:sz w:val="24"/>
          <w:szCs w:val="24"/>
        </w:rPr>
        <w:t>26</w:t>
      </w:r>
      <w:r w:rsidR="41E6234C" w:rsidRPr="295C31C8">
        <w:rPr>
          <w:rFonts w:ascii="Times New Roman" w:eastAsia="Times New Roman" w:hAnsi="Times New Roman" w:cs="Times New Roman"/>
          <w:sz w:val="24"/>
          <w:szCs w:val="24"/>
        </w:rPr>
        <w:t>. Mokinių specialiųjų ugdymo(</w:t>
      </w:r>
      <w:r w:rsidR="1EB35106" w:rsidRPr="295C31C8">
        <w:rPr>
          <w:rFonts w:ascii="Times New Roman" w:eastAsia="Times New Roman" w:hAnsi="Times New Roman" w:cs="Times New Roman"/>
          <w:sz w:val="24"/>
          <w:szCs w:val="24"/>
        </w:rPr>
        <w:t>-</w:t>
      </w:r>
      <w:proofErr w:type="spellStart"/>
      <w:r w:rsidR="41E6234C" w:rsidRPr="295C31C8">
        <w:rPr>
          <w:rFonts w:ascii="Times New Roman" w:eastAsia="Times New Roman" w:hAnsi="Times New Roman" w:cs="Times New Roman"/>
          <w:sz w:val="24"/>
          <w:szCs w:val="24"/>
        </w:rPr>
        <w:t>si</w:t>
      </w:r>
      <w:proofErr w:type="spellEnd"/>
      <w:r w:rsidR="41E6234C" w:rsidRPr="295C31C8">
        <w:rPr>
          <w:rFonts w:ascii="Times New Roman" w:eastAsia="Times New Roman" w:hAnsi="Times New Roman" w:cs="Times New Roman"/>
          <w:sz w:val="24"/>
          <w:szCs w:val="24"/>
        </w:rPr>
        <w:t>) poreikių pirmi</w:t>
      </w:r>
      <w:r w:rsidR="14A521F2" w:rsidRPr="295C31C8">
        <w:rPr>
          <w:rFonts w:ascii="Times New Roman" w:eastAsia="Times New Roman" w:hAnsi="Times New Roman" w:cs="Times New Roman"/>
          <w:sz w:val="24"/>
          <w:szCs w:val="24"/>
        </w:rPr>
        <w:t xml:space="preserve">nį įvertinimą atlieka </w:t>
      </w:r>
      <w:r w:rsidR="14A521F2" w:rsidRPr="295C31C8">
        <w:rPr>
          <w:rFonts w:ascii="Times New Roman" w:eastAsia="Times New Roman" w:hAnsi="Times New Roman" w:cs="Times New Roman"/>
          <w:sz w:val="24"/>
          <w:szCs w:val="24"/>
          <w:lang w:eastAsia="lt-LT"/>
        </w:rPr>
        <w:t>progimnazijos</w:t>
      </w:r>
      <w:r w:rsidR="4F314F63" w:rsidRPr="295C31C8">
        <w:rPr>
          <w:rFonts w:ascii="Times New Roman" w:eastAsia="Times New Roman" w:hAnsi="Times New Roman" w:cs="Times New Roman"/>
          <w:sz w:val="24"/>
          <w:szCs w:val="24"/>
        </w:rPr>
        <w:t xml:space="preserve"> </w:t>
      </w:r>
      <w:r w:rsidR="15DCD1FD" w:rsidRPr="295C31C8">
        <w:rPr>
          <w:rFonts w:ascii="Times New Roman" w:eastAsia="Times New Roman" w:hAnsi="Times New Roman" w:cs="Times New Roman"/>
          <w:sz w:val="24"/>
          <w:szCs w:val="24"/>
        </w:rPr>
        <w:t>VGK</w:t>
      </w:r>
      <w:r w:rsidR="41E6234C" w:rsidRPr="295C31C8">
        <w:rPr>
          <w:rFonts w:ascii="Times New Roman" w:eastAsia="Times New Roman" w:hAnsi="Times New Roman" w:cs="Times New Roman"/>
          <w:sz w:val="24"/>
          <w:szCs w:val="24"/>
        </w:rPr>
        <w:t>, mokinių specialiuosius ugdymo(</w:t>
      </w:r>
      <w:r w:rsidR="1EB35106" w:rsidRPr="295C31C8">
        <w:rPr>
          <w:rFonts w:ascii="Times New Roman" w:eastAsia="Times New Roman" w:hAnsi="Times New Roman" w:cs="Times New Roman"/>
          <w:sz w:val="24"/>
          <w:szCs w:val="24"/>
        </w:rPr>
        <w:t>-</w:t>
      </w:r>
      <w:proofErr w:type="spellStart"/>
      <w:r w:rsidR="41E6234C" w:rsidRPr="295C31C8">
        <w:rPr>
          <w:rFonts w:ascii="Times New Roman" w:eastAsia="Times New Roman" w:hAnsi="Times New Roman" w:cs="Times New Roman"/>
          <w:sz w:val="24"/>
          <w:szCs w:val="24"/>
        </w:rPr>
        <w:t>si</w:t>
      </w:r>
      <w:proofErr w:type="spellEnd"/>
      <w:r w:rsidR="41E6234C" w:rsidRPr="295C31C8">
        <w:rPr>
          <w:rFonts w:ascii="Times New Roman" w:eastAsia="Times New Roman" w:hAnsi="Times New Roman" w:cs="Times New Roman"/>
          <w:sz w:val="24"/>
          <w:szCs w:val="24"/>
        </w:rPr>
        <w:t xml:space="preserve">) poreikius (išskyrus atsirandančius dėl išskirtinių gabumų) pedagoginiu, psichologiniu, medicininiu ir socialiniu pedagoginiu aspektais </w:t>
      </w:r>
      <w:r w:rsidR="62BA988D" w:rsidRPr="295C31C8">
        <w:rPr>
          <w:rFonts w:ascii="Times New Roman" w:eastAsia="Times New Roman" w:hAnsi="Times New Roman" w:cs="Times New Roman"/>
          <w:sz w:val="24"/>
          <w:szCs w:val="24"/>
        </w:rPr>
        <w:t>įvertina švietimo pagalbos</w:t>
      </w:r>
      <w:r w:rsidR="41E6234C" w:rsidRPr="295C31C8">
        <w:rPr>
          <w:rFonts w:ascii="Times New Roman" w:eastAsia="Times New Roman" w:hAnsi="Times New Roman" w:cs="Times New Roman"/>
          <w:sz w:val="24"/>
          <w:szCs w:val="24"/>
        </w:rPr>
        <w:t xml:space="preserve"> tarnyba, vadovaudamasi mokinių, turinčių specialiųjų ugdymo(</w:t>
      </w:r>
      <w:r w:rsidR="1EB35106" w:rsidRPr="295C31C8">
        <w:rPr>
          <w:rFonts w:ascii="Times New Roman" w:eastAsia="Times New Roman" w:hAnsi="Times New Roman" w:cs="Times New Roman"/>
          <w:sz w:val="24"/>
          <w:szCs w:val="24"/>
        </w:rPr>
        <w:t>-</w:t>
      </w:r>
      <w:proofErr w:type="spellStart"/>
      <w:r w:rsidR="41E6234C" w:rsidRPr="295C31C8">
        <w:rPr>
          <w:rFonts w:ascii="Times New Roman" w:eastAsia="Times New Roman" w:hAnsi="Times New Roman" w:cs="Times New Roman"/>
          <w:sz w:val="24"/>
          <w:szCs w:val="24"/>
        </w:rPr>
        <w:t>si</w:t>
      </w:r>
      <w:proofErr w:type="spellEnd"/>
      <w:r w:rsidR="41E6234C" w:rsidRPr="295C31C8">
        <w:rPr>
          <w:rFonts w:ascii="Times New Roman" w:eastAsia="Times New Roman" w:hAnsi="Times New Roman" w:cs="Times New Roman"/>
          <w:sz w:val="24"/>
          <w:szCs w:val="24"/>
        </w:rPr>
        <w:t>) poreikių, grupių nustatymo ir specialiųjų ugdymo(</w:t>
      </w:r>
      <w:r w:rsidR="1EB35106" w:rsidRPr="295C31C8">
        <w:rPr>
          <w:rFonts w:ascii="Times New Roman" w:eastAsia="Times New Roman" w:hAnsi="Times New Roman" w:cs="Times New Roman"/>
          <w:sz w:val="24"/>
          <w:szCs w:val="24"/>
        </w:rPr>
        <w:t>-</w:t>
      </w:r>
      <w:proofErr w:type="spellStart"/>
      <w:r w:rsidR="41E6234C" w:rsidRPr="295C31C8">
        <w:rPr>
          <w:rFonts w:ascii="Times New Roman" w:eastAsia="Times New Roman" w:hAnsi="Times New Roman" w:cs="Times New Roman"/>
          <w:sz w:val="24"/>
          <w:szCs w:val="24"/>
        </w:rPr>
        <w:t>si</w:t>
      </w:r>
      <w:proofErr w:type="spellEnd"/>
      <w:r w:rsidR="41E6234C" w:rsidRPr="295C31C8">
        <w:rPr>
          <w:rFonts w:ascii="Times New Roman" w:eastAsia="Times New Roman" w:hAnsi="Times New Roman" w:cs="Times New Roman"/>
          <w:sz w:val="24"/>
          <w:szCs w:val="24"/>
        </w:rPr>
        <w:t>) poreikių skirstymo į lygius tvarkos aprašu, patvirtintu Lietuvos Respublikos švietimo ir mokslo ministro, Lietuvos Respublikos sveikatos apsaugos ministro ir Lietuvos Respublikos socialinės apsaugos ir darbo ministro 2011 m. liepos 13 d. įsaky</w:t>
      </w:r>
      <w:r w:rsidR="4687EC2B" w:rsidRPr="295C31C8">
        <w:rPr>
          <w:rFonts w:ascii="Times New Roman" w:eastAsia="Times New Roman" w:hAnsi="Times New Roman" w:cs="Times New Roman"/>
          <w:sz w:val="24"/>
          <w:szCs w:val="24"/>
        </w:rPr>
        <w:t xml:space="preserve">mu Nr. V-1265/V-685/A1-317 ir Lietuvos Respublikos </w:t>
      </w:r>
      <w:r w:rsidR="41E6234C" w:rsidRPr="295C31C8">
        <w:rPr>
          <w:rFonts w:ascii="Times New Roman" w:eastAsia="Times New Roman" w:hAnsi="Times New Roman" w:cs="Times New Roman"/>
          <w:sz w:val="24"/>
          <w:szCs w:val="24"/>
        </w:rPr>
        <w:t>švietimo ir mokslo ministro tvirti</w:t>
      </w:r>
      <w:r w:rsidR="6CEB75F6" w:rsidRPr="295C31C8">
        <w:rPr>
          <w:rFonts w:ascii="Times New Roman" w:eastAsia="Times New Roman" w:hAnsi="Times New Roman" w:cs="Times New Roman"/>
          <w:sz w:val="24"/>
          <w:szCs w:val="24"/>
        </w:rPr>
        <w:t>namu Mokinio specialiųjų ugdymo(</w:t>
      </w:r>
      <w:r w:rsidR="1EB35106" w:rsidRPr="295C31C8">
        <w:rPr>
          <w:rFonts w:ascii="Times New Roman" w:eastAsia="Times New Roman" w:hAnsi="Times New Roman" w:cs="Times New Roman"/>
          <w:sz w:val="24"/>
          <w:szCs w:val="24"/>
        </w:rPr>
        <w:t>-</w:t>
      </w:r>
      <w:proofErr w:type="spellStart"/>
      <w:r w:rsidR="41E6234C" w:rsidRPr="295C31C8">
        <w:rPr>
          <w:rFonts w:ascii="Times New Roman" w:eastAsia="Times New Roman" w:hAnsi="Times New Roman" w:cs="Times New Roman"/>
          <w:sz w:val="24"/>
          <w:szCs w:val="24"/>
        </w:rPr>
        <w:t>si</w:t>
      </w:r>
      <w:proofErr w:type="spellEnd"/>
      <w:r w:rsidR="6CEB75F6" w:rsidRPr="295C31C8">
        <w:rPr>
          <w:rFonts w:ascii="Times New Roman" w:eastAsia="Times New Roman" w:hAnsi="Times New Roman" w:cs="Times New Roman"/>
          <w:sz w:val="24"/>
          <w:szCs w:val="24"/>
        </w:rPr>
        <w:t>)</w:t>
      </w:r>
      <w:r w:rsidR="41E6234C" w:rsidRPr="295C31C8">
        <w:rPr>
          <w:rFonts w:ascii="Times New Roman" w:eastAsia="Times New Roman" w:hAnsi="Times New Roman" w:cs="Times New Roman"/>
          <w:sz w:val="24"/>
          <w:szCs w:val="24"/>
        </w:rPr>
        <w:t xml:space="preserve"> poreikių (išskyrus atsirandančius dėl išskirtinių gabumų) pedagoginiu, psichologiniu, medicininiu ir socialiniu pedagoginiu aspektais įvertinimo ir specialiojo ugdymo(</w:t>
      </w:r>
      <w:r w:rsidR="1EB35106" w:rsidRPr="295C31C8">
        <w:rPr>
          <w:rFonts w:ascii="Times New Roman" w:eastAsia="Times New Roman" w:hAnsi="Times New Roman" w:cs="Times New Roman"/>
          <w:sz w:val="24"/>
          <w:szCs w:val="24"/>
        </w:rPr>
        <w:t>-</w:t>
      </w:r>
      <w:proofErr w:type="spellStart"/>
      <w:r w:rsidR="41E6234C" w:rsidRPr="295C31C8">
        <w:rPr>
          <w:rFonts w:ascii="Times New Roman" w:eastAsia="Times New Roman" w:hAnsi="Times New Roman" w:cs="Times New Roman"/>
          <w:sz w:val="24"/>
          <w:szCs w:val="24"/>
        </w:rPr>
        <w:t>si</w:t>
      </w:r>
      <w:proofErr w:type="spellEnd"/>
      <w:r w:rsidR="41E6234C" w:rsidRPr="295C31C8">
        <w:rPr>
          <w:rFonts w:ascii="Times New Roman" w:eastAsia="Times New Roman" w:hAnsi="Times New Roman" w:cs="Times New Roman"/>
          <w:sz w:val="24"/>
          <w:szCs w:val="24"/>
        </w:rPr>
        <w:t xml:space="preserve">) skyrimo tvarkos aprašu, ir ugdymą organizuoja </w:t>
      </w:r>
      <w:r w:rsidR="41E6234C" w:rsidRPr="295C31C8">
        <w:rPr>
          <w:rFonts w:ascii="Times New Roman" w:eastAsia="MS Mincho" w:hAnsi="Times New Roman" w:cs="Times New Roman"/>
          <w:sz w:val="24"/>
          <w:szCs w:val="24"/>
          <w:lang w:eastAsia="ja-JP"/>
        </w:rPr>
        <w:t>atsižvelgdama į:</w:t>
      </w:r>
    </w:p>
    <w:p w14:paraId="5DF42479" w14:textId="7D168DEB" w:rsidR="00BD540C" w:rsidRPr="004262C0" w:rsidRDefault="006F648E" w:rsidP="00ED7AD4">
      <w:pPr>
        <w:tabs>
          <w:tab w:val="left" w:pos="720"/>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w:t>
      </w:r>
      <w:r w:rsidR="00ED7AD4" w:rsidRPr="004262C0">
        <w:rPr>
          <w:rFonts w:ascii="Times New Roman" w:eastAsia="Times New Roman" w:hAnsi="Times New Roman" w:cs="Times New Roman"/>
          <w:sz w:val="24"/>
          <w:szCs w:val="24"/>
        </w:rPr>
        <w:t>26</w:t>
      </w:r>
      <w:r w:rsidR="00BD540C" w:rsidRPr="004262C0">
        <w:rPr>
          <w:rFonts w:ascii="Times New Roman" w:eastAsia="Times New Roman" w:hAnsi="Times New Roman" w:cs="Times New Roman"/>
          <w:sz w:val="24"/>
          <w:szCs w:val="24"/>
        </w:rPr>
        <w:t>.1. mokinio specialiuosius ugdymosi poreikius, pagalbos ir paslaugų ugdymo procese reikmes, atsirandančias dėl įgimtų ar įgytų sutrikimų arba (ir) nepalankių aplinkos veiksnių;</w:t>
      </w:r>
    </w:p>
    <w:p w14:paraId="7A282A05" w14:textId="09498675" w:rsidR="00BD540C" w:rsidRPr="004262C0" w:rsidRDefault="006F648E" w:rsidP="00ED7AD4">
      <w:pPr>
        <w:tabs>
          <w:tab w:val="left" w:pos="720"/>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w:t>
      </w:r>
      <w:r w:rsidR="00ED7AD4" w:rsidRPr="004262C0">
        <w:rPr>
          <w:rFonts w:ascii="Times New Roman" w:eastAsia="Times New Roman" w:hAnsi="Times New Roman" w:cs="Times New Roman"/>
          <w:sz w:val="24"/>
          <w:szCs w:val="24"/>
        </w:rPr>
        <w:t>26</w:t>
      </w:r>
      <w:r w:rsidR="00BD540C" w:rsidRPr="004262C0">
        <w:rPr>
          <w:rFonts w:ascii="Times New Roman" w:eastAsia="Times New Roman" w:hAnsi="Times New Roman" w:cs="Times New Roman"/>
          <w:sz w:val="24"/>
          <w:szCs w:val="24"/>
        </w:rPr>
        <w:t>.2. ugdymosi sunkumų pobūdį ir jų trukmę;</w:t>
      </w:r>
    </w:p>
    <w:p w14:paraId="71E0E984" w14:textId="2345D62B" w:rsidR="00BD540C" w:rsidRPr="004262C0" w:rsidRDefault="006F648E" w:rsidP="00ED7AD4">
      <w:pPr>
        <w:tabs>
          <w:tab w:val="left" w:pos="720"/>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w:t>
      </w:r>
      <w:r w:rsidR="00ED7AD4" w:rsidRPr="004262C0">
        <w:rPr>
          <w:rFonts w:ascii="Times New Roman" w:eastAsia="Times New Roman" w:hAnsi="Times New Roman" w:cs="Times New Roman"/>
          <w:sz w:val="24"/>
          <w:szCs w:val="24"/>
        </w:rPr>
        <w:t>26</w:t>
      </w:r>
      <w:r w:rsidR="00BD540C" w:rsidRPr="004262C0">
        <w:rPr>
          <w:rFonts w:ascii="Times New Roman" w:eastAsia="Times New Roman" w:hAnsi="Times New Roman" w:cs="Times New Roman"/>
          <w:sz w:val="24"/>
          <w:szCs w:val="24"/>
        </w:rPr>
        <w:t>.3. mokymosi formą, ar mokinys u</w:t>
      </w:r>
      <w:r w:rsidR="009A1140" w:rsidRPr="004262C0">
        <w:rPr>
          <w:rFonts w:ascii="Times New Roman" w:eastAsia="Times New Roman" w:hAnsi="Times New Roman" w:cs="Times New Roman"/>
          <w:sz w:val="24"/>
          <w:szCs w:val="24"/>
        </w:rPr>
        <w:t xml:space="preserve">gdomas </w:t>
      </w:r>
      <w:r w:rsidR="00BD540C" w:rsidRPr="004262C0">
        <w:rPr>
          <w:rFonts w:ascii="Times New Roman" w:eastAsia="Times New Roman" w:hAnsi="Times New Roman" w:cs="Times New Roman"/>
          <w:sz w:val="24"/>
          <w:szCs w:val="24"/>
        </w:rPr>
        <w:t>klasėje, ar namie;</w:t>
      </w:r>
    </w:p>
    <w:p w14:paraId="5C6B55C7" w14:textId="23C74306" w:rsidR="00BD540C" w:rsidRPr="004262C0" w:rsidRDefault="006F648E" w:rsidP="00ED7AD4">
      <w:pPr>
        <w:tabs>
          <w:tab w:val="left" w:pos="720"/>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w:t>
      </w:r>
      <w:r w:rsidR="00ED7AD4" w:rsidRPr="004262C0">
        <w:rPr>
          <w:rFonts w:ascii="Times New Roman" w:eastAsia="Times New Roman" w:hAnsi="Times New Roman" w:cs="Times New Roman"/>
          <w:sz w:val="24"/>
          <w:szCs w:val="24"/>
        </w:rPr>
        <w:t>26</w:t>
      </w:r>
      <w:r w:rsidR="00BD540C" w:rsidRPr="004262C0">
        <w:rPr>
          <w:rFonts w:ascii="Times New Roman" w:eastAsia="Times New Roman" w:hAnsi="Times New Roman" w:cs="Times New Roman"/>
          <w:sz w:val="24"/>
          <w:szCs w:val="24"/>
        </w:rPr>
        <w:t>.4. ugdymo programą (Bendrąją programą, pritaikytą ar individualizuotą mokiniams, turintiems specialiųjų ugdymosi poreikių);</w:t>
      </w:r>
    </w:p>
    <w:p w14:paraId="1CC691A1" w14:textId="4DB0AEEB" w:rsidR="009D7959" w:rsidRPr="004262C0" w:rsidRDefault="00BD540C" w:rsidP="00ED7AD4">
      <w:pPr>
        <w:tabs>
          <w:tab w:val="left" w:pos="720"/>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w:t>
      </w:r>
      <w:r w:rsidR="00ED7AD4" w:rsidRPr="004262C0">
        <w:rPr>
          <w:rFonts w:ascii="Times New Roman" w:eastAsia="Times New Roman" w:hAnsi="Times New Roman" w:cs="Times New Roman"/>
          <w:sz w:val="24"/>
          <w:szCs w:val="24"/>
        </w:rPr>
        <w:t>26</w:t>
      </w:r>
      <w:r w:rsidR="009D7959" w:rsidRPr="004262C0">
        <w:rPr>
          <w:rFonts w:ascii="Times New Roman" w:eastAsia="Times New Roman" w:hAnsi="Times New Roman" w:cs="Times New Roman"/>
          <w:sz w:val="24"/>
          <w:szCs w:val="24"/>
        </w:rPr>
        <w:t>.5. turimas mokymo lėšas;</w:t>
      </w:r>
    </w:p>
    <w:p w14:paraId="08CD9B44" w14:textId="3FFE7D0A" w:rsidR="009D7959" w:rsidRPr="004262C0" w:rsidRDefault="006F648E" w:rsidP="00ED7AD4">
      <w:pPr>
        <w:tabs>
          <w:tab w:val="left" w:pos="720"/>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w:t>
      </w:r>
      <w:r w:rsidR="00ED7AD4" w:rsidRPr="004262C0">
        <w:rPr>
          <w:rFonts w:ascii="Times New Roman" w:eastAsia="Times New Roman" w:hAnsi="Times New Roman" w:cs="Times New Roman"/>
          <w:sz w:val="24"/>
          <w:szCs w:val="24"/>
        </w:rPr>
        <w:t>26</w:t>
      </w:r>
      <w:r w:rsidR="009D7959" w:rsidRPr="004262C0">
        <w:rPr>
          <w:rFonts w:ascii="Times New Roman" w:eastAsia="Times New Roman" w:hAnsi="Times New Roman" w:cs="Times New Roman"/>
          <w:sz w:val="24"/>
          <w:szCs w:val="24"/>
        </w:rPr>
        <w:t>.6. mokymosi aplinką.</w:t>
      </w:r>
    </w:p>
    <w:p w14:paraId="52CA4802" w14:textId="78C1E43D" w:rsidR="009D7959" w:rsidRPr="004262C0" w:rsidRDefault="006F648E" w:rsidP="00ED7AD4">
      <w:pPr>
        <w:tabs>
          <w:tab w:val="left" w:pos="720"/>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lastRenderedPageBreak/>
        <w:t>1</w:t>
      </w:r>
      <w:r w:rsidR="00ED7AD4" w:rsidRPr="004262C0">
        <w:rPr>
          <w:rFonts w:ascii="Times New Roman" w:eastAsia="Times New Roman" w:hAnsi="Times New Roman" w:cs="Times New Roman"/>
          <w:sz w:val="24"/>
          <w:szCs w:val="24"/>
        </w:rPr>
        <w:t>27</w:t>
      </w:r>
      <w:r w:rsidR="00BD540C" w:rsidRPr="004262C0">
        <w:rPr>
          <w:rFonts w:ascii="Times New Roman" w:eastAsia="Times New Roman" w:hAnsi="Times New Roman" w:cs="Times New Roman"/>
          <w:sz w:val="24"/>
          <w:szCs w:val="24"/>
        </w:rPr>
        <w:t>. Sudarant  specialiųjų ugdymosi poreikių turinčio mokinio individualų ugdymo planą</w:t>
      </w:r>
      <w:r w:rsidR="00251CD7" w:rsidRPr="004262C0">
        <w:rPr>
          <w:rFonts w:ascii="Times New Roman" w:eastAsia="Times New Roman" w:hAnsi="Times New Roman" w:cs="Times New Roman"/>
          <w:sz w:val="24"/>
          <w:szCs w:val="24"/>
        </w:rPr>
        <w:t>,</w:t>
      </w:r>
      <w:r w:rsidR="00BD540C" w:rsidRPr="004262C0">
        <w:rPr>
          <w:rFonts w:ascii="Times New Roman" w:eastAsia="Times New Roman" w:hAnsi="Times New Roman" w:cs="Times New Roman"/>
          <w:sz w:val="24"/>
          <w:szCs w:val="24"/>
        </w:rPr>
        <w:t xml:space="preserve"> atsižvelgiama į mokinio, turinčio specialiųjų ugdymosi poreikių, mokymosi formą ir bendradarbiaujama su mokiniu ir jo tėvais (globėjais, rūpintojais), </w:t>
      </w:r>
      <w:r w:rsidR="007E27DF" w:rsidRPr="004262C0">
        <w:rPr>
          <w:rFonts w:ascii="Times New Roman" w:eastAsia="Times New Roman" w:hAnsi="Times New Roman" w:cs="Times New Roman"/>
          <w:sz w:val="24"/>
          <w:szCs w:val="24"/>
        </w:rPr>
        <w:t xml:space="preserve">švietimo </w:t>
      </w:r>
      <w:r w:rsidR="00BD540C" w:rsidRPr="004262C0">
        <w:rPr>
          <w:rFonts w:ascii="Times New Roman" w:eastAsia="Times New Roman" w:hAnsi="Times New Roman" w:cs="Times New Roman"/>
          <w:sz w:val="24"/>
          <w:szCs w:val="24"/>
        </w:rPr>
        <w:t>pagalbos specialistais:</w:t>
      </w:r>
    </w:p>
    <w:p w14:paraId="3539596E" w14:textId="3C256850" w:rsidR="00BD540C" w:rsidRPr="004262C0" w:rsidRDefault="006F648E" w:rsidP="00ED7AD4">
      <w:pPr>
        <w:tabs>
          <w:tab w:val="left" w:pos="720"/>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w:t>
      </w:r>
      <w:r w:rsidR="00ED7AD4" w:rsidRPr="004262C0">
        <w:rPr>
          <w:rFonts w:ascii="Times New Roman" w:eastAsia="Times New Roman" w:hAnsi="Times New Roman" w:cs="Times New Roman"/>
          <w:sz w:val="24"/>
          <w:szCs w:val="24"/>
        </w:rPr>
        <w:t>27</w:t>
      </w:r>
      <w:r w:rsidR="00BD540C" w:rsidRPr="004262C0">
        <w:rPr>
          <w:rFonts w:ascii="Times New Roman" w:eastAsia="Times New Roman" w:hAnsi="Times New Roman" w:cs="Times New Roman"/>
          <w:sz w:val="24"/>
          <w:szCs w:val="24"/>
        </w:rPr>
        <w:t xml:space="preserve">.1. vadovaujamasi Bendrajame ugdymo plane pradinio, pagrindinio ugdymo dalykų programoms įgyvendinti skiriamų savaitinių pamokų  skaičiumi; </w:t>
      </w:r>
    </w:p>
    <w:p w14:paraId="7428AF98" w14:textId="4C4F36C0" w:rsidR="00BD540C" w:rsidRPr="004262C0" w:rsidRDefault="006F648E" w:rsidP="00ED7AD4">
      <w:pPr>
        <w:tabs>
          <w:tab w:val="left" w:pos="0"/>
          <w:tab w:val="left" w:pos="720"/>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w:t>
      </w:r>
      <w:r w:rsidR="00ED7AD4" w:rsidRPr="004262C0">
        <w:rPr>
          <w:rFonts w:ascii="Times New Roman" w:eastAsia="Times New Roman" w:hAnsi="Times New Roman" w:cs="Times New Roman"/>
          <w:sz w:val="24"/>
          <w:szCs w:val="24"/>
        </w:rPr>
        <w:t>27</w:t>
      </w:r>
      <w:r w:rsidR="00BD540C" w:rsidRPr="004262C0">
        <w:rPr>
          <w:rFonts w:ascii="Times New Roman" w:eastAsia="Times New Roman" w:hAnsi="Times New Roman" w:cs="Times New Roman"/>
          <w:sz w:val="24"/>
          <w:szCs w:val="24"/>
        </w:rPr>
        <w:t>.2. išlaikomas mokiniui Bendrajame ugdymo plane nurodytas minimalus mokinio pamokų skaič</w:t>
      </w:r>
      <w:r w:rsidR="00FD6768" w:rsidRPr="004262C0">
        <w:rPr>
          <w:rFonts w:ascii="Times New Roman" w:eastAsia="Times New Roman" w:hAnsi="Times New Roman" w:cs="Times New Roman"/>
          <w:sz w:val="24"/>
          <w:szCs w:val="24"/>
        </w:rPr>
        <w:t>ius</w:t>
      </w:r>
      <w:r w:rsidR="00BD540C" w:rsidRPr="004262C0">
        <w:rPr>
          <w:rFonts w:ascii="Times New Roman" w:eastAsia="Times New Roman" w:hAnsi="Times New Roman" w:cs="Times New Roman"/>
          <w:sz w:val="24"/>
          <w:szCs w:val="24"/>
        </w:rPr>
        <w:t xml:space="preserve"> pradinio, pagrindinio ugdymo programai įgyvendinti.</w:t>
      </w:r>
    </w:p>
    <w:p w14:paraId="57E543DE" w14:textId="1AB6DFAA" w:rsidR="009D7959" w:rsidRPr="004262C0" w:rsidRDefault="00F60E0B" w:rsidP="00ED7AD4">
      <w:pPr>
        <w:tabs>
          <w:tab w:val="left" w:pos="0"/>
          <w:tab w:val="left" w:pos="720"/>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12</w:t>
      </w:r>
      <w:r w:rsidR="00ED7AD4" w:rsidRPr="004262C0">
        <w:rPr>
          <w:rFonts w:ascii="Times New Roman" w:eastAsia="Times New Roman" w:hAnsi="Times New Roman" w:cs="Times New Roman"/>
          <w:sz w:val="24"/>
          <w:szCs w:val="24"/>
        </w:rPr>
        <w:t>8</w:t>
      </w:r>
      <w:r w:rsidR="009A1140" w:rsidRPr="004262C0">
        <w:rPr>
          <w:rFonts w:ascii="Times New Roman" w:eastAsia="Times New Roman" w:hAnsi="Times New Roman" w:cs="Times New Roman"/>
          <w:sz w:val="24"/>
          <w:szCs w:val="24"/>
        </w:rPr>
        <w:t xml:space="preserve">. Per mokslo metus </w:t>
      </w:r>
      <w:r w:rsidR="009A1140" w:rsidRPr="004262C0">
        <w:rPr>
          <w:rFonts w:ascii="Times New Roman" w:eastAsia="Times New Roman" w:hAnsi="Times New Roman" w:cs="Times New Roman"/>
          <w:sz w:val="24"/>
          <w:szCs w:val="24"/>
          <w:lang w:eastAsia="lt-LT"/>
        </w:rPr>
        <w:t>progimnazijos</w:t>
      </w:r>
      <w:r w:rsidR="00952CAF" w:rsidRPr="004262C0">
        <w:rPr>
          <w:rFonts w:ascii="Times New Roman" w:eastAsia="Times New Roman" w:hAnsi="Times New Roman" w:cs="Times New Roman"/>
          <w:sz w:val="24"/>
          <w:szCs w:val="24"/>
        </w:rPr>
        <w:t xml:space="preserve"> VGK</w:t>
      </w:r>
      <w:r w:rsidR="00BD540C" w:rsidRPr="004262C0">
        <w:rPr>
          <w:rFonts w:ascii="Times New Roman" w:eastAsia="Times New Roman" w:hAnsi="Times New Roman" w:cs="Times New Roman"/>
          <w:sz w:val="24"/>
          <w:szCs w:val="24"/>
        </w:rPr>
        <w:t xml:space="preserve"> ar </w:t>
      </w:r>
      <w:r w:rsidR="009E486B" w:rsidRPr="004262C0">
        <w:rPr>
          <w:rFonts w:ascii="Times New Roman" w:eastAsia="Times New Roman" w:hAnsi="Times New Roman" w:cs="Times New Roman"/>
          <w:sz w:val="24"/>
          <w:szCs w:val="24"/>
        </w:rPr>
        <w:t>š</w:t>
      </w:r>
      <w:r w:rsidR="001D75D1" w:rsidRPr="004262C0">
        <w:rPr>
          <w:rFonts w:ascii="Times New Roman" w:eastAsia="Times New Roman" w:hAnsi="Times New Roman" w:cs="Times New Roman"/>
          <w:sz w:val="24"/>
          <w:szCs w:val="24"/>
        </w:rPr>
        <w:t xml:space="preserve">vietimo pagalbos tarnybai </w:t>
      </w:r>
      <w:r w:rsidR="00BD540C" w:rsidRPr="004262C0">
        <w:rPr>
          <w:rFonts w:ascii="Times New Roman" w:eastAsia="Times New Roman" w:hAnsi="Times New Roman" w:cs="Times New Roman"/>
          <w:sz w:val="24"/>
          <w:szCs w:val="24"/>
        </w:rPr>
        <w:t xml:space="preserve"> įvertinus ir rekomendavus, galima keisti specialiųjų pamokų, pratybų ir individualiai pagalbai skiriamų valandų (pamo</w:t>
      </w:r>
      <w:r w:rsidR="009D7959" w:rsidRPr="004262C0">
        <w:rPr>
          <w:rFonts w:ascii="Times New Roman" w:eastAsia="Times New Roman" w:hAnsi="Times New Roman" w:cs="Times New Roman"/>
          <w:sz w:val="24"/>
          <w:szCs w:val="24"/>
        </w:rPr>
        <w:t>kų) skaičių;</w:t>
      </w:r>
    </w:p>
    <w:p w14:paraId="116979FC" w14:textId="5B223503" w:rsidR="009D7959" w:rsidRPr="004262C0" w:rsidRDefault="00F60E0B" w:rsidP="007A7246">
      <w:pPr>
        <w:tabs>
          <w:tab w:val="left" w:pos="0"/>
          <w:tab w:val="left" w:pos="720"/>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12</w:t>
      </w:r>
      <w:r w:rsidR="00ED7AD4" w:rsidRPr="004262C0">
        <w:rPr>
          <w:rFonts w:ascii="Times New Roman" w:eastAsia="Times New Roman" w:hAnsi="Times New Roman" w:cs="Times New Roman"/>
          <w:sz w:val="24"/>
          <w:szCs w:val="24"/>
        </w:rPr>
        <w:t>8</w:t>
      </w:r>
      <w:r w:rsidR="00BD540C" w:rsidRPr="004262C0">
        <w:rPr>
          <w:rFonts w:ascii="Times New Roman" w:eastAsia="Times New Roman" w:hAnsi="Times New Roman" w:cs="Times New Roman"/>
          <w:sz w:val="24"/>
          <w:szCs w:val="24"/>
        </w:rPr>
        <w:t>.1. intensyvinti mokiniui teikiamą specialiąją pedagogin</w:t>
      </w:r>
      <w:r w:rsidR="001D75D1" w:rsidRPr="004262C0">
        <w:rPr>
          <w:rFonts w:ascii="Times New Roman" w:eastAsia="Times New Roman" w:hAnsi="Times New Roman" w:cs="Times New Roman"/>
          <w:sz w:val="24"/>
          <w:szCs w:val="24"/>
        </w:rPr>
        <w:t>ę ar mokytojo papildomą pagalbą;</w:t>
      </w:r>
    </w:p>
    <w:p w14:paraId="16798653" w14:textId="451E148B" w:rsidR="00BD540C" w:rsidRPr="004262C0" w:rsidRDefault="00F60E0B" w:rsidP="007A7246">
      <w:pPr>
        <w:tabs>
          <w:tab w:val="left" w:pos="0"/>
          <w:tab w:val="left" w:pos="720"/>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12</w:t>
      </w:r>
      <w:r w:rsidR="00ED7AD4" w:rsidRPr="004262C0">
        <w:rPr>
          <w:rFonts w:ascii="Times New Roman" w:eastAsia="Times New Roman" w:hAnsi="Times New Roman" w:cs="Times New Roman"/>
          <w:sz w:val="24"/>
          <w:szCs w:val="24"/>
        </w:rPr>
        <w:t>8</w:t>
      </w:r>
      <w:r w:rsidR="00BD540C" w:rsidRPr="004262C0">
        <w:rPr>
          <w:rFonts w:ascii="Times New Roman" w:eastAsia="Times New Roman" w:hAnsi="Times New Roman" w:cs="Times New Roman"/>
          <w:sz w:val="24"/>
          <w:szCs w:val="24"/>
        </w:rPr>
        <w:t>.2. užtikrinti specialiųjų ugdymosi poreikių turinčių mokinių ugdymo tęstinumą ir nuoseklumą.</w:t>
      </w:r>
    </w:p>
    <w:p w14:paraId="4F22E675" w14:textId="231EDAB7" w:rsidR="00BD540C" w:rsidRPr="004262C0" w:rsidRDefault="11BB977E" w:rsidP="295C31C8">
      <w:pPr>
        <w:tabs>
          <w:tab w:val="left" w:pos="900"/>
        </w:tabs>
        <w:spacing w:after="0"/>
        <w:ind w:firstLine="567"/>
        <w:jc w:val="both"/>
        <w:rPr>
          <w:rFonts w:ascii="Times New Roman" w:eastAsia="Times New Roman" w:hAnsi="Times New Roman" w:cs="Times New Roman"/>
          <w:sz w:val="24"/>
          <w:szCs w:val="24"/>
        </w:rPr>
      </w:pPr>
      <w:r w:rsidRPr="295C31C8">
        <w:rPr>
          <w:rFonts w:ascii="Times New Roman" w:eastAsia="Times New Roman" w:hAnsi="Times New Roman" w:cs="Times New Roman"/>
          <w:sz w:val="24"/>
          <w:szCs w:val="24"/>
        </w:rPr>
        <w:t>12</w:t>
      </w:r>
      <w:r w:rsidR="24B55D1F" w:rsidRPr="295C31C8">
        <w:rPr>
          <w:rFonts w:ascii="Times New Roman" w:eastAsia="Times New Roman" w:hAnsi="Times New Roman" w:cs="Times New Roman"/>
          <w:sz w:val="24"/>
          <w:szCs w:val="24"/>
        </w:rPr>
        <w:t>9</w:t>
      </w:r>
      <w:r w:rsidR="14A521F2" w:rsidRPr="295C31C8">
        <w:rPr>
          <w:rFonts w:ascii="Times New Roman" w:eastAsia="Times New Roman" w:hAnsi="Times New Roman" w:cs="Times New Roman"/>
          <w:sz w:val="24"/>
          <w:szCs w:val="24"/>
        </w:rPr>
        <w:t>. P</w:t>
      </w:r>
      <w:r w:rsidR="14A521F2" w:rsidRPr="295C31C8">
        <w:rPr>
          <w:rFonts w:ascii="Times New Roman" w:eastAsia="Times New Roman" w:hAnsi="Times New Roman" w:cs="Times New Roman"/>
          <w:sz w:val="24"/>
          <w:szCs w:val="24"/>
          <w:lang w:eastAsia="lt-LT"/>
        </w:rPr>
        <w:t>rogimnazija</w:t>
      </w:r>
      <w:r w:rsidR="41E6234C" w:rsidRPr="295C31C8">
        <w:rPr>
          <w:rFonts w:ascii="Times New Roman" w:eastAsia="Times New Roman" w:hAnsi="Times New Roman" w:cs="Times New Roman"/>
          <w:sz w:val="24"/>
          <w:szCs w:val="24"/>
        </w:rPr>
        <w:t>, pritaikydama ugdymo planą mok</w:t>
      </w:r>
      <w:r w:rsidR="6728AC27" w:rsidRPr="295C31C8">
        <w:rPr>
          <w:rFonts w:ascii="Times New Roman" w:eastAsia="Times New Roman" w:hAnsi="Times New Roman" w:cs="Times New Roman"/>
          <w:sz w:val="24"/>
          <w:szCs w:val="24"/>
        </w:rPr>
        <w:t>inių reikmėms ir vadovaudamasi B</w:t>
      </w:r>
      <w:r w:rsidR="41E6234C" w:rsidRPr="295C31C8">
        <w:rPr>
          <w:rFonts w:ascii="Times New Roman" w:eastAsia="Times New Roman" w:hAnsi="Times New Roman" w:cs="Times New Roman"/>
          <w:sz w:val="24"/>
          <w:szCs w:val="24"/>
        </w:rPr>
        <w:t>endruosiuose ugdymo planuose pagrindinio ugdymo dalykų programoms įgyvendinti skiriamų savaiti</w:t>
      </w:r>
      <w:r w:rsidR="6728AC27" w:rsidRPr="295C31C8">
        <w:rPr>
          <w:rFonts w:ascii="Times New Roman" w:eastAsia="Times New Roman" w:hAnsi="Times New Roman" w:cs="Times New Roman"/>
          <w:sz w:val="24"/>
          <w:szCs w:val="24"/>
        </w:rPr>
        <w:t>nių pamokų skaičiumi, nurodytu B</w:t>
      </w:r>
      <w:r w:rsidR="41E6234C" w:rsidRPr="295C31C8">
        <w:rPr>
          <w:rFonts w:ascii="Times New Roman" w:eastAsia="Times New Roman" w:hAnsi="Times New Roman" w:cs="Times New Roman"/>
          <w:sz w:val="24"/>
          <w:szCs w:val="24"/>
        </w:rPr>
        <w:t>endrųjų ugdymo p</w:t>
      </w:r>
      <w:r w:rsidR="30C28086" w:rsidRPr="295C31C8">
        <w:rPr>
          <w:rFonts w:ascii="Times New Roman" w:eastAsia="Times New Roman" w:hAnsi="Times New Roman" w:cs="Times New Roman"/>
          <w:sz w:val="24"/>
          <w:szCs w:val="24"/>
        </w:rPr>
        <w:t>lanų 78</w:t>
      </w:r>
      <w:r w:rsidR="3415DE34" w:rsidRPr="295C31C8">
        <w:rPr>
          <w:rFonts w:ascii="Times New Roman" w:eastAsia="Times New Roman" w:hAnsi="Times New Roman" w:cs="Times New Roman"/>
          <w:sz w:val="24"/>
          <w:szCs w:val="24"/>
        </w:rPr>
        <w:t>.2</w:t>
      </w:r>
      <w:r w:rsidR="30C28086" w:rsidRPr="295C31C8">
        <w:rPr>
          <w:rFonts w:ascii="Times New Roman" w:eastAsia="Times New Roman" w:hAnsi="Times New Roman" w:cs="Times New Roman"/>
          <w:sz w:val="24"/>
          <w:szCs w:val="24"/>
        </w:rPr>
        <w:t>, 87 punktais</w:t>
      </w:r>
      <w:r w:rsidR="56723676" w:rsidRPr="295C31C8">
        <w:rPr>
          <w:rFonts w:ascii="Times New Roman" w:eastAsia="Times New Roman" w:hAnsi="Times New Roman" w:cs="Times New Roman"/>
          <w:sz w:val="24"/>
          <w:szCs w:val="24"/>
        </w:rPr>
        <w:t xml:space="preserve">, </w:t>
      </w:r>
      <w:r w:rsidR="41E6234C" w:rsidRPr="295C31C8">
        <w:rPr>
          <w:rFonts w:ascii="Times New Roman" w:eastAsia="Times New Roman" w:hAnsi="Times New Roman" w:cs="Times New Roman"/>
          <w:sz w:val="24"/>
          <w:szCs w:val="24"/>
        </w:rPr>
        <w:t>gali:</w:t>
      </w:r>
    </w:p>
    <w:p w14:paraId="2BC5E299" w14:textId="77777777" w:rsidR="000D5D3E" w:rsidRPr="004262C0" w:rsidRDefault="00F60E0B" w:rsidP="007A7246">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12</w:t>
      </w:r>
      <w:r w:rsidR="00ED7AD4" w:rsidRPr="004262C0">
        <w:rPr>
          <w:rFonts w:ascii="Times New Roman" w:eastAsia="Times New Roman" w:hAnsi="Times New Roman" w:cs="Times New Roman"/>
          <w:sz w:val="24"/>
          <w:szCs w:val="24"/>
        </w:rPr>
        <w:t>9</w:t>
      </w:r>
      <w:r w:rsidR="00886679" w:rsidRPr="004262C0">
        <w:rPr>
          <w:rFonts w:ascii="Times New Roman" w:eastAsia="Times New Roman" w:hAnsi="Times New Roman" w:cs="Times New Roman"/>
          <w:sz w:val="24"/>
          <w:szCs w:val="24"/>
        </w:rPr>
        <w:t xml:space="preserve">.1. </w:t>
      </w:r>
      <w:r w:rsidR="000D5D3E" w:rsidRPr="004262C0">
        <w:rPr>
          <w:rFonts w:ascii="Times New Roman" w:eastAsia="Times New Roman" w:hAnsi="Times New Roman" w:cs="Times New Roman"/>
          <w:sz w:val="24"/>
          <w:szCs w:val="24"/>
        </w:rPr>
        <w:t>pradinio ugdymo programoje koreguoti iki 20 procentų, o pagrindinio ugdymo programoje iki 30 procentų dalykų programoms įgyvendinti skiriamų metinių pamokų skaičiaus (nemažindama nustatyto mokiniui minimalaus pamokų skaičiaus per savaitę);</w:t>
      </w:r>
    </w:p>
    <w:p w14:paraId="7984FEE3" w14:textId="3F743C4B" w:rsidR="00BD540C" w:rsidRPr="004262C0" w:rsidRDefault="00F60E0B" w:rsidP="007A7246">
      <w:pPr>
        <w:tabs>
          <w:tab w:val="left" w:pos="0"/>
          <w:tab w:val="left" w:pos="900"/>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12</w:t>
      </w:r>
      <w:r w:rsidR="00ED7AD4" w:rsidRPr="004262C0">
        <w:rPr>
          <w:rFonts w:ascii="Times New Roman" w:eastAsia="Times New Roman" w:hAnsi="Times New Roman" w:cs="Times New Roman"/>
          <w:sz w:val="24"/>
          <w:szCs w:val="24"/>
        </w:rPr>
        <w:t>9</w:t>
      </w:r>
      <w:r w:rsidR="00BD540C" w:rsidRPr="004262C0">
        <w:rPr>
          <w:rFonts w:ascii="Times New Roman" w:eastAsia="Times New Roman" w:hAnsi="Times New Roman" w:cs="Times New Roman"/>
          <w:sz w:val="24"/>
          <w:szCs w:val="24"/>
        </w:rPr>
        <w:t>.2. didinti pamokų skaičių, skirtą meniniam, technologiniam ugdymui, kitų dalykų mokymui, socialinei veiklai, ugdymui profesinei karjerai, informaciniam raštingumui ir kt.</w:t>
      </w:r>
    </w:p>
    <w:p w14:paraId="7E33341C" w14:textId="1CC9F0ED" w:rsidR="00BD540C" w:rsidRPr="004262C0" w:rsidRDefault="00F60E0B" w:rsidP="007A7246">
      <w:pPr>
        <w:tabs>
          <w:tab w:val="left" w:pos="0"/>
          <w:tab w:val="left" w:pos="900"/>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w:t>
      </w:r>
      <w:r w:rsidR="00ED7AD4" w:rsidRPr="004262C0">
        <w:rPr>
          <w:rFonts w:ascii="Times New Roman" w:eastAsia="Times New Roman" w:hAnsi="Times New Roman" w:cs="Times New Roman"/>
          <w:sz w:val="24"/>
          <w:szCs w:val="24"/>
        </w:rPr>
        <w:t>30</w:t>
      </w:r>
      <w:r w:rsidR="00BD540C" w:rsidRPr="004262C0">
        <w:rPr>
          <w:rFonts w:ascii="Times New Roman" w:eastAsia="Times New Roman" w:hAnsi="Times New Roman" w:cs="Times New Roman"/>
          <w:sz w:val="24"/>
          <w:szCs w:val="24"/>
        </w:rPr>
        <w:t xml:space="preserve">. Individualus ugdymo planas rengiamas, kai mokiniui pagal </w:t>
      </w:r>
      <w:r w:rsidR="009E486B" w:rsidRPr="004262C0">
        <w:rPr>
          <w:rFonts w:ascii="Times New Roman" w:eastAsia="Times New Roman" w:hAnsi="Times New Roman" w:cs="Times New Roman"/>
          <w:sz w:val="24"/>
          <w:szCs w:val="24"/>
        </w:rPr>
        <w:t>š</w:t>
      </w:r>
      <w:r w:rsidR="000B2B0B" w:rsidRPr="004262C0">
        <w:rPr>
          <w:rFonts w:ascii="Times New Roman" w:eastAsia="Times New Roman" w:hAnsi="Times New Roman" w:cs="Times New Roman"/>
          <w:sz w:val="24"/>
          <w:szCs w:val="24"/>
        </w:rPr>
        <w:t>vietimo pagalbos</w:t>
      </w:r>
      <w:r w:rsidR="009A1140" w:rsidRPr="004262C0">
        <w:rPr>
          <w:rFonts w:ascii="Times New Roman" w:eastAsia="Times New Roman" w:hAnsi="Times New Roman" w:cs="Times New Roman"/>
          <w:sz w:val="24"/>
          <w:szCs w:val="24"/>
        </w:rPr>
        <w:t xml:space="preserve"> tarnybos ir </w:t>
      </w:r>
      <w:r w:rsidR="009A1140" w:rsidRPr="004262C0">
        <w:rPr>
          <w:rFonts w:ascii="Times New Roman" w:eastAsia="Times New Roman" w:hAnsi="Times New Roman" w:cs="Times New Roman"/>
          <w:sz w:val="24"/>
          <w:szCs w:val="24"/>
          <w:lang w:eastAsia="lt-LT"/>
        </w:rPr>
        <w:t>progimnazijos</w:t>
      </w:r>
      <w:r w:rsidR="00952CAF" w:rsidRPr="004262C0">
        <w:rPr>
          <w:rFonts w:ascii="Times New Roman" w:eastAsia="Times New Roman" w:hAnsi="Times New Roman" w:cs="Times New Roman"/>
          <w:sz w:val="24"/>
          <w:szCs w:val="24"/>
        </w:rPr>
        <w:t xml:space="preserve"> VGK</w:t>
      </w:r>
      <w:r w:rsidR="00BD540C" w:rsidRPr="004262C0">
        <w:rPr>
          <w:rFonts w:ascii="Times New Roman" w:eastAsia="Times New Roman" w:hAnsi="Times New Roman" w:cs="Times New Roman"/>
          <w:sz w:val="24"/>
          <w:szCs w:val="24"/>
        </w:rPr>
        <w:t xml:space="preserve"> rekomendacijas tam tikru laikotarpiu reikia intensyvios pedagoginės ir švietimo pagalbos.</w:t>
      </w:r>
    </w:p>
    <w:p w14:paraId="0D631AE0" w14:textId="3244ED25" w:rsidR="00BD540C" w:rsidRPr="004262C0" w:rsidRDefault="00F60E0B" w:rsidP="007A7246">
      <w:pPr>
        <w:tabs>
          <w:tab w:val="left" w:pos="0"/>
          <w:tab w:val="left" w:pos="900"/>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w:t>
      </w:r>
      <w:r w:rsidR="00ED7AD4" w:rsidRPr="004262C0">
        <w:rPr>
          <w:rFonts w:ascii="Times New Roman" w:eastAsia="Times New Roman" w:hAnsi="Times New Roman" w:cs="Times New Roman"/>
          <w:sz w:val="24"/>
          <w:szCs w:val="24"/>
        </w:rPr>
        <w:t>31</w:t>
      </w:r>
      <w:r w:rsidR="00BD540C" w:rsidRPr="004262C0">
        <w:rPr>
          <w:rFonts w:ascii="Times New Roman" w:eastAsia="Times New Roman" w:hAnsi="Times New Roman" w:cs="Times New Roman"/>
          <w:sz w:val="24"/>
          <w:szCs w:val="24"/>
        </w:rPr>
        <w:t>.</w:t>
      </w:r>
      <w:r w:rsidRPr="004262C0">
        <w:rPr>
          <w:rFonts w:ascii="Times New Roman" w:eastAsia="Times New Roman" w:hAnsi="Times New Roman" w:cs="Times New Roman"/>
          <w:sz w:val="24"/>
          <w:szCs w:val="24"/>
        </w:rPr>
        <w:t xml:space="preserve"> </w:t>
      </w:r>
      <w:r w:rsidR="00EF307B" w:rsidRPr="004262C0">
        <w:rPr>
          <w:rFonts w:ascii="Times New Roman" w:eastAsia="Times New Roman" w:hAnsi="Times New Roman" w:cs="Times New Roman"/>
          <w:sz w:val="24"/>
          <w:szCs w:val="24"/>
          <w:lang w:eastAsia="lt-LT"/>
        </w:rPr>
        <w:t>Progimnazijos</w:t>
      </w:r>
      <w:r w:rsidR="00952CAF" w:rsidRPr="004262C0">
        <w:rPr>
          <w:rFonts w:ascii="Times New Roman" w:eastAsia="Times New Roman" w:hAnsi="Times New Roman" w:cs="Times New Roman"/>
          <w:sz w:val="24"/>
          <w:szCs w:val="24"/>
        </w:rPr>
        <w:t xml:space="preserve"> VGK</w:t>
      </w:r>
      <w:r w:rsidR="00BD540C" w:rsidRPr="004262C0">
        <w:rPr>
          <w:rFonts w:ascii="Times New Roman" w:eastAsia="Times New Roman" w:hAnsi="Times New Roman" w:cs="Times New Roman"/>
          <w:sz w:val="24"/>
          <w:szCs w:val="24"/>
        </w:rPr>
        <w:t xml:space="preserve"> ir </w:t>
      </w:r>
      <w:r w:rsidR="009E486B" w:rsidRPr="004262C0">
        <w:rPr>
          <w:rFonts w:ascii="Times New Roman" w:eastAsia="Times New Roman" w:hAnsi="Times New Roman" w:cs="Times New Roman"/>
          <w:sz w:val="24"/>
          <w:szCs w:val="24"/>
        </w:rPr>
        <w:t>š</w:t>
      </w:r>
      <w:r w:rsidR="000B2B0B" w:rsidRPr="004262C0">
        <w:rPr>
          <w:rFonts w:ascii="Times New Roman" w:eastAsia="Times New Roman" w:hAnsi="Times New Roman" w:cs="Times New Roman"/>
          <w:sz w:val="24"/>
          <w:szCs w:val="24"/>
        </w:rPr>
        <w:t>vietimo pagalbos</w:t>
      </w:r>
      <w:r w:rsidR="00BD540C" w:rsidRPr="004262C0">
        <w:rPr>
          <w:rFonts w:ascii="Times New Roman" w:eastAsia="Times New Roman" w:hAnsi="Times New Roman" w:cs="Times New Roman"/>
          <w:sz w:val="24"/>
          <w:szCs w:val="24"/>
        </w:rPr>
        <w:t xml:space="preserve"> tarnybos siūlymu, tėvų (globėjų, rūpintojų) pritarimu mokiniui, turinčiam vidutinių, didelių ir labai didelių specialiųjų ugdymosi poreikių, ugdymas gali būti pritaikomas taip:</w:t>
      </w:r>
    </w:p>
    <w:p w14:paraId="6A49AF8F" w14:textId="62C8D9D4" w:rsidR="00BD540C" w:rsidRPr="004262C0" w:rsidRDefault="11BB977E" w:rsidP="295C31C8">
      <w:pPr>
        <w:tabs>
          <w:tab w:val="left" w:pos="900"/>
        </w:tabs>
        <w:spacing w:after="0"/>
        <w:ind w:firstLine="567"/>
        <w:jc w:val="both"/>
        <w:rPr>
          <w:rFonts w:ascii="Times New Roman" w:eastAsia="Times New Roman" w:hAnsi="Times New Roman" w:cs="Times New Roman"/>
          <w:sz w:val="24"/>
          <w:szCs w:val="24"/>
        </w:rPr>
      </w:pPr>
      <w:r w:rsidRPr="295C31C8">
        <w:rPr>
          <w:rFonts w:ascii="Times New Roman" w:eastAsia="Times New Roman" w:hAnsi="Times New Roman" w:cs="Times New Roman"/>
          <w:sz w:val="24"/>
          <w:szCs w:val="24"/>
        </w:rPr>
        <w:t>1</w:t>
      </w:r>
      <w:r w:rsidR="24B55D1F" w:rsidRPr="295C31C8">
        <w:rPr>
          <w:rFonts w:ascii="Times New Roman" w:eastAsia="Times New Roman" w:hAnsi="Times New Roman" w:cs="Times New Roman"/>
          <w:sz w:val="24"/>
          <w:szCs w:val="24"/>
        </w:rPr>
        <w:t>31</w:t>
      </w:r>
      <w:r w:rsidR="41E6234C" w:rsidRPr="295C31C8">
        <w:rPr>
          <w:rFonts w:ascii="Times New Roman" w:eastAsia="Times New Roman" w:hAnsi="Times New Roman" w:cs="Times New Roman"/>
          <w:sz w:val="24"/>
          <w:szCs w:val="24"/>
        </w:rPr>
        <w:t xml:space="preserve">.1. mokinys, dėl klausos sutrikimo, įvairiapusių raidos, elgesio ir emocijų, kalbos ir kalbėjimo, skaitymo ir (ar) rašymo sutrikimų, intelekto sutrikimų (taip pat ir nepatikslinto intelekto sutrikimo), judesio ir padėties sutrikimų, </w:t>
      </w:r>
      <w:proofErr w:type="spellStart"/>
      <w:r w:rsidR="41E6234C" w:rsidRPr="295C31C8">
        <w:rPr>
          <w:rFonts w:ascii="Times New Roman" w:eastAsia="Times New Roman" w:hAnsi="Times New Roman" w:cs="Times New Roman"/>
          <w:sz w:val="24"/>
          <w:szCs w:val="24"/>
        </w:rPr>
        <w:t>kochlearinių</w:t>
      </w:r>
      <w:proofErr w:type="spellEnd"/>
      <w:r w:rsidR="41E6234C" w:rsidRPr="295C31C8">
        <w:rPr>
          <w:rFonts w:ascii="Times New Roman" w:eastAsia="Times New Roman" w:hAnsi="Times New Roman" w:cs="Times New Roman"/>
          <w:sz w:val="24"/>
          <w:szCs w:val="24"/>
        </w:rPr>
        <w:t xml:space="preserve"> implantų, dėl bendrųjų mokymosi sutrikimų, taip pat turintis mokymosi sunkumų dėl nepalankios aplinkos, gali vėliau pradėti mokytis pirmosios</w:t>
      </w:r>
      <w:r w:rsidR="7A17AC48" w:rsidRPr="295C31C8">
        <w:rPr>
          <w:rFonts w:ascii="Times New Roman" w:eastAsia="Times New Roman" w:hAnsi="Times New Roman" w:cs="Times New Roman"/>
          <w:sz w:val="24"/>
          <w:szCs w:val="24"/>
        </w:rPr>
        <w:t xml:space="preserve"> </w:t>
      </w:r>
      <w:r w:rsidR="41E6234C" w:rsidRPr="295C31C8">
        <w:rPr>
          <w:rFonts w:ascii="Times New Roman" w:eastAsia="Times New Roman" w:hAnsi="Times New Roman" w:cs="Times New Roman"/>
          <w:sz w:val="24"/>
          <w:szCs w:val="24"/>
        </w:rPr>
        <w:t>užsienio kalbos, mokytis tik vienos užsienio kalbos arba pradėti vėliau mokytis antrosios užsienio kalbos;</w:t>
      </w:r>
    </w:p>
    <w:p w14:paraId="27E0E189" w14:textId="493E1C32" w:rsidR="00BD540C" w:rsidRPr="004262C0" w:rsidRDefault="00F60E0B" w:rsidP="00ED7AD4">
      <w:pPr>
        <w:tabs>
          <w:tab w:val="left" w:pos="0"/>
          <w:tab w:val="left" w:pos="900"/>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w:t>
      </w:r>
      <w:r w:rsidR="00ED7AD4" w:rsidRPr="004262C0">
        <w:rPr>
          <w:rFonts w:ascii="Times New Roman" w:eastAsia="Times New Roman" w:hAnsi="Times New Roman" w:cs="Times New Roman"/>
          <w:sz w:val="24"/>
          <w:szCs w:val="24"/>
        </w:rPr>
        <w:t>31</w:t>
      </w:r>
      <w:r w:rsidR="00D61A44" w:rsidRPr="004262C0">
        <w:rPr>
          <w:rFonts w:ascii="Times New Roman" w:eastAsia="Times New Roman" w:hAnsi="Times New Roman" w:cs="Times New Roman"/>
          <w:sz w:val="24"/>
          <w:szCs w:val="24"/>
        </w:rPr>
        <w:t>.2. tiems, kurie mokosi pagal p</w:t>
      </w:r>
      <w:r w:rsidR="00BD540C" w:rsidRPr="004262C0">
        <w:rPr>
          <w:rFonts w:ascii="Times New Roman" w:eastAsia="Times New Roman" w:hAnsi="Times New Roman" w:cs="Times New Roman"/>
          <w:sz w:val="24"/>
          <w:szCs w:val="24"/>
        </w:rPr>
        <w:t>agrindinio ugdymo individualizuotą programą, šioje programoj</w:t>
      </w:r>
      <w:r w:rsidR="00EF307B" w:rsidRPr="004262C0">
        <w:rPr>
          <w:rFonts w:ascii="Times New Roman" w:eastAsia="Times New Roman" w:hAnsi="Times New Roman" w:cs="Times New Roman"/>
          <w:sz w:val="24"/>
          <w:szCs w:val="24"/>
        </w:rPr>
        <w:t xml:space="preserve">e prasidedančius dalykus </w:t>
      </w:r>
      <w:r w:rsidR="00EF307B" w:rsidRPr="004262C0">
        <w:rPr>
          <w:rFonts w:ascii="Times New Roman" w:eastAsia="Times New Roman" w:hAnsi="Times New Roman" w:cs="Times New Roman"/>
          <w:sz w:val="24"/>
          <w:szCs w:val="24"/>
          <w:lang w:eastAsia="lt-LT"/>
        </w:rPr>
        <w:t>progimnazija</w:t>
      </w:r>
      <w:r w:rsidR="00BD540C" w:rsidRPr="004262C0">
        <w:rPr>
          <w:rFonts w:ascii="Times New Roman" w:eastAsia="Times New Roman" w:hAnsi="Times New Roman" w:cs="Times New Roman"/>
          <w:sz w:val="24"/>
          <w:szCs w:val="24"/>
        </w:rPr>
        <w:t xml:space="preserve"> gali pradėti įgyvendinti metais vėliau, juos sieti su mokinių praktiniais interesais, kasdiene gyvenimo patirtimi; </w:t>
      </w:r>
    </w:p>
    <w:p w14:paraId="7938FD6A" w14:textId="7037F118" w:rsidR="00BD540C" w:rsidRPr="004262C0" w:rsidRDefault="00BD540C" w:rsidP="00ED7AD4">
      <w:pPr>
        <w:tabs>
          <w:tab w:val="left" w:pos="0"/>
          <w:tab w:val="left" w:pos="900"/>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w:t>
      </w:r>
      <w:r w:rsidR="00ED7AD4" w:rsidRPr="004262C0">
        <w:rPr>
          <w:rFonts w:ascii="Times New Roman" w:eastAsia="Times New Roman" w:hAnsi="Times New Roman" w:cs="Times New Roman"/>
          <w:sz w:val="24"/>
          <w:szCs w:val="24"/>
        </w:rPr>
        <w:t>31</w:t>
      </w:r>
      <w:r w:rsidRPr="004262C0">
        <w:rPr>
          <w:rFonts w:ascii="Times New Roman" w:eastAsia="Times New Roman" w:hAnsi="Times New Roman" w:cs="Times New Roman"/>
          <w:sz w:val="24"/>
          <w:szCs w:val="24"/>
        </w:rPr>
        <w:t>.3. mokymas gali būti organizuojamas atskiromis veiklomis;</w:t>
      </w:r>
    </w:p>
    <w:p w14:paraId="1A5EB1A3" w14:textId="00C4459E" w:rsidR="00BD540C" w:rsidRPr="004262C0" w:rsidRDefault="11BB977E" w:rsidP="295C31C8">
      <w:pPr>
        <w:tabs>
          <w:tab w:val="left" w:pos="900"/>
        </w:tabs>
        <w:spacing w:after="0"/>
        <w:ind w:firstLine="567"/>
        <w:jc w:val="both"/>
        <w:rPr>
          <w:rFonts w:ascii="Times New Roman" w:eastAsia="Times New Roman" w:hAnsi="Times New Roman" w:cs="Times New Roman"/>
          <w:sz w:val="24"/>
          <w:szCs w:val="24"/>
        </w:rPr>
      </w:pPr>
      <w:r w:rsidRPr="295C31C8">
        <w:rPr>
          <w:rFonts w:ascii="Times New Roman" w:eastAsia="Times New Roman" w:hAnsi="Times New Roman" w:cs="Times New Roman"/>
          <w:sz w:val="24"/>
          <w:szCs w:val="24"/>
        </w:rPr>
        <w:t>1</w:t>
      </w:r>
      <w:r w:rsidR="24B55D1F" w:rsidRPr="295C31C8">
        <w:rPr>
          <w:rFonts w:ascii="Times New Roman" w:eastAsia="Times New Roman" w:hAnsi="Times New Roman" w:cs="Times New Roman"/>
          <w:sz w:val="24"/>
          <w:szCs w:val="24"/>
        </w:rPr>
        <w:t>31</w:t>
      </w:r>
      <w:r w:rsidR="41E6234C" w:rsidRPr="295C31C8">
        <w:rPr>
          <w:rFonts w:ascii="Times New Roman" w:eastAsia="Times New Roman" w:hAnsi="Times New Roman" w:cs="Times New Roman"/>
          <w:sz w:val="24"/>
          <w:szCs w:val="24"/>
        </w:rPr>
        <w:t>.4. tiems, kurie mokosi pagal pagrindinio ugdymo individualizuotą programą, j</w:t>
      </w:r>
      <w:r w:rsidR="6728AC27" w:rsidRPr="295C31C8">
        <w:rPr>
          <w:rFonts w:ascii="Times New Roman" w:eastAsia="Times New Roman" w:hAnsi="Times New Roman" w:cs="Times New Roman"/>
          <w:sz w:val="24"/>
          <w:szCs w:val="24"/>
        </w:rPr>
        <w:t>ei ugdymas įgyvendinamas pagal B</w:t>
      </w:r>
      <w:r w:rsidR="41E6234C" w:rsidRPr="295C31C8">
        <w:rPr>
          <w:rFonts w:ascii="Times New Roman" w:eastAsia="Times New Roman" w:hAnsi="Times New Roman" w:cs="Times New Roman"/>
          <w:sz w:val="24"/>
          <w:szCs w:val="24"/>
        </w:rPr>
        <w:t>en</w:t>
      </w:r>
      <w:r w:rsidR="58EC2B94" w:rsidRPr="295C31C8">
        <w:rPr>
          <w:rFonts w:ascii="Times New Roman" w:eastAsia="Times New Roman" w:hAnsi="Times New Roman" w:cs="Times New Roman"/>
          <w:sz w:val="24"/>
          <w:szCs w:val="24"/>
        </w:rPr>
        <w:t>drųjų ugdymo planų 87 punktus</w:t>
      </w:r>
      <w:r w:rsidR="41E6234C" w:rsidRPr="295C31C8">
        <w:rPr>
          <w:rFonts w:ascii="Times New Roman" w:eastAsia="Times New Roman" w:hAnsi="Times New Roman" w:cs="Times New Roman"/>
          <w:sz w:val="24"/>
          <w:szCs w:val="24"/>
        </w:rPr>
        <w:t xml:space="preserve">, vietoje </w:t>
      </w:r>
      <w:r w:rsidR="3E5EF808" w:rsidRPr="295C31C8">
        <w:rPr>
          <w:rFonts w:ascii="Times New Roman" w:eastAsia="Times New Roman" w:hAnsi="Times New Roman" w:cs="Times New Roman"/>
          <w:sz w:val="24"/>
          <w:szCs w:val="24"/>
        </w:rPr>
        <w:t xml:space="preserve">kelių tos srities dalykų </w:t>
      </w:r>
      <w:r w:rsidR="3E5EF808" w:rsidRPr="295C31C8">
        <w:rPr>
          <w:rFonts w:ascii="Times New Roman" w:eastAsia="Times New Roman" w:hAnsi="Times New Roman" w:cs="Times New Roman"/>
          <w:sz w:val="24"/>
          <w:szCs w:val="24"/>
          <w:lang w:eastAsia="lt-LT"/>
        </w:rPr>
        <w:t>progimnazija</w:t>
      </w:r>
      <w:r w:rsidR="41E6234C" w:rsidRPr="295C31C8">
        <w:rPr>
          <w:rFonts w:ascii="Times New Roman" w:eastAsia="Times New Roman" w:hAnsi="Times New Roman" w:cs="Times New Roman"/>
          <w:sz w:val="24"/>
          <w:szCs w:val="24"/>
        </w:rPr>
        <w:t xml:space="preserve"> gali siūlyti integruotas šių sričių dalykų pamokas, dalykų modulius, projektines veiklas, skirtas esminėms srities dalykų ir bendrosioms kompetencijoms įgyti;</w:t>
      </w:r>
    </w:p>
    <w:p w14:paraId="3DD183DF" w14:textId="52F90AAE" w:rsidR="00BD540C" w:rsidRPr="004262C0" w:rsidRDefault="00F60E0B" w:rsidP="00ED7AD4">
      <w:pPr>
        <w:tabs>
          <w:tab w:val="left" w:pos="0"/>
          <w:tab w:val="left" w:pos="900"/>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w:t>
      </w:r>
      <w:r w:rsidR="00ED7AD4" w:rsidRPr="004262C0">
        <w:rPr>
          <w:rFonts w:ascii="Times New Roman" w:eastAsia="Times New Roman" w:hAnsi="Times New Roman" w:cs="Times New Roman"/>
          <w:sz w:val="24"/>
          <w:szCs w:val="24"/>
        </w:rPr>
        <w:t>31</w:t>
      </w:r>
      <w:r w:rsidR="00BD540C" w:rsidRPr="004262C0">
        <w:rPr>
          <w:rFonts w:ascii="Times New Roman" w:eastAsia="Times New Roman" w:hAnsi="Times New Roman" w:cs="Times New Roman"/>
          <w:sz w:val="24"/>
          <w:szCs w:val="24"/>
        </w:rPr>
        <w:t>.5. kompleksinių negalių ir (ar) kompleksinių sutrikimų, į kurių sudėtį įeina klausos sutrikimai (išskyrus nežymų klausos sutrikimą), turintis mokinys gali nesimokyti užsienio kalbų. Užsienio kalbų pamokų laikas gali būti skiriamas lietuvių, lietuvių gestų kalbai mokyti;</w:t>
      </w:r>
    </w:p>
    <w:p w14:paraId="29BCCAB2" w14:textId="16CB88CB" w:rsidR="00BD540C" w:rsidRPr="004262C0" w:rsidRDefault="00BD540C" w:rsidP="00ED7AD4">
      <w:pPr>
        <w:tabs>
          <w:tab w:val="left" w:pos="0"/>
          <w:tab w:val="left" w:pos="900"/>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w:t>
      </w:r>
      <w:r w:rsidR="00ED7AD4" w:rsidRPr="004262C0">
        <w:rPr>
          <w:rFonts w:ascii="Times New Roman" w:eastAsia="Times New Roman" w:hAnsi="Times New Roman" w:cs="Times New Roman"/>
          <w:sz w:val="24"/>
          <w:szCs w:val="24"/>
        </w:rPr>
        <w:t>31</w:t>
      </w:r>
      <w:r w:rsidRPr="004262C0">
        <w:rPr>
          <w:rFonts w:ascii="Times New Roman" w:eastAsia="Times New Roman" w:hAnsi="Times New Roman" w:cs="Times New Roman"/>
          <w:sz w:val="24"/>
          <w:szCs w:val="24"/>
        </w:rPr>
        <w:t>.6. mokinys, turintis klausos sutrikimą (išskyrus nežymų), gali nesimokyti muzikos;</w:t>
      </w:r>
    </w:p>
    <w:p w14:paraId="4AB8C97C" w14:textId="59D805B5" w:rsidR="006035B5" w:rsidRPr="004262C0" w:rsidRDefault="00F60E0B" w:rsidP="00ED7AD4">
      <w:pPr>
        <w:tabs>
          <w:tab w:val="left" w:pos="0"/>
          <w:tab w:val="left" w:pos="900"/>
        </w:tabs>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lastRenderedPageBreak/>
        <w:t>1</w:t>
      </w:r>
      <w:r w:rsidR="00ED7AD4" w:rsidRPr="004262C0">
        <w:rPr>
          <w:rFonts w:ascii="Times New Roman" w:eastAsia="Times New Roman" w:hAnsi="Times New Roman" w:cs="Times New Roman"/>
          <w:sz w:val="24"/>
          <w:szCs w:val="24"/>
        </w:rPr>
        <w:t>31</w:t>
      </w:r>
      <w:r w:rsidR="00BD540C" w:rsidRPr="004262C0">
        <w:rPr>
          <w:rFonts w:ascii="Times New Roman" w:eastAsia="Times New Roman" w:hAnsi="Times New Roman" w:cs="Times New Roman"/>
          <w:sz w:val="24"/>
          <w:szCs w:val="24"/>
        </w:rPr>
        <w:t>.7. judesio ir padėties bei neurologinių sutrikimų (išskyrus lengvus) turintis mokiny</w:t>
      </w:r>
      <w:r w:rsidR="006035B5" w:rsidRPr="004262C0">
        <w:rPr>
          <w:rFonts w:ascii="Times New Roman" w:eastAsia="Times New Roman" w:hAnsi="Times New Roman" w:cs="Times New Roman"/>
          <w:sz w:val="24"/>
          <w:szCs w:val="24"/>
        </w:rPr>
        <w:t>s gali nesimokyti technologijų.</w:t>
      </w:r>
    </w:p>
    <w:p w14:paraId="2E166414" w14:textId="291AA607" w:rsidR="00BD540C" w:rsidRPr="004262C0" w:rsidRDefault="00F60E0B" w:rsidP="00ED7AD4">
      <w:pPr>
        <w:tabs>
          <w:tab w:val="left" w:pos="0"/>
          <w:tab w:val="left" w:pos="900"/>
        </w:tabs>
        <w:spacing w:after="0"/>
        <w:ind w:firstLine="567"/>
        <w:jc w:val="both"/>
        <w:rPr>
          <w:rFonts w:ascii="Times New Roman" w:eastAsia="Times New Roman" w:hAnsi="Times New Roman" w:cs="Times New Roman"/>
          <w:sz w:val="24"/>
          <w:szCs w:val="24"/>
        </w:rPr>
      </w:pPr>
      <w:r w:rsidRPr="004262C0">
        <w:rPr>
          <w:rFonts w:ascii="Times New Roman" w:hAnsi="Times New Roman" w:cs="Times New Roman"/>
          <w:sz w:val="24"/>
          <w:szCs w:val="24"/>
        </w:rPr>
        <w:t>1</w:t>
      </w:r>
      <w:r w:rsidR="00ED7AD4" w:rsidRPr="004262C0">
        <w:rPr>
          <w:rFonts w:ascii="Times New Roman" w:hAnsi="Times New Roman" w:cs="Times New Roman"/>
          <w:sz w:val="24"/>
          <w:szCs w:val="24"/>
        </w:rPr>
        <w:t>32</w:t>
      </w:r>
      <w:r w:rsidR="00BD540C" w:rsidRPr="004262C0">
        <w:rPr>
          <w:rFonts w:ascii="Times New Roman" w:hAnsi="Times New Roman" w:cs="Times New Roman"/>
          <w:sz w:val="24"/>
          <w:szCs w:val="24"/>
        </w:rPr>
        <w:t>. Vietoj nurodytų dalykų mokinys gali rinktis kitus individualaus ugdymo plano dalykus, tenkinančius specialiuosius ugdymosi poreikius, gauti pedagoginę ar specialiąją pedagoginę pagalbą.</w:t>
      </w:r>
    </w:p>
    <w:p w14:paraId="2C0A186D" w14:textId="71B6B315" w:rsidR="006035B5" w:rsidRPr="004262C0" w:rsidRDefault="00F60E0B" w:rsidP="00ED7AD4">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w:t>
      </w:r>
      <w:r w:rsidR="00ED7AD4" w:rsidRPr="004262C0">
        <w:rPr>
          <w:rFonts w:ascii="Times New Roman" w:eastAsia="Times New Roman" w:hAnsi="Times New Roman" w:cs="Times New Roman"/>
          <w:sz w:val="24"/>
          <w:szCs w:val="24"/>
        </w:rPr>
        <w:t>33</w:t>
      </w:r>
      <w:r w:rsidR="00EF307B" w:rsidRPr="004262C0">
        <w:rPr>
          <w:rFonts w:ascii="Times New Roman" w:eastAsia="Times New Roman" w:hAnsi="Times New Roman" w:cs="Times New Roman"/>
          <w:sz w:val="24"/>
          <w:szCs w:val="24"/>
        </w:rPr>
        <w:t>. P</w:t>
      </w:r>
      <w:r w:rsidR="00EF307B" w:rsidRPr="004262C0">
        <w:rPr>
          <w:rFonts w:ascii="Times New Roman" w:eastAsia="Times New Roman" w:hAnsi="Times New Roman" w:cs="Times New Roman"/>
          <w:sz w:val="24"/>
          <w:szCs w:val="24"/>
          <w:lang w:eastAsia="lt-LT"/>
        </w:rPr>
        <w:t xml:space="preserve">rogimnazijos </w:t>
      </w:r>
      <w:r w:rsidR="00B95241" w:rsidRPr="004262C0">
        <w:rPr>
          <w:rFonts w:ascii="Times New Roman" w:eastAsia="Times New Roman" w:hAnsi="Times New Roman" w:cs="Times New Roman"/>
          <w:sz w:val="24"/>
          <w:szCs w:val="24"/>
        </w:rPr>
        <w:t>VGK</w:t>
      </w:r>
      <w:r w:rsidR="00BD540C" w:rsidRPr="004262C0">
        <w:rPr>
          <w:rFonts w:ascii="Times New Roman" w:eastAsia="Times New Roman" w:hAnsi="Times New Roman" w:cs="Times New Roman"/>
          <w:sz w:val="24"/>
          <w:szCs w:val="24"/>
        </w:rPr>
        <w:t xml:space="preserve"> ar </w:t>
      </w:r>
      <w:r w:rsidR="009E486B" w:rsidRPr="004262C0">
        <w:rPr>
          <w:rFonts w:ascii="Times New Roman" w:eastAsia="Times New Roman" w:hAnsi="Times New Roman" w:cs="Times New Roman"/>
          <w:sz w:val="24"/>
          <w:szCs w:val="24"/>
        </w:rPr>
        <w:t>š</w:t>
      </w:r>
      <w:r w:rsidR="000B2B0B" w:rsidRPr="004262C0">
        <w:rPr>
          <w:rFonts w:ascii="Times New Roman" w:eastAsia="Times New Roman" w:hAnsi="Times New Roman" w:cs="Times New Roman"/>
          <w:sz w:val="24"/>
          <w:szCs w:val="24"/>
        </w:rPr>
        <w:t>vietimo pagalbos</w:t>
      </w:r>
      <w:r w:rsidR="00BD540C" w:rsidRPr="004262C0">
        <w:rPr>
          <w:rFonts w:ascii="Times New Roman" w:eastAsia="Times New Roman" w:hAnsi="Times New Roman" w:cs="Times New Roman"/>
          <w:sz w:val="24"/>
          <w:szCs w:val="24"/>
        </w:rPr>
        <w:t xml:space="preserve"> tarnybos siūlymu, tėvų (globėjų, rūpintojų) pritarimu mokinių, turinčių specialiųjų ugdymosi poreikių, atleidimas nuo atskirų dalykų, ugdymo plano keitimas  įt</w:t>
      </w:r>
      <w:r w:rsidR="00400FB3" w:rsidRPr="004262C0">
        <w:rPr>
          <w:rFonts w:ascii="Times New Roman" w:eastAsia="Times New Roman" w:hAnsi="Times New Roman" w:cs="Times New Roman"/>
          <w:sz w:val="24"/>
          <w:szCs w:val="24"/>
        </w:rPr>
        <w:t>eisinamas direktoriaus įsakymu.</w:t>
      </w:r>
    </w:p>
    <w:p w14:paraId="1A57DA2D" w14:textId="77777777" w:rsidR="00365449" w:rsidRPr="004262C0" w:rsidRDefault="00365449" w:rsidP="00BD540C">
      <w:pPr>
        <w:spacing w:after="0"/>
        <w:jc w:val="both"/>
        <w:rPr>
          <w:rFonts w:ascii="Times New Roman" w:eastAsia="Times New Roman" w:hAnsi="Times New Roman" w:cs="Times New Roman"/>
          <w:sz w:val="24"/>
          <w:szCs w:val="24"/>
        </w:rPr>
      </w:pPr>
    </w:p>
    <w:p w14:paraId="3759BC40" w14:textId="02F15BA0" w:rsidR="004E1B05" w:rsidRPr="004262C0" w:rsidRDefault="005D0265" w:rsidP="00E74D4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ANTR</w:t>
      </w:r>
      <w:r w:rsidRPr="005D0265">
        <w:rPr>
          <w:rFonts w:ascii="Times New Roman" w:eastAsia="Times New Roman" w:hAnsi="Times New Roman" w:cs="Times New Roman"/>
          <w:b/>
          <w:sz w:val="24"/>
          <w:szCs w:val="24"/>
        </w:rPr>
        <w:t>ASIS SKIRSNIS</w:t>
      </w:r>
    </w:p>
    <w:p w14:paraId="0897BD2B" w14:textId="77777777" w:rsidR="006035B5" w:rsidRPr="004262C0" w:rsidRDefault="00BD540C" w:rsidP="00F357BB">
      <w:pPr>
        <w:spacing w:after="0" w:line="240" w:lineRule="auto"/>
        <w:jc w:val="center"/>
        <w:rPr>
          <w:rFonts w:ascii="Times New Roman" w:eastAsia="Times New Roman" w:hAnsi="Times New Roman" w:cs="Times New Roman"/>
          <w:b/>
          <w:sz w:val="24"/>
          <w:szCs w:val="24"/>
        </w:rPr>
      </w:pPr>
      <w:r w:rsidRPr="004262C0">
        <w:rPr>
          <w:rFonts w:ascii="Times New Roman" w:eastAsia="Times New Roman" w:hAnsi="Times New Roman" w:cs="Times New Roman"/>
          <w:b/>
          <w:sz w:val="24"/>
          <w:szCs w:val="24"/>
        </w:rPr>
        <w:t>SPECIALIOSIOS PEDAGOGINĖS IR SPECIALIOS</w:t>
      </w:r>
      <w:r w:rsidR="00F357BB" w:rsidRPr="004262C0">
        <w:rPr>
          <w:rFonts w:ascii="Times New Roman" w:eastAsia="Times New Roman" w:hAnsi="Times New Roman" w:cs="Times New Roman"/>
          <w:b/>
          <w:sz w:val="24"/>
          <w:szCs w:val="24"/>
        </w:rPr>
        <w:t>IOS PAGALBOS MOKINIAMS TEIKIMAS</w:t>
      </w:r>
    </w:p>
    <w:p w14:paraId="4040CCE6" w14:textId="77777777" w:rsidR="00BD540C" w:rsidRPr="004262C0" w:rsidRDefault="00BD540C" w:rsidP="00BD540C">
      <w:pPr>
        <w:spacing w:after="0" w:line="240" w:lineRule="auto"/>
        <w:rPr>
          <w:rFonts w:ascii="Times New Roman" w:eastAsia="Times New Roman" w:hAnsi="Times New Roman" w:cs="Times New Roman"/>
          <w:b/>
          <w:sz w:val="24"/>
          <w:szCs w:val="24"/>
        </w:rPr>
      </w:pPr>
    </w:p>
    <w:p w14:paraId="22D1B01D" w14:textId="718EEDC9" w:rsidR="00ED7AD4" w:rsidRPr="004262C0" w:rsidRDefault="002F3A12" w:rsidP="00474CF6">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w:t>
      </w:r>
      <w:r w:rsidR="00ED7AD4" w:rsidRPr="004262C0">
        <w:rPr>
          <w:rFonts w:ascii="Times New Roman" w:eastAsia="Times New Roman" w:hAnsi="Times New Roman" w:cs="Times New Roman"/>
          <w:sz w:val="24"/>
          <w:szCs w:val="24"/>
        </w:rPr>
        <w:t>34</w:t>
      </w:r>
      <w:r w:rsidR="00BD540C" w:rsidRPr="004262C0">
        <w:rPr>
          <w:rFonts w:ascii="Times New Roman" w:eastAsia="Times New Roman" w:hAnsi="Times New Roman" w:cs="Times New Roman"/>
          <w:sz w:val="24"/>
          <w:szCs w:val="24"/>
        </w:rPr>
        <w:t>.</w:t>
      </w:r>
      <w:r w:rsidR="006035B5" w:rsidRPr="004262C0">
        <w:rPr>
          <w:rFonts w:ascii="Times New Roman" w:eastAsia="Times New Roman" w:hAnsi="Times New Roman" w:cs="Times New Roman"/>
          <w:sz w:val="24"/>
          <w:szCs w:val="24"/>
        </w:rPr>
        <w:t xml:space="preserve"> </w:t>
      </w:r>
      <w:r w:rsidR="00BD540C" w:rsidRPr="004262C0">
        <w:rPr>
          <w:rFonts w:ascii="Times New Roman" w:eastAsia="Times New Roman" w:hAnsi="Times New Roman" w:cs="Times New Roman"/>
          <w:sz w:val="24"/>
          <w:szCs w:val="24"/>
        </w:rPr>
        <w:t>Specialiosios pedagoginės ir specialiosios pagalbos paskirtis – didinti ugdymo veiksmingumą.</w:t>
      </w:r>
    </w:p>
    <w:p w14:paraId="027B7B59" w14:textId="1F0E3A7E" w:rsidR="00ED7AD4" w:rsidRPr="004262C0" w:rsidRDefault="006F648E" w:rsidP="00474CF6">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w:t>
      </w:r>
      <w:r w:rsidR="00ED7AD4" w:rsidRPr="004262C0">
        <w:rPr>
          <w:rFonts w:ascii="Times New Roman" w:eastAsia="Times New Roman" w:hAnsi="Times New Roman" w:cs="Times New Roman"/>
          <w:sz w:val="24"/>
          <w:szCs w:val="24"/>
        </w:rPr>
        <w:t>35</w:t>
      </w:r>
      <w:r w:rsidR="0077113B" w:rsidRPr="004262C0">
        <w:rPr>
          <w:rFonts w:ascii="Times New Roman" w:eastAsia="Times New Roman" w:hAnsi="Times New Roman" w:cs="Times New Roman"/>
          <w:sz w:val="24"/>
          <w:szCs w:val="24"/>
        </w:rPr>
        <w:t xml:space="preserve">. </w:t>
      </w:r>
      <w:r w:rsidR="0077113B" w:rsidRPr="004262C0">
        <w:rPr>
          <w:rFonts w:ascii="Times New Roman" w:eastAsia="Times New Roman" w:hAnsi="Times New Roman" w:cs="Times New Roman"/>
          <w:sz w:val="24"/>
          <w:szCs w:val="24"/>
          <w:lang w:eastAsia="lt-LT"/>
        </w:rPr>
        <w:t>Progimnazija</w:t>
      </w:r>
      <w:r w:rsidR="00BD540C" w:rsidRPr="004262C0">
        <w:rPr>
          <w:rFonts w:ascii="Times New Roman" w:eastAsia="Times New Roman" w:hAnsi="Times New Roman" w:cs="Times New Roman"/>
          <w:sz w:val="24"/>
          <w:szCs w:val="24"/>
        </w:rPr>
        <w:t xml:space="preserve"> specialiąją pedagoginę ir specialiąją pagalbą mokiniui teikia, vadovaudamasi teisės aktais ir įgyvendindama </w:t>
      </w:r>
      <w:r w:rsidR="009E486B" w:rsidRPr="004262C0">
        <w:rPr>
          <w:rFonts w:ascii="Times New Roman" w:eastAsia="Times New Roman" w:hAnsi="Times New Roman" w:cs="Times New Roman"/>
          <w:sz w:val="24"/>
          <w:szCs w:val="24"/>
        </w:rPr>
        <w:t>š</w:t>
      </w:r>
      <w:r w:rsidR="000B2B0B" w:rsidRPr="004262C0">
        <w:rPr>
          <w:rFonts w:ascii="Times New Roman" w:eastAsia="Times New Roman" w:hAnsi="Times New Roman" w:cs="Times New Roman"/>
          <w:sz w:val="24"/>
          <w:szCs w:val="24"/>
        </w:rPr>
        <w:t xml:space="preserve">vietimo pagalbos </w:t>
      </w:r>
      <w:r w:rsidR="00C23A88" w:rsidRPr="004262C0">
        <w:rPr>
          <w:rFonts w:ascii="Times New Roman" w:eastAsia="Times New Roman" w:hAnsi="Times New Roman" w:cs="Times New Roman"/>
          <w:sz w:val="24"/>
          <w:szCs w:val="24"/>
        </w:rPr>
        <w:t xml:space="preserve">tarnybos ar </w:t>
      </w:r>
      <w:r w:rsidR="008D702F" w:rsidRPr="004262C0">
        <w:rPr>
          <w:rFonts w:ascii="Times New Roman" w:eastAsia="Times New Roman" w:hAnsi="Times New Roman" w:cs="Times New Roman"/>
          <w:sz w:val="24"/>
          <w:szCs w:val="24"/>
        </w:rPr>
        <w:t xml:space="preserve">progimnazijos VGK </w:t>
      </w:r>
      <w:r w:rsidR="006035B5" w:rsidRPr="004262C0">
        <w:rPr>
          <w:rFonts w:ascii="Times New Roman" w:eastAsia="Times New Roman" w:hAnsi="Times New Roman" w:cs="Times New Roman"/>
          <w:sz w:val="24"/>
          <w:szCs w:val="24"/>
        </w:rPr>
        <w:t>rekomendacijas.</w:t>
      </w:r>
    </w:p>
    <w:p w14:paraId="61193FF8" w14:textId="77777777" w:rsidR="00ED7AD4" w:rsidRPr="004262C0" w:rsidRDefault="006F648E" w:rsidP="00474CF6">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w:t>
      </w:r>
      <w:r w:rsidR="00ED7AD4" w:rsidRPr="004262C0">
        <w:rPr>
          <w:rFonts w:ascii="Times New Roman" w:eastAsia="Times New Roman" w:hAnsi="Times New Roman" w:cs="Times New Roman"/>
          <w:sz w:val="24"/>
          <w:szCs w:val="24"/>
        </w:rPr>
        <w:t>36</w:t>
      </w:r>
      <w:r w:rsidR="00BD540C" w:rsidRPr="004262C0">
        <w:rPr>
          <w:rFonts w:ascii="Times New Roman" w:eastAsia="Times New Roman" w:hAnsi="Times New Roman" w:cs="Times New Roman"/>
          <w:sz w:val="24"/>
          <w:szCs w:val="24"/>
        </w:rPr>
        <w:t>. Specialioji pedagoginė pagalba teikiama:</w:t>
      </w:r>
    </w:p>
    <w:p w14:paraId="0F4CA4B7" w14:textId="258BBF7B" w:rsidR="00ED7AD4" w:rsidRPr="004262C0" w:rsidRDefault="006F648E" w:rsidP="00474CF6">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w:t>
      </w:r>
      <w:r w:rsidR="00ED7AD4" w:rsidRPr="004262C0">
        <w:rPr>
          <w:rFonts w:ascii="Times New Roman" w:eastAsia="Times New Roman" w:hAnsi="Times New Roman" w:cs="Times New Roman"/>
          <w:sz w:val="24"/>
          <w:szCs w:val="24"/>
        </w:rPr>
        <w:t>36</w:t>
      </w:r>
      <w:r w:rsidR="00BD540C" w:rsidRPr="004262C0">
        <w:rPr>
          <w:rFonts w:ascii="Times New Roman" w:eastAsia="Times New Roman" w:hAnsi="Times New Roman" w:cs="Times New Roman"/>
          <w:sz w:val="24"/>
          <w:szCs w:val="24"/>
        </w:rPr>
        <w:t>.1. vadovaujantis Specialiosios pedagoginės pagalbos teikimo tvarkos aprašu, patvirtintu Lietuvos Respublikos švietimo ir mokslo ministro 2011 m. liepos 8 d. įsakymu Nr.</w:t>
      </w:r>
      <w:r w:rsidR="00ED7AD4" w:rsidRPr="004262C0">
        <w:rPr>
          <w:rFonts w:ascii="Times New Roman" w:eastAsia="Times New Roman" w:hAnsi="Times New Roman" w:cs="Times New Roman"/>
          <w:sz w:val="24"/>
          <w:szCs w:val="24"/>
        </w:rPr>
        <w:t xml:space="preserve"> </w:t>
      </w:r>
      <w:r w:rsidR="00BD540C" w:rsidRPr="004262C0">
        <w:rPr>
          <w:rFonts w:ascii="Times New Roman" w:eastAsia="Times New Roman" w:hAnsi="Times New Roman" w:cs="Times New Roman"/>
          <w:sz w:val="24"/>
          <w:szCs w:val="24"/>
        </w:rPr>
        <w:t>V-1228 „Dėl Specialiosios pedagoginės pagalbos teikimo tvarkos aprašo patvirtinimo“</w:t>
      </w:r>
      <w:r w:rsidR="00ED7AD4" w:rsidRPr="004262C0">
        <w:rPr>
          <w:rFonts w:ascii="Times New Roman" w:eastAsia="Times New Roman" w:hAnsi="Times New Roman" w:cs="Times New Roman"/>
          <w:sz w:val="24"/>
          <w:szCs w:val="24"/>
        </w:rPr>
        <w:t>;</w:t>
      </w:r>
    </w:p>
    <w:p w14:paraId="79C379C8" w14:textId="7901499A" w:rsidR="00ED7AD4" w:rsidRPr="004262C0" w:rsidRDefault="006F648E" w:rsidP="00474CF6">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w:t>
      </w:r>
      <w:r w:rsidR="00ED7AD4" w:rsidRPr="004262C0">
        <w:rPr>
          <w:rFonts w:ascii="Times New Roman" w:eastAsia="Times New Roman" w:hAnsi="Times New Roman" w:cs="Times New Roman"/>
          <w:sz w:val="24"/>
          <w:szCs w:val="24"/>
        </w:rPr>
        <w:t>36</w:t>
      </w:r>
      <w:r w:rsidR="00BD540C" w:rsidRPr="004262C0">
        <w:rPr>
          <w:rFonts w:ascii="Times New Roman" w:eastAsia="Times New Roman" w:hAnsi="Times New Roman" w:cs="Times New Roman"/>
          <w:sz w:val="24"/>
          <w:szCs w:val="24"/>
        </w:rPr>
        <w:t>.2. ugdymo proceso metu ar pasibaigus ugdymo procesui, atsižvelgiant į mokinio galias, keliamus ugdymo(</w:t>
      </w:r>
      <w:r w:rsidR="007A7246">
        <w:rPr>
          <w:rFonts w:ascii="Times New Roman" w:eastAsia="Times New Roman" w:hAnsi="Times New Roman" w:cs="Times New Roman"/>
          <w:sz w:val="24"/>
          <w:szCs w:val="24"/>
        </w:rPr>
        <w:t>-</w:t>
      </w:r>
      <w:proofErr w:type="spellStart"/>
      <w:r w:rsidR="00BD540C" w:rsidRPr="004262C0">
        <w:rPr>
          <w:rFonts w:ascii="Times New Roman" w:eastAsia="Times New Roman" w:hAnsi="Times New Roman" w:cs="Times New Roman"/>
          <w:sz w:val="24"/>
          <w:szCs w:val="24"/>
        </w:rPr>
        <w:t>si</w:t>
      </w:r>
      <w:proofErr w:type="spellEnd"/>
      <w:r w:rsidR="00BD540C" w:rsidRPr="004262C0">
        <w:rPr>
          <w:rFonts w:ascii="Times New Roman" w:eastAsia="Times New Roman" w:hAnsi="Times New Roman" w:cs="Times New Roman"/>
          <w:sz w:val="24"/>
          <w:szCs w:val="24"/>
        </w:rPr>
        <w:t>) tikslus ir tenkinant ugdytinio reikmes</w:t>
      </w:r>
      <w:r w:rsidR="00ED7AD4" w:rsidRPr="004262C0">
        <w:rPr>
          <w:rFonts w:ascii="Times New Roman" w:eastAsia="Times New Roman" w:hAnsi="Times New Roman" w:cs="Times New Roman"/>
          <w:sz w:val="24"/>
          <w:szCs w:val="24"/>
        </w:rPr>
        <w:t>;</w:t>
      </w:r>
    </w:p>
    <w:p w14:paraId="2CCE33FA" w14:textId="77777777" w:rsidR="00ED7AD4" w:rsidRPr="004262C0" w:rsidRDefault="006F648E" w:rsidP="00474CF6">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w:t>
      </w:r>
      <w:r w:rsidR="00ED7AD4" w:rsidRPr="004262C0">
        <w:rPr>
          <w:rFonts w:ascii="Times New Roman" w:eastAsia="Times New Roman" w:hAnsi="Times New Roman" w:cs="Times New Roman"/>
          <w:sz w:val="24"/>
          <w:szCs w:val="24"/>
        </w:rPr>
        <w:t>36</w:t>
      </w:r>
      <w:r w:rsidR="00BD540C" w:rsidRPr="004262C0">
        <w:rPr>
          <w:rFonts w:ascii="Times New Roman" w:eastAsia="Times New Roman" w:hAnsi="Times New Roman" w:cs="Times New Roman"/>
          <w:sz w:val="24"/>
          <w:szCs w:val="24"/>
        </w:rPr>
        <w:t>.3. specialiųjų pratybų forma: individualios,</w:t>
      </w:r>
      <w:r w:rsidR="006035B5" w:rsidRPr="004262C0">
        <w:rPr>
          <w:rFonts w:ascii="Times New Roman" w:eastAsia="Times New Roman" w:hAnsi="Times New Roman" w:cs="Times New Roman"/>
          <w:sz w:val="24"/>
          <w:szCs w:val="24"/>
        </w:rPr>
        <w:t xml:space="preserve"> </w:t>
      </w:r>
      <w:proofErr w:type="spellStart"/>
      <w:r w:rsidR="006035B5" w:rsidRPr="004262C0">
        <w:rPr>
          <w:rFonts w:ascii="Times New Roman" w:eastAsia="Times New Roman" w:hAnsi="Times New Roman" w:cs="Times New Roman"/>
          <w:sz w:val="24"/>
          <w:szCs w:val="24"/>
        </w:rPr>
        <w:t>pogrupinės</w:t>
      </w:r>
      <w:proofErr w:type="spellEnd"/>
      <w:r w:rsidR="006035B5" w:rsidRPr="004262C0">
        <w:rPr>
          <w:rFonts w:ascii="Times New Roman" w:eastAsia="Times New Roman" w:hAnsi="Times New Roman" w:cs="Times New Roman"/>
          <w:sz w:val="24"/>
          <w:szCs w:val="24"/>
        </w:rPr>
        <w:t xml:space="preserve"> (2–</w:t>
      </w:r>
      <w:r w:rsidR="00BD540C" w:rsidRPr="004262C0">
        <w:rPr>
          <w:rFonts w:ascii="Times New Roman" w:eastAsia="Times New Roman" w:hAnsi="Times New Roman" w:cs="Times New Roman"/>
          <w:sz w:val="24"/>
          <w:szCs w:val="24"/>
        </w:rPr>
        <w:t>4 mokiniai), grupinės (5</w:t>
      </w:r>
      <w:r w:rsidR="006035B5" w:rsidRPr="004262C0">
        <w:rPr>
          <w:rFonts w:ascii="Times New Roman" w:eastAsia="Times New Roman" w:hAnsi="Times New Roman" w:cs="Times New Roman"/>
          <w:sz w:val="24"/>
          <w:szCs w:val="24"/>
        </w:rPr>
        <w:t>–</w:t>
      </w:r>
      <w:r w:rsidR="00BD540C" w:rsidRPr="004262C0">
        <w:rPr>
          <w:rFonts w:ascii="Times New Roman" w:eastAsia="Times New Roman" w:hAnsi="Times New Roman" w:cs="Times New Roman"/>
          <w:sz w:val="24"/>
          <w:szCs w:val="24"/>
        </w:rPr>
        <w:t>8 mokiniai). Mokiniams, turintiems didelių ir labai didelių specialiųjų ugdymosi poreikių, pagalba gali būti teikiama ir specialiųjų pamokų forma</w:t>
      </w:r>
      <w:r w:rsidR="00ED7AD4" w:rsidRPr="004262C0">
        <w:rPr>
          <w:rFonts w:ascii="Times New Roman" w:eastAsia="Times New Roman" w:hAnsi="Times New Roman" w:cs="Times New Roman"/>
          <w:sz w:val="24"/>
          <w:szCs w:val="24"/>
        </w:rPr>
        <w:t>.</w:t>
      </w:r>
    </w:p>
    <w:p w14:paraId="5B2028B7" w14:textId="77777777" w:rsidR="00ED7AD4" w:rsidRPr="004262C0" w:rsidRDefault="006F648E" w:rsidP="00474CF6">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w:t>
      </w:r>
      <w:r w:rsidR="00ED7AD4" w:rsidRPr="004262C0">
        <w:rPr>
          <w:rFonts w:ascii="Times New Roman" w:eastAsia="Times New Roman" w:hAnsi="Times New Roman" w:cs="Times New Roman"/>
          <w:sz w:val="24"/>
          <w:szCs w:val="24"/>
        </w:rPr>
        <w:t>37</w:t>
      </w:r>
      <w:r w:rsidR="00BD540C" w:rsidRPr="004262C0">
        <w:rPr>
          <w:rFonts w:ascii="Times New Roman" w:eastAsia="Times New Roman" w:hAnsi="Times New Roman" w:cs="Times New Roman"/>
          <w:sz w:val="24"/>
          <w:szCs w:val="24"/>
        </w:rPr>
        <w:t>. Specialioji pagalba:</w:t>
      </w:r>
    </w:p>
    <w:p w14:paraId="26FE326A" w14:textId="77777777" w:rsidR="00ED7AD4" w:rsidRPr="004262C0" w:rsidRDefault="006F648E" w:rsidP="00474CF6">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w:t>
      </w:r>
      <w:r w:rsidR="00ED7AD4" w:rsidRPr="004262C0">
        <w:rPr>
          <w:rFonts w:ascii="Times New Roman" w:eastAsia="Times New Roman" w:hAnsi="Times New Roman" w:cs="Times New Roman"/>
          <w:sz w:val="24"/>
          <w:szCs w:val="24"/>
        </w:rPr>
        <w:t>37</w:t>
      </w:r>
      <w:r w:rsidR="00BD540C" w:rsidRPr="004262C0">
        <w:rPr>
          <w:rFonts w:ascii="Times New Roman" w:eastAsia="Times New Roman" w:hAnsi="Times New Roman" w:cs="Times New Roman"/>
          <w:sz w:val="24"/>
          <w:szCs w:val="24"/>
        </w:rPr>
        <w:t>.1. teikiama vadovaujantis Specialiosios pagalbos teikimo mokyklose (išskyrus aukštąsias mokyklas) tvarkos aprašu, patvirtintu Lietuvos Respublikos švietimo ir mokslo ministro 2011 m. liepos 8 d. įsakymu Nr. V-1229 „Dėl Specialiosios pagalbos teikimo mokyklose (išskyrus aukštąsias mokyklas) tvarkos aprašo patvirtinimo“;</w:t>
      </w:r>
    </w:p>
    <w:p w14:paraId="6B205F0A" w14:textId="77777777" w:rsidR="00ED7AD4" w:rsidRPr="004262C0" w:rsidRDefault="006F648E" w:rsidP="00474CF6">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w:t>
      </w:r>
      <w:r w:rsidR="00ED7AD4" w:rsidRPr="004262C0">
        <w:rPr>
          <w:rFonts w:ascii="Times New Roman" w:eastAsia="Times New Roman" w:hAnsi="Times New Roman" w:cs="Times New Roman"/>
          <w:sz w:val="24"/>
          <w:szCs w:val="24"/>
        </w:rPr>
        <w:t>37</w:t>
      </w:r>
      <w:r w:rsidR="00BD540C" w:rsidRPr="004262C0">
        <w:rPr>
          <w:rFonts w:ascii="Times New Roman" w:eastAsia="Times New Roman" w:hAnsi="Times New Roman" w:cs="Times New Roman"/>
          <w:sz w:val="24"/>
          <w:szCs w:val="24"/>
        </w:rPr>
        <w:t>.2. teikiama mokytojo padėjėjo;</w:t>
      </w:r>
    </w:p>
    <w:p w14:paraId="057EDDDE" w14:textId="1453AFEA" w:rsidR="00BD540C" w:rsidRPr="004262C0" w:rsidRDefault="006F648E" w:rsidP="00474CF6">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w:t>
      </w:r>
      <w:r w:rsidR="00ED7AD4" w:rsidRPr="004262C0">
        <w:rPr>
          <w:rFonts w:ascii="Times New Roman" w:eastAsia="Times New Roman" w:hAnsi="Times New Roman" w:cs="Times New Roman"/>
          <w:sz w:val="24"/>
          <w:szCs w:val="24"/>
        </w:rPr>
        <w:t>37</w:t>
      </w:r>
      <w:r w:rsidR="00BD540C" w:rsidRPr="004262C0">
        <w:rPr>
          <w:rFonts w:ascii="Times New Roman" w:eastAsia="Times New Roman" w:hAnsi="Times New Roman" w:cs="Times New Roman"/>
          <w:sz w:val="24"/>
          <w:szCs w:val="24"/>
        </w:rPr>
        <w:t>.3. teikiama ugdymo proceso metu.</w:t>
      </w:r>
    </w:p>
    <w:p w14:paraId="6F123CC7" w14:textId="77777777" w:rsidR="00BD540C" w:rsidRPr="004262C0" w:rsidRDefault="00BD540C" w:rsidP="00474CF6">
      <w:pPr>
        <w:spacing w:after="0"/>
        <w:jc w:val="both"/>
        <w:rPr>
          <w:rFonts w:ascii="Times New Roman" w:eastAsia="Times New Roman" w:hAnsi="Times New Roman" w:cs="Times New Roman"/>
          <w:sz w:val="24"/>
          <w:szCs w:val="24"/>
        </w:rPr>
      </w:pPr>
    </w:p>
    <w:p w14:paraId="29B281CD" w14:textId="245B1C12" w:rsidR="004E1B05" w:rsidRPr="004262C0" w:rsidRDefault="005D0265" w:rsidP="00E74D47">
      <w:pPr>
        <w:tabs>
          <w:tab w:val="left" w:pos="720"/>
        </w:tabs>
        <w:spacing w:after="0"/>
        <w:ind w:firstLine="62"/>
        <w:jc w:val="center"/>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TREČI</w:t>
      </w:r>
      <w:r w:rsidRPr="005D0265">
        <w:rPr>
          <w:rFonts w:ascii="Times New Roman" w:eastAsia="Times New Roman" w:hAnsi="Times New Roman" w:cs="Times New Roman"/>
          <w:b/>
          <w:bCs/>
          <w:sz w:val="24"/>
          <w:szCs w:val="24"/>
          <w:lang w:eastAsia="lt-LT"/>
        </w:rPr>
        <w:t>ASIS SKIRSNIS</w:t>
      </w:r>
    </w:p>
    <w:p w14:paraId="402A5157" w14:textId="77777777" w:rsidR="00BD540C" w:rsidRPr="004262C0" w:rsidRDefault="00BD540C" w:rsidP="00474CF6">
      <w:pPr>
        <w:tabs>
          <w:tab w:val="left" w:pos="720"/>
        </w:tabs>
        <w:spacing w:after="0"/>
        <w:ind w:firstLine="62"/>
        <w:jc w:val="center"/>
        <w:rPr>
          <w:rFonts w:ascii="Times New Roman" w:eastAsia="Times New Roman" w:hAnsi="Times New Roman" w:cs="Times New Roman"/>
          <w:b/>
          <w:caps/>
          <w:sz w:val="24"/>
          <w:szCs w:val="24"/>
        </w:rPr>
      </w:pPr>
      <w:r w:rsidRPr="004262C0">
        <w:rPr>
          <w:rFonts w:ascii="Times New Roman" w:eastAsia="Times New Roman" w:hAnsi="Times New Roman" w:cs="Times New Roman"/>
          <w:b/>
          <w:caps/>
          <w:sz w:val="24"/>
          <w:szCs w:val="24"/>
        </w:rPr>
        <w:t xml:space="preserve">mokinių, TURINČIŲ </w:t>
      </w:r>
      <w:r w:rsidR="004E1B05" w:rsidRPr="004262C0">
        <w:rPr>
          <w:rFonts w:ascii="Times New Roman" w:eastAsia="Times New Roman" w:hAnsi="Times New Roman" w:cs="Times New Roman"/>
          <w:b/>
          <w:caps/>
          <w:sz w:val="24"/>
          <w:szCs w:val="24"/>
        </w:rPr>
        <w:t xml:space="preserve">Specialiųjų ugdymosi poreikių, </w:t>
      </w:r>
      <w:r w:rsidRPr="004262C0">
        <w:rPr>
          <w:rFonts w:ascii="Times New Roman" w:eastAsia="Times New Roman" w:hAnsi="Times New Roman" w:cs="Times New Roman"/>
          <w:b/>
          <w:caps/>
          <w:sz w:val="24"/>
          <w:szCs w:val="24"/>
        </w:rPr>
        <w:t>mokymas namie</w:t>
      </w:r>
    </w:p>
    <w:p w14:paraId="327F5577" w14:textId="77777777" w:rsidR="00BD540C" w:rsidRPr="004262C0" w:rsidRDefault="00BD540C" w:rsidP="00474CF6">
      <w:pPr>
        <w:tabs>
          <w:tab w:val="left" w:pos="720"/>
        </w:tabs>
        <w:spacing w:after="0"/>
        <w:jc w:val="center"/>
        <w:rPr>
          <w:rFonts w:ascii="Times New Roman" w:eastAsia="Times New Roman" w:hAnsi="Times New Roman" w:cs="Times New Roman"/>
          <w:b/>
          <w:caps/>
          <w:sz w:val="24"/>
          <w:szCs w:val="24"/>
        </w:rPr>
      </w:pPr>
    </w:p>
    <w:p w14:paraId="52D08DAD" w14:textId="013DE0AE" w:rsidR="000E10B8" w:rsidRPr="004262C0" w:rsidRDefault="006F648E" w:rsidP="00474CF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4"/>
          <w:szCs w:val="24"/>
        </w:rPr>
      </w:pPr>
      <w:r w:rsidRPr="004262C0">
        <w:rPr>
          <w:rFonts w:ascii="Times New Roman" w:hAnsi="Times New Roman" w:cs="Times New Roman"/>
          <w:sz w:val="24"/>
          <w:szCs w:val="24"/>
        </w:rPr>
        <w:t>13</w:t>
      </w:r>
      <w:r w:rsidR="00ED7AD4" w:rsidRPr="004262C0">
        <w:rPr>
          <w:rFonts w:ascii="Times New Roman" w:hAnsi="Times New Roman" w:cs="Times New Roman"/>
          <w:sz w:val="24"/>
          <w:szCs w:val="24"/>
        </w:rPr>
        <w:t>8</w:t>
      </w:r>
      <w:r w:rsidR="00BD540C" w:rsidRPr="004262C0">
        <w:rPr>
          <w:rFonts w:ascii="Times New Roman" w:hAnsi="Times New Roman" w:cs="Times New Roman"/>
          <w:sz w:val="24"/>
          <w:szCs w:val="24"/>
        </w:rPr>
        <w:t xml:space="preserve">. </w:t>
      </w:r>
      <w:r w:rsidR="000E10B8" w:rsidRPr="004262C0">
        <w:rPr>
          <w:rFonts w:ascii="Times New Roman" w:hAnsi="Times New Roman" w:cs="Times New Roman"/>
          <w:sz w:val="24"/>
          <w:szCs w:val="24"/>
        </w:rPr>
        <w:t>Mokinio, turinčio specialiųjų ugdymosi poreikių, mokymą namie savarankišku ar nuotoliniu mokymo proceso organ</w:t>
      </w:r>
      <w:r w:rsidR="00C23A88" w:rsidRPr="004262C0">
        <w:rPr>
          <w:rFonts w:ascii="Times New Roman" w:hAnsi="Times New Roman" w:cs="Times New Roman"/>
          <w:sz w:val="24"/>
          <w:szCs w:val="24"/>
        </w:rPr>
        <w:t xml:space="preserve">izavimo būdu organizuoja </w:t>
      </w:r>
      <w:r w:rsidR="00C23A88" w:rsidRPr="004262C0">
        <w:rPr>
          <w:rFonts w:ascii="Times New Roman" w:eastAsia="Times New Roman" w:hAnsi="Times New Roman" w:cs="Times New Roman"/>
          <w:sz w:val="24"/>
          <w:szCs w:val="24"/>
          <w:lang w:eastAsia="lt-LT"/>
        </w:rPr>
        <w:t>progimnazija</w:t>
      </w:r>
      <w:r w:rsidR="000E10B8" w:rsidRPr="004262C0">
        <w:rPr>
          <w:rFonts w:ascii="Times New Roman" w:hAnsi="Times New Roman" w:cs="Times New Roman"/>
          <w:sz w:val="24"/>
          <w:szCs w:val="24"/>
        </w:rPr>
        <w:t xml:space="preserve"> pagal </w:t>
      </w:r>
      <w:r w:rsidR="008D702F" w:rsidRPr="004262C0">
        <w:rPr>
          <w:rFonts w:ascii="Times New Roman" w:hAnsi="Times New Roman" w:cs="Times New Roman"/>
          <w:sz w:val="24"/>
          <w:szCs w:val="24"/>
        </w:rPr>
        <w:t>VGK</w:t>
      </w:r>
      <w:r w:rsidR="000E10B8" w:rsidRPr="004262C0">
        <w:rPr>
          <w:rFonts w:ascii="Times New Roman" w:hAnsi="Times New Roman" w:cs="Times New Roman"/>
          <w:sz w:val="24"/>
          <w:szCs w:val="24"/>
        </w:rPr>
        <w:t xml:space="preserve"> ir </w:t>
      </w:r>
      <w:r w:rsidR="006066D8" w:rsidRPr="004262C0">
        <w:rPr>
          <w:rFonts w:ascii="Times New Roman" w:hAnsi="Times New Roman" w:cs="Times New Roman"/>
          <w:sz w:val="24"/>
          <w:szCs w:val="24"/>
        </w:rPr>
        <w:t>pedagoginių psichologinių</w:t>
      </w:r>
      <w:r w:rsidR="000E10B8" w:rsidRPr="004262C0">
        <w:rPr>
          <w:rFonts w:ascii="Times New Roman" w:hAnsi="Times New Roman" w:cs="Times New Roman"/>
          <w:sz w:val="24"/>
          <w:szCs w:val="24"/>
        </w:rPr>
        <w:t xml:space="preserve"> </w:t>
      </w:r>
      <w:r w:rsidR="006066D8" w:rsidRPr="004262C0">
        <w:rPr>
          <w:rFonts w:ascii="Times New Roman" w:hAnsi="Times New Roman" w:cs="Times New Roman"/>
          <w:sz w:val="24"/>
          <w:szCs w:val="24"/>
        </w:rPr>
        <w:t>ir/ar švietimo pagalbos tarnybų,</w:t>
      </w:r>
      <w:r w:rsidR="000E10B8" w:rsidRPr="004262C0">
        <w:rPr>
          <w:rFonts w:ascii="Times New Roman" w:hAnsi="Times New Roman" w:cs="Times New Roman"/>
          <w:sz w:val="24"/>
          <w:szCs w:val="24"/>
        </w:rPr>
        <w:t xml:space="preserve"> gydytojų rekomendacijas, sudariusi mokinio</w:t>
      </w:r>
      <w:r w:rsidR="000E10B8" w:rsidRPr="004262C0">
        <w:rPr>
          <w:rFonts w:ascii="Times New Roman" w:hAnsi="Times New Roman" w:cs="Times New Roman"/>
          <w:sz w:val="24"/>
          <w:szCs w:val="24"/>
          <w:lang w:eastAsia="lt-LT"/>
        </w:rPr>
        <w:t xml:space="preserve"> individualų ugdymo planą</w:t>
      </w:r>
      <w:r w:rsidR="000E10B8" w:rsidRPr="004262C0">
        <w:rPr>
          <w:rFonts w:ascii="Times New Roman" w:hAnsi="Times New Roman" w:cs="Times New Roman"/>
          <w:sz w:val="24"/>
          <w:szCs w:val="24"/>
        </w:rPr>
        <w:t xml:space="preserve"> mokymosi namie laikotarpiui. </w:t>
      </w:r>
    </w:p>
    <w:p w14:paraId="5A49402C" w14:textId="5826F250" w:rsidR="000E10B8" w:rsidRPr="004262C0" w:rsidRDefault="006F648E" w:rsidP="00474CF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4"/>
          <w:szCs w:val="24"/>
        </w:rPr>
      </w:pPr>
      <w:r w:rsidRPr="004262C0">
        <w:rPr>
          <w:rFonts w:ascii="Times New Roman" w:hAnsi="Times New Roman" w:cs="Times New Roman"/>
          <w:sz w:val="24"/>
          <w:szCs w:val="24"/>
        </w:rPr>
        <w:t>13</w:t>
      </w:r>
      <w:r w:rsidR="00ED7AD4" w:rsidRPr="004262C0">
        <w:rPr>
          <w:rFonts w:ascii="Times New Roman" w:hAnsi="Times New Roman" w:cs="Times New Roman"/>
          <w:sz w:val="24"/>
          <w:szCs w:val="24"/>
        </w:rPr>
        <w:t>9</w:t>
      </w:r>
      <w:r w:rsidR="000E10B8" w:rsidRPr="004262C0">
        <w:rPr>
          <w:rFonts w:ascii="Times New Roman" w:hAnsi="Times New Roman" w:cs="Times New Roman"/>
          <w:sz w:val="24"/>
          <w:szCs w:val="24"/>
        </w:rPr>
        <w:t xml:space="preserve">. Mokymosi namie trukmė kiekvienam mokiniui nustatoma individuliai pagal pateiktą  švietimo pagalbos tarnybos, gydytojų pažymas ir rekomendacijas, tačiau negali būti ilgesnė kaip 6 mėnesiai.    </w:t>
      </w:r>
    </w:p>
    <w:p w14:paraId="16D7F250" w14:textId="722875FD" w:rsidR="000E10B8" w:rsidRPr="004262C0" w:rsidRDefault="000E10B8" w:rsidP="00474CF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4"/>
          <w:szCs w:val="24"/>
        </w:rPr>
      </w:pPr>
      <w:r w:rsidRPr="004262C0">
        <w:rPr>
          <w:rFonts w:ascii="Times New Roman" w:hAnsi="Times New Roman" w:cs="Times New Roman"/>
          <w:sz w:val="24"/>
          <w:szCs w:val="24"/>
        </w:rPr>
        <w:t>1</w:t>
      </w:r>
      <w:r w:rsidR="00ED7AD4" w:rsidRPr="004262C0">
        <w:rPr>
          <w:rFonts w:ascii="Times New Roman" w:hAnsi="Times New Roman" w:cs="Times New Roman"/>
          <w:sz w:val="24"/>
          <w:szCs w:val="24"/>
        </w:rPr>
        <w:t>40</w:t>
      </w:r>
      <w:r w:rsidRPr="004262C0">
        <w:rPr>
          <w:rFonts w:ascii="Times New Roman" w:hAnsi="Times New Roman" w:cs="Times New Roman"/>
          <w:sz w:val="24"/>
          <w:szCs w:val="24"/>
        </w:rPr>
        <w:t>. Gavus tėvų (globėjų, rūpintojų) prašymą, švietimo pagalbos tarnybos, gydytojų pažymas ir rekomen</w:t>
      </w:r>
      <w:r w:rsidR="003B104F" w:rsidRPr="004262C0">
        <w:rPr>
          <w:rFonts w:ascii="Times New Roman" w:hAnsi="Times New Roman" w:cs="Times New Roman"/>
          <w:sz w:val="24"/>
          <w:szCs w:val="24"/>
        </w:rPr>
        <w:t>dacijas, mokinio mokymas namie</w:t>
      </w:r>
      <w:r w:rsidRPr="004262C0">
        <w:rPr>
          <w:rFonts w:ascii="Times New Roman" w:hAnsi="Times New Roman" w:cs="Times New Roman"/>
          <w:sz w:val="24"/>
          <w:szCs w:val="24"/>
        </w:rPr>
        <w:t xml:space="preserve"> per 3 darbo dienas įforminamas direktoriaus įsakymu. </w:t>
      </w:r>
      <w:r w:rsidRPr="004262C0">
        <w:rPr>
          <w:rFonts w:ascii="Times New Roman" w:hAnsi="Times New Roman" w:cs="Times New Roman"/>
          <w:sz w:val="24"/>
          <w:szCs w:val="24"/>
        </w:rPr>
        <w:lastRenderedPageBreak/>
        <w:t>Jam parengiamas individualus ugdymo planas ir tvarkaraštis suderinamas su tėvais (globėjais</w:t>
      </w:r>
      <w:r w:rsidR="003B104F" w:rsidRPr="004262C0">
        <w:rPr>
          <w:rFonts w:ascii="Times New Roman" w:hAnsi="Times New Roman" w:cs="Times New Roman"/>
          <w:sz w:val="24"/>
          <w:szCs w:val="24"/>
        </w:rPr>
        <w:t>, rūpintojais) (priedai Nr. 7, 8</w:t>
      </w:r>
      <w:r w:rsidRPr="004262C0">
        <w:rPr>
          <w:rFonts w:ascii="Times New Roman" w:hAnsi="Times New Roman" w:cs="Times New Roman"/>
          <w:sz w:val="24"/>
          <w:szCs w:val="24"/>
        </w:rPr>
        <w:t xml:space="preserve">).  </w:t>
      </w:r>
    </w:p>
    <w:p w14:paraId="25D8071B" w14:textId="43A74658" w:rsidR="000E10B8" w:rsidRPr="004262C0" w:rsidRDefault="008A467D" w:rsidP="00474CF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4"/>
          <w:szCs w:val="24"/>
        </w:rPr>
      </w:pPr>
      <w:r w:rsidRPr="004262C0">
        <w:rPr>
          <w:rFonts w:ascii="Times New Roman" w:hAnsi="Times New Roman" w:cs="Times New Roman"/>
          <w:sz w:val="24"/>
          <w:szCs w:val="24"/>
        </w:rPr>
        <w:t>1</w:t>
      </w:r>
      <w:r w:rsidR="00ED7AD4" w:rsidRPr="004262C0">
        <w:rPr>
          <w:rFonts w:ascii="Times New Roman" w:hAnsi="Times New Roman" w:cs="Times New Roman"/>
          <w:sz w:val="24"/>
          <w:szCs w:val="24"/>
        </w:rPr>
        <w:t>41</w:t>
      </w:r>
      <w:r w:rsidR="000E10B8" w:rsidRPr="004262C0">
        <w:rPr>
          <w:rFonts w:ascii="Times New Roman" w:hAnsi="Times New Roman" w:cs="Times New Roman"/>
          <w:sz w:val="24"/>
          <w:szCs w:val="24"/>
        </w:rPr>
        <w:t>. Mokiniui, kuris mokosi pagal:</w:t>
      </w:r>
    </w:p>
    <w:p w14:paraId="6B9567CE" w14:textId="69B2A247" w:rsidR="000E10B8" w:rsidRPr="004262C0" w:rsidRDefault="008A467D" w:rsidP="00474CF6">
      <w:pPr>
        <w:tabs>
          <w:tab w:val="left" w:pos="720"/>
        </w:tabs>
        <w:spacing w:after="0"/>
        <w:ind w:firstLine="567"/>
        <w:jc w:val="both"/>
        <w:rPr>
          <w:rFonts w:ascii="Times New Roman" w:hAnsi="Times New Roman" w:cs="Times New Roman"/>
          <w:sz w:val="24"/>
          <w:szCs w:val="24"/>
        </w:rPr>
      </w:pPr>
      <w:r w:rsidRPr="004262C0">
        <w:rPr>
          <w:rFonts w:ascii="Times New Roman" w:hAnsi="Times New Roman" w:cs="Times New Roman"/>
          <w:sz w:val="24"/>
          <w:szCs w:val="24"/>
        </w:rPr>
        <w:t>1</w:t>
      </w:r>
      <w:r w:rsidR="00ED7AD4" w:rsidRPr="004262C0">
        <w:rPr>
          <w:rFonts w:ascii="Times New Roman" w:hAnsi="Times New Roman" w:cs="Times New Roman"/>
          <w:sz w:val="24"/>
          <w:szCs w:val="24"/>
        </w:rPr>
        <w:t>41</w:t>
      </w:r>
      <w:r w:rsidR="000E10B8" w:rsidRPr="004262C0">
        <w:rPr>
          <w:rFonts w:ascii="Times New Roman" w:hAnsi="Times New Roman" w:cs="Times New Roman"/>
          <w:sz w:val="24"/>
          <w:szCs w:val="24"/>
        </w:rPr>
        <w:t>.1. pritaikytą pradinio ugdymo programą, vadova</w:t>
      </w:r>
      <w:r w:rsidR="003216C3" w:rsidRPr="004262C0">
        <w:rPr>
          <w:rFonts w:ascii="Times New Roman" w:hAnsi="Times New Roman" w:cs="Times New Roman"/>
          <w:sz w:val="24"/>
          <w:szCs w:val="24"/>
        </w:rPr>
        <w:t xml:space="preserve">ujantis Bendrųjų ugdymo </w:t>
      </w:r>
      <w:r w:rsidR="00E51A7E" w:rsidRPr="00DB4DF1">
        <w:rPr>
          <w:rFonts w:ascii="Times New Roman" w:hAnsi="Times New Roman" w:cs="Times New Roman"/>
          <w:sz w:val="24"/>
          <w:szCs w:val="24"/>
        </w:rPr>
        <w:t>planų 51.1</w:t>
      </w:r>
      <w:r w:rsidR="003216C3" w:rsidRPr="00DB4DF1">
        <w:rPr>
          <w:rFonts w:ascii="Times New Roman" w:hAnsi="Times New Roman" w:cs="Times New Roman"/>
          <w:sz w:val="24"/>
          <w:szCs w:val="24"/>
        </w:rPr>
        <w:t xml:space="preserve"> </w:t>
      </w:r>
      <w:r w:rsidR="003216C3" w:rsidRPr="004262C0">
        <w:rPr>
          <w:rFonts w:ascii="Times New Roman" w:hAnsi="Times New Roman" w:cs="Times New Roman"/>
          <w:sz w:val="24"/>
          <w:szCs w:val="24"/>
        </w:rPr>
        <w:t>punktu</w:t>
      </w:r>
      <w:r w:rsidR="000E10B8" w:rsidRPr="004262C0">
        <w:rPr>
          <w:rFonts w:ascii="Times New Roman" w:hAnsi="Times New Roman" w:cs="Times New Roman"/>
          <w:sz w:val="24"/>
          <w:szCs w:val="24"/>
        </w:rPr>
        <w:t>:</w:t>
      </w:r>
    </w:p>
    <w:p w14:paraId="5DBC313C" w14:textId="75B206B5" w:rsidR="000E10B8" w:rsidRPr="009A438D" w:rsidRDefault="008A467D" w:rsidP="00474CF6">
      <w:pPr>
        <w:tabs>
          <w:tab w:val="left" w:pos="720"/>
        </w:tabs>
        <w:spacing w:after="0"/>
        <w:ind w:firstLine="567"/>
        <w:jc w:val="both"/>
        <w:rPr>
          <w:rFonts w:ascii="Times New Roman" w:hAnsi="Times New Roman" w:cs="Times New Roman"/>
          <w:sz w:val="24"/>
          <w:szCs w:val="24"/>
        </w:rPr>
      </w:pPr>
      <w:r w:rsidRPr="009A438D">
        <w:rPr>
          <w:rFonts w:ascii="Times New Roman" w:hAnsi="Times New Roman" w:cs="Times New Roman"/>
          <w:sz w:val="24"/>
          <w:szCs w:val="24"/>
        </w:rPr>
        <w:t>1</w:t>
      </w:r>
      <w:r w:rsidR="00ED7AD4" w:rsidRPr="009A438D">
        <w:rPr>
          <w:rFonts w:ascii="Times New Roman" w:hAnsi="Times New Roman" w:cs="Times New Roman"/>
          <w:sz w:val="24"/>
          <w:szCs w:val="24"/>
        </w:rPr>
        <w:t>41</w:t>
      </w:r>
      <w:r w:rsidR="000E10B8" w:rsidRPr="009A438D">
        <w:rPr>
          <w:rFonts w:ascii="Times New Roman" w:hAnsi="Times New Roman" w:cs="Times New Roman"/>
          <w:sz w:val="24"/>
          <w:szCs w:val="24"/>
        </w:rPr>
        <w:t>.1.1. galima skirti 70 ir daugiau pamokų per dvejus mokslo metus specialiosioms pamokoms ar specialiajai pedagoginei pagalbai teikti;</w:t>
      </w:r>
    </w:p>
    <w:p w14:paraId="4BBF26EA" w14:textId="3C1CBF9F" w:rsidR="000E10B8" w:rsidRPr="009A438D" w:rsidRDefault="008A467D" w:rsidP="00474CF6">
      <w:pPr>
        <w:tabs>
          <w:tab w:val="left" w:pos="720"/>
        </w:tabs>
        <w:spacing w:after="0"/>
        <w:ind w:firstLine="567"/>
        <w:jc w:val="both"/>
        <w:rPr>
          <w:rFonts w:ascii="Times New Roman" w:hAnsi="Times New Roman" w:cs="Times New Roman"/>
          <w:sz w:val="24"/>
          <w:szCs w:val="24"/>
        </w:rPr>
      </w:pPr>
      <w:r w:rsidRPr="009A438D">
        <w:rPr>
          <w:rFonts w:ascii="Times New Roman" w:hAnsi="Times New Roman" w:cs="Times New Roman"/>
          <w:sz w:val="24"/>
          <w:szCs w:val="24"/>
        </w:rPr>
        <w:t>1</w:t>
      </w:r>
      <w:r w:rsidR="00ED7AD4" w:rsidRPr="009A438D">
        <w:rPr>
          <w:rFonts w:ascii="Times New Roman" w:hAnsi="Times New Roman" w:cs="Times New Roman"/>
          <w:sz w:val="24"/>
          <w:szCs w:val="24"/>
        </w:rPr>
        <w:t>41</w:t>
      </w:r>
      <w:r w:rsidR="004C79A3" w:rsidRPr="009A438D">
        <w:rPr>
          <w:rFonts w:ascii="Times New Roman" w:hAnsi="Times New Roman" w:cs="Times New Roman"/>
          <w:sz w:val="24"/>
          <w:szCs w:val="24"/>
        </w:rPr>
        <w:t>.1.2</w:t>
      </w:r>
      <w:r w:rsidR="000E10B8" w:rsidRPr="009A438D">
        <w:rPr>
          <w:rFonts w:ascii="Times New Roman" w:hAnsi="Times New Roman" w:cs="Times New Roman"/>
          <w:sz w:val="24"/>
          <w:szCs w:val="24"/>
        </w:rPr>
        <w:t>. mokiniui, turinčiam vidutinį, žymų ir labai žymų intelekto sutrikimą, pagal pradinio ugdymo individualizuotą programą, skiriant 560 pamokų per dvejus mokslo metus (8 pamokas per savaitę), iš jų ne mažiau kaip 70 pamokų per dvejus mokslo metus galima skirti specialiosioms pamokoms ar specialiajai pedagoginei pagalbai teikti;</w:t>
      </w:r>
    </w:p>
    <w:p w14:paraId="7F44CAAD" w14:textId="39211BBC" w:rsidR="000E10B8" w:rsidRPr="009A438D" w:rsidRDefault="008A467D" w:rsidP="00474CF6">
      <w:pPr>
        <w:tabs>
          <w:tab w:val="left" w:pos="720"/>
        </w:tabs>
        <w:spacing w:after="0"/>
        <w:ind w:firstLine="567"/>
        <w:jc w:val="both"/>
        <w:rPr>
          <w:rFonts w:ascii="Times New Roman" w:hAnsi="Times New Roman" w:cs="Times New Roman"/>
          <w:sz w:val="24"/>
          <w:szCs w:val="24"/>
        </w:rPr>
      </w:pPr>
      <w:r w:rsidRPr="009A438D">
        <w:rPr>
          <w:rFonts w:ascii="Times New Roman" w:hAnsi="Times New Roman" w:cs="Times New Roman"/>
          <w:sz w:val="24"/>
          <w:szCs w:val="24"/>
        </w:rPr>
        <w:t>1</w:t>
      </w:r>
      <w:r w:rsidR="00ED7AD4" w:rsidRPr="009A438D">
        <w:rPr>
          <w:rFonts w:ascii="Times New Roman" w:hAnsi="Times New Roman" w:cs="Times New Roman"/>
          <w:sz w:val="24"/>
          <w:szCs w:val="24"/>
        </w:rPr>
        <w:t>41</w:t>
      </w:r>
      <w:r w:rsidR="004C79A3" w:rsidRPr="009A438D">
        <w:rPr>
          <w:rFonts w:ascii="Times New Roman" w:hAnsi="Times New Roman" w:cs="Times New Roman"/>
          <w:sz w:val="24"/>
          <w:szCs w:val="24"/>
        </w:rPr>
        <w:t>.1.3</w:t>
      </w:r>
      <w:r w:rsidR="000E10B8" w:rsidRPr="009A438D">
        <w:rPr>
          <w:rFonts w:ascii="Times New Roman" w:hAnsi="Times New Roman" w:cs="Times New Roman"/>
          <w:sz w:val="24"/>
          <w:szCs w:val="24"/>
        </w:rPr>
        <w:t xml:space="preserve">. mokiniui, turinčiam judesio ir padėties sutrikimų, rekomenduojama 70 ir daugiau pamokų per dvejus mokslo metus </w:t>
      </w:r>
      <w:r w:rsidR="005C39DF" w:rsidRPr="009A438D">
        <w:rPr>
          <w:rFonts w:ascii="Times New Roman" w:hAnsi="Times New Roman" w:cs="Times New Roman"/>
          <w:sz w:val="24"/>
          <w:szCs w:val="24"/>
        </w:rPr>
        <w:t>skirti gydomajai mankštai.</w:t>
      </w:r>
      <w:r w:rsidR="000E10B8" w:rsidRPr="009A438D">
        <w:rPr>
          <w:rFonts w:ascii="Times New Roman" w:hAnsi="Times New Roman" w:cs="Times New Roman"/>
          <w:sz w:val="24"/>
          <w:szCs w:val="24"/>
        </w:rPr>
        <w:t xml:space="preserve"> </w:t>
      </w:r>
    </w:p>
    <w:p w14:paraId="0D204FBA" w14:textId="30E9F36F" w:rsidR="000E10B8" w:rsidRPr="009A438D" w:rsidRDefault="008A467D" w:rsidP="00474CF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4"/>
          <w:szCs w:val="24"/>
        </w:rPr>
      </w:pPr>
      <w:r w:rsidRPr="009A438D">
        <w:rPr>
          <w:rFonts w:ascii="Times New Roman" w:hAnsi="Times New Roman" w:cs="Times New Roman"/>
          <w:sz w:val="24"/>
          <w:szCs w:val="24"/>
        </w:rPr>
        <w:t>1</w:t>
      </w:r>
      <w:r w:rsidR="005C39DF" w:rsidRPr="009A438D">
        <w:rPr>
          <w:rFonts w:ascii="Times New Roman" w:hAnsi="Times New Roman" w:cs="Times New Roman"/>
          <w:sz w:val="24"/>
          <w:szCs w:val="24"/>
        </w:rPr>
        <w:t>4</w:t>
      </w:r>
      <w:r w:rsidR="000E10B8" w:rsidRPr="009A438D">
        <w:rPr>
          <w:rFonts w:ascii="Times New Roman" w:hAnsi="Times New Roman" w:cs="Times New Roman"/>
          <w:sz w:val="24"/>
          <w:szCs w:val="24"/>
        </w:rPr>
        <w:t xml:space="preserve">2. </w:t>
      </w:r>
      <w:r w:rsidR="005C39DF" w:rsidRPr="009A438D">
        <w:rPr>
          <w:rFonts w:ascii="Times New Roman" w:hAnsi="Times New Roman" w:cs="Times New Roman"/>
          <w:sz w:val="24"/>
          <w:szCs w:val="24"/>
        </w:rPr>
        <w:t>P</w:t>
      </w:r>
      <w:r w:rsidR="00EC03C1" w:rsidRPr="009A438D">
        <w:rPr>
          <w:rFonts w:ascii="Times New Roman" w:hAnsi="Times New Roman" w:cs="Times New Roman"/>
          <w:sz w:val="24"/>
          <w:szCs w:val="24"/>
        </w:rPr>
        <w:t xml:space="preserve">agal </w:t>
      </w:r>
      <w:r w:rsidR="000E10B8" w:rsidRPr="009A438D">
        <w:rPr>
          <w:rFonts w:ascii="Times New Roman" w:hAnsi="Times New Roman" w:cs="Times New Roman"/>
          <w:sz w:val="24"/>
          <w:szCs w:val="24"/>
        </w:rPr>
        <w:t>pritaikytą pagrindinio ugdym</w:t>
      </w:r>
      <w:r w:rsidR="00C23A88" w:rsidRPr="009A438D">
        <w:rPr>
          <w:rFonts w:ascii="Times New Roman" w:hAnsi="Times New Roman" w:cs="Times New Roman"/>
          <w:sz w:val="24"/>
          <w:szCs w:val="24"/>
        </w:rPr>
        <w:t xml:space="preserve">o programą mokyti namie </w:t>
      </w:r>
      <w:r w:rsidR="00C23A88" w:rsidRPr="009A438D">
        <w:rPr>
          <w:rFonts w:ascii="Times New Roman" w:eastAsia="Times New Roman" w:hAnsi="Times New Roman" w:cs="Times New Roman"/>
          <w:sz w:val="24"/>
          <w:szCs w:val="24"/>
          <w:lang w:eastAsia="lt-LT"/>
        </w:rPr>
        <w:t>progimnazija</w:t>
      </w:r>
      <w:r w:rsidR="000E10B8" w:rsidRPr="009A438D">
        <w:rPr>
          <w:rFonts w:ascii="Times New Roman" w:hAnsi="Times New Roman" w:cs="Times New Roman"/>
          <w:sz w:val="24"/>
          <w:szCs w:val="24"/>
        </w:rPr>
        <w:t xml:space="preserve"> skiria pamokų, vadovaudamasi Ben</w:t>
      </w:r>
      <w:r w:rsidR="003216C3" w:rsidRPr="009A438D">
        <w:rPr>
          <w:rFonts w:ascii="Times New Roman" w:hAnsi="Times New Roman" w:cs="Times New Roman"/>
          <w:sz w:val="24"/>
          <w:szCs w:val="24"/>
        </w:rPr>
        <w:t>drųjų ugdymo planų 51</w:t>
      </w:r>
      <w:r w:rsidR="00E51A7E" w:rsidRPr="009A438D">
        <w:rPr>
          <w:rFonts w:ascii="Times New Roman" w:hAnsi="Times New Roman" w:cs="Times New Roman"/>
          <w:sz w:val="24"/>
          <w:szCs w:val="24"/>
        </w:rPr>
        <w:t>.2</w:t>
      </w:r>
      <w:r w:rsidR="007262F1" w:rsidRPr="009A438D">
        <w:rPr>
          <w:rFonts w:ascii="Times New Roman" w:hAnsi="Times New Roman" w:cs="Times New Roman"/>
          <w:sz w:val="24"/>
          <w:szCs w:val="24"/>
        </w:rPr>
        <w:t xml:space="preserve"> </w:t>
      </w:r>
      <w:r w:rsidR="003216C3" w:rsidRPr="009A438D">
        <w:rPr>
          <w:rFonts w:ascii="Times New Roman" w:hAnsi="Times New Roman" w:cs="Times New Roman"/>
          <w:sz w:val="24"/>
          <w:szCs w:val="24"/>
        </w:rPr>
        <w:t>punktu</w:t>
      </w:r>
      <w:r w:rsidR="000E10B8" w:rsidRPr="009A438D">
        <w:rPr>
          <w:rFonts w:ascii="Times New Roman" w:hAnsi="Times New Roman" w:cs="Times New Roman"/>
          <w:sz w:val="24"/>
          <w:szCs w:val="24"/>
        </w:rPr>
        <w:t>, iš jų iki 74 pamokų gali skirti specialiosioms pamokoms, specialiosi</w:t>
      </w:r>
      <w:r w:rsidR="005C39DF" w:rsidRPr="009A438D">
        <w:rPr>
          <w:rFonts w:ascii="Times New Roman" w:hAnsi="Times New Roman" w:cs="Times New Roman"/>
          <w:sz w:val="24"/>
          <w:szCs w:val="24"/>
        </w:rPr>
        <w:t>oms pratyboms ar konsultacijoms.</w:t>
      </w:r>
    </w:p>
    <w:p w14:paraId="0F083616" w14:textId="67192FE7" w:rsidR="000E10B8" w:rsidRPr="004262C0" w:rsidRDefault="000E10B8" w:rsidP="00E74D4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p w14:paraId="7CF8D030" w14:textId="6D9D3919" w:rsidR="006C3CA8" w:rsidRPr="004262C0" w:rsidRDefault="005D0265" w:rsidP="00E74D47">
      <w:pPr>
        <w:autoSpaceDE w:val="0"/>
        <w:autoSpaceDN w:val="0"/>
        <w:adjustRightInd w:val="0"/>
        <w:spacing w:after="0" w:line="240" w:lineRule="auto"/>
        <w:jc w:val="center"/>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KETVIRT</w:t>
      </w:r>
      <w:r w:rsidRPr="005D0265">
        <w:rPr>
          <w:rFonts w:ascii="Times New Roman" w:eastAsia="Times New Roman" w:hAnsi="Times New Roman" w:cs="Times New Roman"/>
          <w:b/>
          <w:bCs/>
          <w:sz w:val="24"/>
          <w:szCs w:val="24"/>
          <w:lang w:eastAsia="lt-LT"/>
        </w:rPr>
        <w:t>ASIS SKIRSNIS</w:t>
      </w:r>
    </w:p>
    <w:p w14:paraId="7057CB01" w14:textId="77777777" w:rsidR="0038002C" w:rsidRPr="004262C0" w:rsidRDefault="0038002C" w:rsidP="00F3726B">
      <w:pPr>
        <w:tabs>
          <w:tab w:val="left" w:pos="851"/>
        </w:tabs>
        <w:overflowPunct w:val="0"/>
        <w:spacing w:after="0" w:line="240" w:lineRule="auto"/>
        <w:jc w:val="center"/>
        <w:textAlignment w:val="baseline"/>
        <w:rPr>
          <w:rFonts w:ascii="Times New Roman" w:eastAsia="Times New Roman" w:hAnsi="Times New Roman" w:cs="Times New Roman"/>
          <w:b/>
          <w:sz w:val="24"/>
          <w:szCs w:val="24"/>
        </w:rPr>
      </w:pPr>
      <w:r w:rsidRPr="004262C0">
        <w:rPr>
          <w:rFonts w:ascii="Times New Roman" w:eastAsia="Times New Roman" w:hAnsi="Times New Roman" w:cs="Times New Roman"/>
          <w:b/>
          <w:sz w:val="24"/>
          <w:szCs w:val="24"/>
        </w:rPr>
        <w:t>MOKINIŲ, TURINČIŲ ĮVAIRIAPUSIŲ RAIDOS SUTRIKIMŲ, UGDYMO ORGANIZAVIMAS</w:t>
      </w:r>
    </w:p>
    <w:p w14:paraId="7313D215" w14:textId="77777777" w:rsidR="0038002C" w:rsidRPr="004262C0" w:rsidRDefault="0038002C" w:rsidP="0038002C">
      <w:pPr>
        <w:tabs>
          <w:tab w:val="left" w:pos="851"/>
        </w:tabs>
        <w:overflowPunct w:val="0"/>
        <w:spacing w:after="0" w:line="240" w:lineRule="auto"/>
        <w:ind w:firstLine="567"/>
        <w:jc w:val="center"/>
        <w:textAlignment w:val="baseline"/>
        <w:rPr>
          <w:rFonts w:ascii="Times New Roman" w:eastAsia="Times New Roman" w:hAnsi="Times New Roman" w:cs="Times New Roman"/>
          <w:b/>
          <w:sz w:val="24"/>
          <w:szCs w:val="24"/>
        </w:rPr>
      </w:pPr>
    </w:p>
    <w:p w14:paraId="5A6F5F0C" w14:textId="6F307C10" w:rsidR="0038002C" w:rsidRPr="004262C0" w:rsidRDefault="008A467D" w:rsidP="0032772F">
      <w:pPr>
        <w:overflowPunct w:val="0"/>
        <w:spacing w:after="0"/>
        <w:ind w:firstLine="567"/>
        <w:jc w:val="both"/>
        <w:textAlignment w:val="baseline"/>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w:t>
      </w:r>
      <w:r w:rsidR="0032772F" w:rsidRPr="004262C0">
        <w:rPr>
          <w:rFonts w:ascii="Times New Roman" w:eastAsia="Times New Roman" w:hAnsi="Times New Roman" w:cs="Times New Roman"/>
          <w:sz w:val="24"/>
          <w:szCs w:val="24"/>
        </w:rPr>
        <w:t>43</w:t>
      </w:r>
      <w:r w:rsidR="0038002C" w:rsidRPr="004262C0">
        <w:rPr>
          <w:rFonts w:ascii="Times New Roman" w:eastAsia="Times New Roman" w:hAnsi="Times New Roman" w:cs="Times New Roman"/>
          <w:sz w:val="24"/>
          <w:szCs w:val="24"/>
        </w:rPr>
        <w:t>.</w:t>
      </w:r>
      <w:r w:rsidR="0038002C" w:rsidRPr="004262C0">
        <w:rPr>
          <w:rFonts w:ascii="Times New Roman" w:eastAsia="Times New Roman" w:hAnsi="Times New Roman" w:cs="Times New Roman"/>
          <w:sz w:val="24"/>
          <w:szCs w:val="24"/>
          <w:vertAlign w:val="superscript"/>
        </w:rPr>
        <w:t xml:space="preserve"> </w:t>
      </w:r>
      <w:r w:rsidR="0038002C" w:rsidRPr="004262C0">
        <w:rPr>
          <w:rFonts w:ascii="Times New Roman" w:eastAsia="Times New Roman" w:hAnsi="Times New Roman" w:cs="Times New Roman"/>
          <w:sz w:val="24"/>
          <w:szCs w:val="24"/>
        </w:rPr>
        <w:t>Atsižvelgiant į individualias mokinio galimybes ir specialiųjų poreikių lygį, įvairiapusių raidos sutrikimų turintys mokiniai gali būti ugdomi bendroje klasėje, skiriant mokytojo padėjėją</w:t>
      </w:r>
      <w:r w:rsidR="00F82A33" w:rsidRPr="004262C0">
        <w:rPr>
          <w:rFonts w:ascii="Times New Roman" w:eastAsia="Times New Roman" w:hAnsi="Times New Roman" w:cs="Times New Roman"/>
          <w:sz w:val="24"/>
          <w:szCs w:val="24"/>
        </w:rPr>
        <w:t>.</w:t>
      </w:r>
    </w:p>
    <w:p w14:paraId="7D9E2D17" w14:textId="2C07D500" w:rsidR="0038002C" w:rsidRPr="004262C0" w:rsidRDefault="008A467D" w:rsidP="0032772F">
      <w:pPr>
        <w:overflowPunct w:val="0"/>
        <w:spacing w:after="0"/>
        <w:ind w:firstLine="567"/>
        <w:jc w:val="both"/>
        <w:textAlignment w:val="baseline"/>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w:t>
      </w:r>
      <w:r w:rsidR="0032772F" w:rsidRPr="004262C0">
        <w:rPr>
          <w:rFonts w:ascii="Times New Roman" w:eastAsia="Times New Roman" w:hAnsi="Times New Roman" w:cs="Times New Roman"/>
          <w:sz w:val="24"/>
          <w:szCs w:val="24"/>
        </w:rPr>
        <w:t>44</w:t>
      </w:r>
      <w:r w:rsidR="00C23A88" w:rsidRPr="004262C0">
        <w:rPr>
          <w:rFonts w:ascii="Times New Roman" w:eastAsia="Times New Roman" w:hAnsi="Times New Roman" w:cs="Times New Roman"/>
          <w:sz w:val="24"/>
          <w:szCs w:val="24"/>
        </w:rPr>
        <w:t xml:space="preserve">. </w:t>
      </w:r>
      <w:r w:rsidR="00C23A88" w:rsidRPr="004262C0">
        <w:rPr>
          <w:rFonts w:ascii="Times New Roman" w:eastAsia="Times New Roman" w:hAnsi="Times New Roman" w:cs="Times New Roman"/>
          <w:sz w:val="24"/>
          <w:szCs w:val="24"/>
          <w:lang w:eastAsia="lt-LT"/>
        </w:rPr>
        <w:t>Progimnazija</w:t>
      </w:r>
      <w:r w:rsidR="0038002C" w:rsidRPr="004262C0">
        <w:rPr>
          <w:rFonts w:ascii="Times New Roman" w:eastAsia="Times New Roman" w:hAnsi="Times New Roman" w:cs="Times New Roman"/>
          <w:sz w:val="24"/>
          <w:szCs w:val="24"/>
        </w:rPr>
        <w:t>, organizuodama mokinių, turinčių įvairiapusių raidos sutrikimų, ugdymą:</w:t>
      </w:r>
    </w:p>
    <w:p w14:paraId="3834D47A" w14:textId="39CBF51C" w:rsidR="0038002C" w:rsidRPr="004262C0" w:rsidRDefault="008A467D" w:rsidP="0032772F">
      <w:pPr>
        <w:overflowPunct w:val="0"/>
        <w:spacing w:after="0"/>
        <w:ind w:firstLine="567"/>
        <w:jc w:val="both"/>
        <w:textAlignment w:val="baseline"/>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w:t>
      </w:r>
      <w:r w:rsidR="0032772F" w:rsidRPr="004262C0">
        <w:rPr>
          <w:rFonts w:ascii="Times New Roman" w:eastAsia="Times New Roman" w:hAnsi="Times New Roman" w:cs="Times New Roman"/>
          <w:sz w:val="24"/>
          <w:szCs w:val="24"/>
        </w:rPr>
        <w:t>44</w:t>
      </w:r>
      <w:r w:rsidR="0038002C" w:rsidRPr="004262C0">
        <w:rPr>
          <w:rFonts w:ascii="Times New Roman" w:eastAsia="Times New Roman" w:hAnsi="Times New Roman" w:cs="Times New Roman"/>
          <w:sz w:val="24"/>
          <w:szCs w:val="24"/>
        </w:rPr>
        <w:t>.1. parengia individualų pagalbos vaikui planą, kuriame numato mokinio tolesnio mokymosi perspektyvą ir socialinio elgesio pasiekimus, aptaria švietimo pagalbos teikimo formas ir būdus, elgesio prevencijos ir intervencijos būdus, socialinių įgūdžių ugdymo veiklas. Periodiškai (ne rečiau kaip kartą per mėnesį) arba užfiksavusi mokinio pažangą, ar nustačiusi, kad ugdymo procese pažanga nedaroma, peržiūri ir koreguoja individualų pagalbos vaikui planą;</w:t>
      </w:r>
    </w:p>
    <w:p w14:paraId="5DC80F61" w14:textId="03DE82E0" w:rsidR="0038002C" w:rsidRPr="004262C0" w:rsidRDefault="00F82A33" w:rsidP="0032772F">
      <w:pPr>
        <w:overflowPunct w:val="0"/>
        <w:spacing w:after="0"/>
        <w:ind w:firstLine="567"/>
        <w:jc w:val="both"/>
        <w:textAlignment w:val="baseline"/>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w:t>
      </w:r>
      <w:r w:rsidR="0032772F" w:rsidRPr="004262C0">
        <w:rPr>
          <w:rFonts w:ascii="Times New Roman" w:eastAsia="Times New Roman" w:hAnsi="Times New Roman" w:cs="Times New Roman"/>
          <w:sz w:val="24"/>
          <w:szCs w:val="24"/>
        </w:rPr>
        <w:t>44</w:t>
      </w:r>
      <w:r w:rsidR="0038002C" w:rsidRPr="004262C0">
        <w:rPr>
          <w:rFonts w:ascii="Times New Roman" w:eastAsia="Times New Roman" w:hAnsi="Times New Roman" w:cs="Times New Roman"/>
          <w:sz w:val="24"/>
          <w:szCs w:val="24"/>
        </w:rPr>
        <w:t>.2. paskiria pagalbos vaikui plano įgyvendinimą koordinuojantį asmenį, kuris kartu su vaiku, jo tėvais (globėjais, rūpintojais) numato siekiamus tikslus, suplanuoja jų įgyvendinimo žingsnius, atsakomybes ir periodiškus susitikimus teikiamos pagalbos rezultatams aptarti;</w:t>
      </w:r>
    </w:p>
    <w:p w14:paraId="5F02EBE1" w14:textId="19D6FBE3" w:rsidR="0038002C" w:rsidRPr="004262C0" w:rsidRDefault="008A467D" w:rsidP="0032772F">
      <w:pPr>
        <w:overflowPunct w:val="0"/>
        <w:spacing w:after="0"/>
        <w:ind w:firstLine="567"/>
        <w:jc w:val="both"/>
        <w:textAlignment w:val="baseline"/>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w:t>
      </w:r>
      <w:r w:rsidR="0032772F" w:rsidRPr="004262C0">
        <w:rPr>
          <w:rFonts w:ascii="Times New Roman" w:eastAsia="Times New Roman" w:hAnsi="Times New Roman" w:cs="Times New Roman"/>
          <w:sz w:val="24"/>
          <w:szCs w:val="24"/>
        </w:rPr>
        <w:t>44</w:t>
      </w:r>
      <w:r w:rsidR="0038002C" w:rsidRPr="004262C0">
        <w:rPr>
          <w:rFonts w:ascii="Times New Roman" w:eastAsia="Times New Roman" w:hAnsi="Times New Roman" w:cs="Times New Roman"/>
          <w:sz w:val="24"/>
          <w:szCs w:val="24"/>
        </w:rPr>
        <w:t>.3. parengia pritaikytą mokiniui nuolatinę mokymosi vietą, prireikus naudoja sieneles/širmas, skirtas dėmesiui koncentruoti ugdymo proceso metu, triukšmui mažinti. Įrengia kiek įmanoma labiau nuo triukšmo izoliuotą erdvę klasėje ar už klasės ribų, kurioje įvairiapusių raidos sutrikimų turinčiam mokiniui būtų sudaromos galimybės pertraukai veiklos metu ar esant emocinio nestabilumo būklei;</w:t>
      </w:r>
    </w:p>
    <w:p w14:paraId="0E20094F" w14:textId="5332520E" w:rsidR="0038002C" w:rsidRPr="004262C0" w:rsidRDefault="008A467D" w:rsidP="0032772F">
      <w:pPr>
        <w:overflowPunct w:val="0"/>
        <w:spacing w:after="0"/>
        <w:ind w:firstLine="567"/>
        <w:jc w:val="both"/>
        <w:textAlignment w:val="baseline"/>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w:t>
      </w:r>
      <w:r w:rsidR="0032772F" w:rsidRPr="004262C0">
        <w:rPr>
          <w:rFonts w:ascii="Times New Roman" w:eastAsia="Times New Roman" w:hAnsi="Times New Roman" w:cs="Times New Roman"/>
          <w:sz w:val="24"/>
          <w:szCs w:val="24"/>
        </w:rPr>
        <w:t>44</w:t>
      </w:r>
      <w:r w:rsidR="0038002C" w:rsidRPr="004262C0">
        <w:rPr>
          <w:rFonts w:ascii="Times New Roman" w:eastAsia="Times New Roman" w:hAnsi="Times New Roman" w:cs="Times New Roman"/>
          <w:sz w:val="24"/>
          <w:szCs w:val="24"/>
        </w:rPr>
        <w:t>.4. užtikrina, kad mokytojai, bendradarbiaudami su švietimo pagalbos specialistais, taikytų  elgesio vertinimo instrumentus netinkamo elgesio priežastims nustatyti bei reikalingų įgūdžių ugdymo strategijoms parinkti.</w:t>
      </w:r>
    </w:p>
    <w:p w14:paraId="20391974" w14:textId="68215EF3" w:rsidR="0032772F" w:rsidRPr="004262C0" w:rsidRDefault="008A467D" w:rsidP="005B0FBE">
      <w:pPr>
        <w:overflowPunct w:val="0"/>
        <w:spacing w:after="0"/>
        <w:ind w:firstLine="567"/>
        <w:jc w:val="both"/>
        <w:textAlignment w:val="baseline"/>
        <w:rPr>
          <w:rFonts w:ascii="Times New Roman" w:eastAsia="Times New Roman" w:hAnsi="Times New Roman" w:cs="Times New Roman"/>
          <w:sz w:val="24"/>
          <w:szCs w:val="24"/>
        </w:rPr>
      </w:pPr>
      <w:r w:rsidRPr="41DD0F6E">
        <w:rPr>
          <w:rFonts w:ascii="Times New Roman" w:eastAsia="Times New Roman" w:hAnsi="Times New Roman" w:cs="Times New Roman"/>
          <w:sz w:val="24"/>
          <w:szCs w:val="24"/>
        </w:rPr>
        <w:t>1</w:t>
      </w:r>
      <w:r w:rsidR="0032772F" w:rsidRPr="41DD0F6E">
        <w:rPr>
          <w:rFonts w:ascii="Times New Roman" w:eastAsia="Times New Roman" w:hAnsi="Times New Roman" w:cs="Times New Roman"/>
          <w:sz w:val="24"/>
          <w:szCs w:val="24"/>
        </w:rPr>
        <w:t>45</w:t>
      </w:r>
      <w:r w:rsidR="00C23A88" w:rsidRPr="41DD0F6E">
        <w:rPr>
          <w:rFonts w:ascii="Times New Roman" w:eastAsia="Times New Roman" w:hAnsi="Times New Roman" w:cs="Times New Roman"/>
          <w:sz w:val="24"/>
          <w:szCs w:val="24"/>
        </w:rPr>
        <w:t xml:space="preserve">. </w:t>
      </w:r>
      <w:r w:rsidR="00C23A88" w:rsidRPr="41DD0F6E">
        <w:rPr>
          <w:rFonts w:ascii="Times New Roman" w:eastAsia="Times New Roman" w:hAnsi="Times New Roman" w:cs="Times New Roman"/>
          <w:sz w:val="24"/>
          <w:szCs w:val="24"/>
          <w:lang w:eastAsia="lt-LT"/>
        </w:rPr>
        <w:t>Progimnazija</w:t>
      </w:r>
      <w:r w:rsidR="00F82A33" w:rsidRPr="41DD0F6E">
        <w:rPr>
          <w:rFonts w:ascii="Times New Roman" w:eastAsia="Times New Roman" w:hAnsi="Times New Roman" w:cs="Times New Roman"/>
          <w:sz w:val="24"/>
          <w:szCs w:val="24"/>
        </w:rPr>
        <w:t xml:space="preserve"> užtikrina</w:t>
      </w:r>
      <w:r w:rsidR="0038002C" w:rsidRPr="41DD0F6E">
        <w:rPr>
          <w:rFonts w:ascii="Times New Roman" w:eastAsia="Times New Roman" w:hAnsi="Times New Roman" w:cs="Times New Roman"/>
          <w:sz w:val="24"/>
          <w:szCs w:val="24"/>
        </w:rPr>
        <w:t>, kad ugdymo turinys būtų pritaikomas atsižvelgiant į individualius mokinio gebėjimus ir raidos sutrikimo specifiką (mokymo medžiagą pateikti įvairiais būdais (vaizdiniu, garsiniu ir kt.). Įtr</w:t>
      </w:r>
      <w:r w:rsidR="00F82A33" w:rsidRPr="41DD0F6E">
        <w:rPr>
          <w:rFonts w:ascii="Times New Roman" w:eastAsia="Times New Roman" w:hAnsi="Times New Roman" w:cs="Times New Roman"/>
          <w:sz w:val="24"/>
          <w:szCs w:val="24"/>
        </w:rPr>
        <w:t>aukiant mokinį į veiklas atsižvelgiama į jo pomėgius, naudoja</w:t>
      </w:r>
      <w:r w:rsidR="00EC03C1" w:rsidRPr="41DD0F6E">
        <w:rPr>
          <w:rFonts w:ascii="Times New Roman" w:eastAsia="Times New Roman" w:hAnsi="Times New Roman" w:cs="Times New Roman"/>
          <w:sz w:val="24"/>
          <w:szCs w:val="24"/>
        </w:rPr>
        <w:t>nt</w:t>
      </w:r>
      <w:r w:rsidR="0038002C" w:rsidRPr="41DD0F6E">
        <w:rPr>
          <w:rFonts w:ascii="Times New Roman" w:eastAsia="Times New Roman" w:hAnsi="Times New Roman" w:cs="Times New Roman"/>
          <w:sz w:val="24"/>
          <w:szCs w:val="24"/>
        </w:rPr>
        <w:t xml:space="preserve"> vizualines už</w:t>
      </w:r>
      <w:r w:rsidR="00F82A33" w:rsidRPr="41DD0F6E">
        <w:rPr>
          <w:rFonts w:ascii="Times New Roman" w:eastAsia="Times New Roman" w:hAnsi="Times New Roman" w:cs="Times New Roman"/>
          <w:sz w:val="24"/>
          <w:szCs w:val="24"/>
        </w:rPr>
        <w:t>uominas ugdymo procese, pateikia</w:t>
      </w:r>
      <w:r w:rsidR="00EC03C1" w:rsidRPr="41DD0F6E">
        <w:rPr>
          <w:rFonts w:ascii="Times New Roman" w:eastAsia="Times New Roman" w:hAnsi="Times New Roman" w:cs="Times New Roman"/>
          <w:sz w:val="24"/>
          <w:szCs w:val="24"/>
        </w:rPr>
        <w:t>nt</w:t>
      </w:r>
      <w:r w:rsidR="0038002C" w:rsidRPr="41DD0F6E">
        <w:rPr>
          <w:rFonts w:ascii="Times New Roman" w:eastAsia="Times New Roman" w:hAnsi="Times New Roman" w:cs="Times New Roman"/>
          <w:sz w:val="24"/>
          <w:szCs w:val="24"/>
        </w:rPr>
        <w:t xml:space="preserve"> galim</w:t>
      </w:r>
      <w:r w:rsidR="00F82A33" w:rsidRPr="41DD0F6E">
        <w:rPr>
          <w:rFonts w:ascii="Times New Roman" w:eastAsia="Times New Roman" w:hAnsi="Times New Roman" w:cs="Times New Roman"/>
          <w:sz w:val="24"/>
          <w:szCs w:val="24"/>
        </w:rPr>
        <w:t>as atsiskaitymo formas ir leidžia</w:t>
      </w:r>
      <w:r w:rsidR="00EC03C1" w:rsidRPr="41DD0F6E">
        <w:rPr>
          <w:rFonts w:ascii="Times New Roman" w:eastAsia="Times New Roman" w:hAnsi="Times New Roman" w:cs="Times New Roman"/>
          <w:sz w:val="24"/>
          <w:szCs w:val="24"/>
        </w:rPr>
        <w:t>nt</w:t>
      </w:r>
      <w:r w:rsidR="0038002C" w:rsidRPr="41DD0F6E">
        <w:rPr>
          <w:rFonts w:ascii="Times New Roman" w:eastAsia="Times New Roman" w:hAnsi="Times New Roman" w:cs="Times New Roman"/>
          <w:sz w:val="24"/>
          <w:szCs w:val="24"/>
        </w:rPr>
        <w:t xml:space="preserve"> mokiniui pasirinkti atsiskaitymo formą.</w:t>
      </w:r>
      <w:r w:rsidR="48C849FB" w:rsidRPr="41DD0F6E">
        <w:rPr>
          <w:rFonts w:ascii="Times New Roman" w:eastAsia="Times New Roman" w:hAnsi="Times New Roman" w:cs="Times New Roman"/>
          <w:sz w:val="24"/>
          <w:szCs w:val="24"/>
        </w:rPr>
        <w:t xml:space="preserve"> </w:t>
      </w:r>
      <w:r w:rsidR="00C23A88" w:rsidRPr="41DD0F6E">
        <w:rPr>
          <w:rFonts w:ascii="Times New Roman" w:eastAsia="Times New Roman" w:hAnsi="Times New Roman" w:cs="Times New Roman"/>
          <w:sz w:val="24"/>
          <w:szCs w:val="24"/>
          <w:lang w:eastAsia="lt-LT"/>
        </w:rPr>
        <w:t>Progimnazija</w:t>
      </w:r>
      <w:r w:rsidR="0038002C" w:rsidRPr="41DD0F6E">
        <w:rPr>
          <w:rFonts w:ascii="Times New Roman" w:eastAsia="Times New Roman" w:hAnsi="Times New Roman" w:cs="Times New Roman"/>
          <w:sz w:val="24"/>
          <w:szCs w:val="24"/>
        </w:rPr>
        <w:t xml:space="preserve"> sudaro sąlygas ugdomosios veiklos metu daryti fizinio aktyvumo pertraukas, jų metu pagal galimybes panaudojant specialias priemones (minkš</w:t>
      </w:r>
      <w:r w:rsidR="00BC7C19" w:rsidRPr="41DD0F6E">
        <w:rPr>
          <w:rFonts w:ascii="Times New Roman" w:eastAsia="Times New Roman" w:hAnsi="Times New Roman" w:cs="Times New Roman"/>
          <w:sz w:val="24"/>
          <w:szCs w:val="24"/>
        </w:rPr>
        <w:t xml:space="preserve">tasuolius, </w:t>
      </w:r>
      <w:r w:rsidR="00BC7C19" w:rsidRPr="41DD0F6E">
        <w:rPr>
          <w:rFonts w:ascii="Times New Roman" w:eastAsia="Times New Roman" w:hAnsi="Times New Roman" w:cs="Times New Roman"/>
          <w:sz w:val="24"/>
          <w:szCs w:val="24"/>
        </w:rPr>
        <w:lastRenderedPageBreak/>
        <w:t>balansavimo</w:t>
      </w:r>
      <w:r w:rsidR="0038002C" w:rsidRPr="41DD0F6E">
        <w:rPr>
          <w:rFonts w:ascii="Times New Roman" w:eastAsia="Times New Roman" w:hAnsi="Times New Roman" w:cs="Times New Roman"/>
          <w:sz w:val="24"/>
          <w:szCs w:val="24"/>
        </w:rPr>
        <w:t xml:space="preserve"> priemones ir kt.). Taiko vizualinio struktūravimo metodus ir priemones pamokų ir pertraukų metu (struktūruoja erdves, veiklas, pamokas, pertraukas, užduotis, naudoja vaizdinę dienotvarkę, pasirinkimų lenteles ir kt.) bei kitą vizualinę pagalbą</w:t>
      </w:r>
      <w:r w:rsidR="008D02F7" w:rsidRPr="41DD0F6E">
        <w:rPr>
          <w:rFonts w:ascii="Times New Roman" w:eastAsia="Times New Roman" w:hAnsi="Times New Roman" w:cs="Times New Roman"/>
          <w:sz w:val="24"/>
          <w:szCs w:val="24"/>
        </w:rPr>
        <w:t>.</w:t>
      </w:r>
    </w:p>
    <w:p w14:paraId="032A78FA" w14:textId="77777777" w:rsidR="00474CF6" w:rsidRPr="004262C0" w:rsidRDefault="00474CF6" w:rsidP="005B0FBE">
      <w:pPr>
        <w:overflowPunct w:val="0"/>
        <w:spacing w:after="0"/>
        <w:ind w:firstLine="567"/>
        <w:jc w:val="both"/>
        <w:textAlignment w:val="baseline"/>
        <w:rPr>
          <w:rFonts w:ascii="Times New Roman" w:eastAsia="Times New Roman" w:hAnsi="Times New Roman" w:cs="Times New Roman"/>
          <w:sz w:val="24"/>
          <w:szCs w:val="24"/>
        </w:rPr>
      </w:pPr>
    </w:p>
    <w:p w14:paraId="0EF6AFF9" w14:textId="673F9EC9" w:rsidR="00AF3D4D" w:rsidRPr="004262C0" w:rsidRDefault="00DA7D28" w:rsidP="008D702F">
      <w:pPr>
        <w:overflowPunct w:val="0"/>
        <w:spacing w:after="0"/>
        <w:jc w:val="center"/>
        <w:textAlignment w:val="baseline"/>
        <w:rPr>
          <w:rFonts w:ascii="Times New Roman" w:eastAsia="Times New Roman" w:hAnsi="Times New Roman" w:cs="Times New Roman"/>
          <w:b/>
          <w:bCs/>
          <w:sz w:val="24"/>
          <w:szCs w:val="24"/>
          <w:lang w:eastAsia="lt-LT"/>
        </w:rPr>
      </w:pPr>
      <w:r w:rsidRPr="004262C0">
        <w:rPr>
          <w:rFonts w:ascii="Times New Roman" w:eastAsia="Times New Roman" w:hAnsi="Times New Roman" w:cs="Times New Roman"/>
          <w:b/>
          <w:bCs/>
          <w:sz w:val="24"/>
          <w:szCs w:val="24"/>
          <w:lang w:eastAsia="lt-LT"/>
        </w:rPr>
        <w:t>V</w:t>
      </w:r>
      <w:r w:rsidR="005D0265">
        <w:rPr>
          <w:rFonts w:ascii="Times New Roman" w:eastAsia="Times New Roman" w:hAnsi="Times New Roman" w:cs="Times New Roman"/>
          <w:b/>
          <w:bCs/>
          <w:sz w:val="24"/>
          <w:szCs w:val="24"/>
          <w:lang w:eastAsia="lt-LT"/>
        </w:rPr>
        <w:t>I</w:t>
      </w:r>
      <w:r w:rsidRPr="004262C0">
        <w:rPr>
          <w:rFonts w:ascii="Times New Roman" w:eastAsia="Times New Roman" w:hAnsi="Times New Roman" w:cs="Times New Roman"/>
          <w:b/>
          <w:bCs/>
          <w:sz w:val="24"/>
          <w:szCs w:val="24"/>
          <w:lang w:eastAsia="lt-LT"/>
        </w:rPr>
        <w:t xml:space="preserve"> SKYRIUS</w:t>
      </w:r>
    </w:p>
    <w:p w14:paraId="28C98B65" w14:textId="0303CEF1" w:rsidR="00AF3D4D" w:rsidRPr="004262C0" w:rsidRDefault="00AF3D4D" w:rsidP="00AF3D4D">
      <w:pPr>
        <w:spacing w:after="0" w:line="240" w:lineRule="auto"/>
        <w:jc w:val="center"/>
        <w:rPr>
          <w:rFonts w:ascii="Times New Roman" w:eastAsia="Times New Roman" w:hAnsi="Times New Roman" w:cs="Times New Roman"/>
          <w:b/>
          <w:bCs/>
          <w:sz w:val="24"/>
          <w:szCs w:val="24"/>
        </w:rPr>
      </w:pPr>
      <w:r w:rsidRPr="6B1F4223">
        <w:rPr>
          <w:rFonts w:ascii="Times New Roman" w:eastAsia="Times New Roman" w:hAnsi="Times New Roman" w:cs="Times New Roman"/>
          <w:b/>
          <w:bCs/>
          <w:sz w:val="24"/>
          <w:szCs w:val="24"/>
        </w:rPr>
        <w:t>UGDYMO PROCESO ORGANIZAVIMO YPATUMAI 202</w:t>
      </w:r>
      <w:r w:rsidR="21BEEC68" w:rsidRPr="6B1F4223">
        <w:rPr>
          <w:rFonts w:ascii="Times New Roman" w:eastAsia="Times New Roman" w:hAnsi="Times New Roman" w:cs="Times New Roman"/>
          <w:b/>
          <w:bCs/>
          <w:sz w:val="24"/>
          <w:szCs w:val="24"/>
        </w:rPr>
        <w:t>4</w:t>
      </w:r>
      <w:r w:rsidRPr="6B1F4223">
        <w:rPr>
          <w:rFonts w:ascii="Times New Roman" w:eastAsia="Times New Roman" w:hAnsi="Times New Roman" w:cs="Times New Roman"/>
          <w:b/>
          <w:bCs/>
          <w:sz w:val="24"/>
          <w:szCs w:val="24"/>
        </w:rPr>
        <w:t>–202</w:t>
      </w:r>
      <w:r w:rsidR="201F9BAE" w:rsidRPr="6B1F4223">
        <w:rPr>
          <w:rFonts w:ascii="Times New Roman" w:eastAsia="Times New Roman" w:hAnsi="Times New Roman" w:cs="Times New Roman"/>
          <w:b/>
          <w:bCs/>
          <w:sz w:val="24"/>
          <w:szCs w:val="24"/>
        </w:rPr>
        <w:t>5</w:t>
      </w:r>
      <w:r w:rsidRPr="6B1F4223">
        <w:rPr>
          <w:rFonts w:ascii="Times New Roman" w:eastAsia="Times New Roman" w:hAnsi="Times New Roman" w:cs="Times New Roman"/>
          <w:b/>
          <w:bCs/>
          <w:sz w:val="24"/>
          <w:szCs w:val="24"/>
        </w:rPr>
        <w:t xml:space="preserve"> MOKSLO METAIS</w:t>
      </w:r>
    </w:p>
    <w:p w14:paraId="56F57469" w14:textId="77777777" w:rsidR="00AF3D4D" w:rsidRPr="004262C0" w:rsidRDefault="00AF3D4D" w:rsidP="00AF3D4D">
      <w:pPr>
        <w:spacing w:after="0" w:line="240" w:lineRule="auto"/>
        <w:ind w:firstLine="567"/>
        <w:jc w:val="center"/>
        <w:rPr>
          <w:rFonts w:ascii="Times New Roman" w:eastAsia="Times New Roman" w:hAnsi="Times New Roman" w:cs="Times New Roman"/>
          <w:b/>
          <w:bCs/>
          <w:sz w:val="24"/>
          <w:szCs w:val="24"/>
        </w:rPr>
      </w:pPr>
    </w:p>
    <w:p w14:paraId="3F1CA70B" w14:textId="474C76BB" w:rsidR="00AF3D4D" w:rsidRPr="004262C0" w:rsidRDefault="007B1941" w:rsidP="00155AAB">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146</w:t>
      </w:r>
      <w:r w:rsidR="00AF3D4D" w:rsidRPr="004262C0">
        <w:rPr>
          <w:rFonts w:ascii="Times New Roman" w:eastAsia="Times New Roman" w:hAnsi="Times New Roman" w:cs="Times New Roman"/>
          <w:sz w:val="24"/>
          <w:szCs w:val="24"/>
        </w:rPr>
        <w:t>. Direkt</w:t>
      </w:r>
      <w:r w:rsidR="00897937" w:rsidRPr="004262C0">
        <w:rPr>
          <w:rFonts w:ascii="Times New Roman" w:eastAsia="Times New Roman" w:hAnsi="Times New Roman" w:cs="Times New Roman"/>
          <w:sz w:val="24"/>
          <w:szCs w:val="24"/>
        </w:rPr>
        <w:t>oriaus pavaduotojas</w:t>
      </w:r>
      <w:r w:rsidR="00AF3D4D" w:rsidRPr="004262C0">
        <w:rPr>
          <w:rFonts w:ascii="Times New Roman" w:eastAsia="Times New Roman" w:hAnsi="Times New Roman" w:cs="Times New Roman"/>
          <w:sz w:val="24"/>
          <w:szCs w:val="24"/>
        </w:rPr>
        <w:t xml:space="preserve"> ugdymui organizuoja pasirengimą įgyvendinti 2022 m. pradinio, pagrindinio ugdymo bendrąsias programas ir koordinuoja jų įgyvendinimą. </w:t>
      </w:r>
    </w:p>
    <w:p w14:paraId="494121FE" w14:textId="7A0181CF" w:rsidR="00AF3D4D" w:rsidRPr="004262C0" w:rsidRDefault="007B1941" w:rsidP="00155AAB">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147</w:t>
      </w:r>
      <w:r w:rsidR="00AF3D4D" w:rsidRPr="004262C0">
        <w:rPr>
          <w:rFonts w:ascii="Times New Roman" w:eastAsia="Times New Roman" w:hAnsi="Times New Roman" w:cs="Times New Roman"/>
          <w:sz w:val="24"/>
          <w:szCs w:val="24"/>
        </w:rPr>
        <w:t>. 2022 m. Pradinio, pagrindinio ugdymo bendrųjų programų įgyvend</w:t>
      </w:r>
      <w:r w:rsidRPr="004262C0">
        <w:rPr>
          <w:rFonts w:ascii="Times New Roman" w:eastAsia="Times New Roman" w:hAnsi="Times New Roman" w:cs="Times New Roman"/>
          <w:sz w:val="24"/>
          <w:szCs w:val="24"/>
        </w:rPr>
        <w:t>inimas grindžiamas viso progimnazijos</w:t>
      </w:r>
      <w:r w:rsidR="00AF3D4D" w:rsidRPr="004262C0">
        <w:rPr>
          <w:rFonts w:ascii="Times New Roman" w:eastAsia="Times New Roman" w:hAnsi="Times New Roman" w:cs="Times New Roman"/>
          <w:sz w:val="24"/>
          <w:szCs w:val="24"/>
        </w:rPr>
        <w:t xml:space="preserve"> personalo dalyvavimu ir remiasi ciklišku planavimo, įgyvendinimo ir refleksijos principu.</w:t>
      </w:r>
    </w:p>
    <w:p w14:paraId="62C1F4AC" w14:textId="0C1F3972" w:rsidR="00AF3D4D" w:rsidRPr="004262C0" w:rsidRDefault="007B1941" w:rsidP="00155AAB">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148. Progimnazija</w:t>
      </w:r>
      <w:r w:rsidR="00AF3D4D" w:rsidRPr="004262C0">
        <w:rPr>
          <w:rFonts w:ascii="Times New Roman" w:eastAsia="Times New Roman" w:hAnsi="Times New Roman" w:cs="Times New Roman"/>
          <w:sz w:val="24"/>
          <w:szCs w:val="24"/>
        </w:rPr>
        <w:t xml:space="preserve"> užtikrina ugdymo turinio perimamumą ir nuoseklumą tarp 2008 m. Pradinio, pagrindinio bendrųjų programų ir 2022 m. Pradinio, pagrindinio ugdymo bendrųjų programų, siekdama, kad mokinių mokymosi procese neliktų mokymosi spragų dėl bendrųjų programų kaitos.</w:t>
      </w:r>
    </w:p>
    <w:p w14:paraId="45D45DCD" w14:textId="71317107" w:rsidR="00AF3D4D" w:rsidRPr="004262C0" w:rsidRDefault="007B1941" w:rsidP="00155AAB">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w:t>
      </w:r>
      <w:r w:rsidR="00AF3D4D" w:rsidRPr="004262C0">
        <w:rPr>
          <w:rFonts w:ascii="Times New Roman" w:eastAsia="Times New Roman" w:hAnsi="Times New Roman" w:cs="Times New Roman"/>
          <w:sz w:val="24"/>
          <w:szCs w:val="24"/>
        </w:rPr>
        <w:t>4</w:t>
      </w:r>
      <w:r w:rsidRPr="004262C0">
        <w:rPr>
          <w:rFonts w:ascii="Times New Roman" w:eastAsia="Times New Roman" w:hAnsi="Times New Roman" w:cs="Times New Roman"/>
          <w:sz w:val="24"/>
          <w:szCs w:val="24"/>
        </w:rPr>
        <w:t>9</w:t>
      </w:r>
      <w:r w:rsidR="00AF3D4D" w:rsidRPr="004262C0">
        <w:rPr>
          <w:rFonts w:ascii="Times New Roman" w:eastAsia="Times New Roman" w:hAnsi="Times New Roman" w:cs="Times New Roman"/>
          <w:sz w:val="24"/>
          <w:szCs w:val="24"/>
        </w:rPr>
        <w:t>. Pradėdama įgyv</w:t>
      </w:r>
      <w:r w:rsidRPr="004262C0">
        <w:rPr>
          <w:rFonts w:ascii="Times New Roman" w:eastAsia="Times New Roman" w:hAnsi="Times New Roman" w:cs="Times New Roman"/>
          <w:sz w:val="24"/>
          <w:szCs w:val="24"/>
        </w:rPr>
        <w:t>endinti mokymosi turinį, progimnazija</w:t>
      </w:r>
      <w:r w:rsidR="00AF3D4D" w:rsidRPr="004262C0">
        <w:rPr>
          <w:rFonts w:ascii="Times New Roman" w:eastAsia="Times New Roman" w:hAnsi="Times New Roman" w:cs="Times New Roman"/>
          <w:sz w:val="24"/>
          <w:szCs w:val="24"/>
        </w:rPr>
        <w:t xml:space="preserve"> supažindina mokinius ir jų tėvus (globėjus, rūpintojus) su dalykų mokymosi turinio pasikeitimais, informuoja apie mokinių pasiekimų vertinimo kaitą.</w:t>
      </w:r>
    </w:p>
    <w:p w14:paraId="7F1F49DA" w14:textId="7609ED2D" w:rsidR="00AF3D4D" w:rsidRPr="004262C0" w:rsidRDefault="007B1941" w:rsidP="00155AAB">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150</w:t>
      </w:r>
      <w:r w:rsidR="00AF3D4D" w:rsidRPr="004262C0">
        <w:rPr>
          <w:rFonts w:ascii="Times New Roman" w:eastAsia="Times New Roman" w:hAnsi="Times New Roman" w:cs="Times New Roman"/>
          <w:sz w:val="24"/>
          <w:szCs w:val="24"/>
        </w:rPr>
        <w:t>. Mokytojai, įvertinę dalyko mokymosi turinio pasikeitimus, ugdymo procese kompensuoja mokymosi turinio trūkstamas temas. Atkreiptinas dėmesys į naujai formuojamas klases, ku</w:t>
      </w:r>
      <w:r w:rsidRPr="004262C0">
        <w:rPr>
          <w:rFonts w:ascii="Times New Roman" w:eastAsia="Times New Roman" w:hAnsi="Times New Roman" w:cs="Times New Roman"/>
          <w:sz w:val="24"/>
          <w:szCs w:val="24"/>
        </w:rPr>
        <w:t>rias sudaro iš skirtingų ugdymo įstaigų</w:t>
      </w:r>
      <w:r w:rsidR="00AF3D4D" w:rsidRPr="004262C0">
        <w:rPr>
          <w:rFonts w:ascii="Times New Roman" w:eastAsia="Times New Roman" w:hAnsi="Times New Roman" w:cs="Times New Roman"/>
          <w:sz w:val="24"/>
          <w:szCs w:val="24"/>
        </w:rPr>
        <w:t xml:space="preserve"> atvykę mokiniai, kurie gali būti mokęsi pagal skirtingą dalykų mokymosi turinį. Tokiu atveju mokiniams skiriama individuali mokymosi pagalba.</w:t>
      </w:r>
    </w:p>
    <w:p w14:paraId="6E611BDD" w14:textId="7C44D8E3" w:rsidR="00AF3D4D" w:rsidRPr="004262C0" w:rsidRDefault="007B1941" w:rsidP="00155AAB">
      <w:pPr>
        <w:spacing w:after="0"/>
        <w:ind w:firstLine="567"/>
        <w:jc w:val="both"/>
        <w:rPr>
          <w:rFonts w:ascii="Times New Roman" w:eastAsia="Times New Roman" w:hAnsi="Times New Roman" w:cs="Times New Roman"/>
          <w:sz w:val="24"/>
          <w:szCs w:val="24"/>
          <w:highlight w:val="yellow"/>
        </w:rPr>
      </w:pPr>
      <w:r w:rsidRPr="004262C0">
        <w:rPr>
          <w:rFonts w:ascii="Times New Roman" w:eastAsia="Times New Roman" w:hAnsi="Times New Roman" w:cs="Times New Roman"/>
          <w:sz w:val="24"/>
          <w:szCs w:val="24"/>
        </w:rPr>
        <w:t>151</w:t>
      </w:r>
      <w:r w:rsidR="00AF3D4D" w:rsidRPr="004262C0">
        <w:rPr>
          <w:rFonts w:ascii="Times New Roman" w:eastAsia="Times New Roman" w:hAnsi="Times New Roman" w:cs="Times New Roman"/>
          <w:sz w:val="24"/>
          <w:szCs w:val="24"/>
        </w:rPr>
        <w:t xml:space="preserve">. </w:t>
      </w:r>
      <w:r w:rsidR="00AF3D4D" w:rsidRPr="004262C0">
        <w:rPr>
          <w:rFonts w:ascii="Times New Roman" w:eastAsia="Times New Roman" w:hAnsi="Times New Roman" w:cs="Times New Roman"/>
          <w:sz w:val="24"/>
          <w:szCs w:val="24"/>
          <w:lang w:val="en-GB"/>
        </w:rPr>
        <w:t xml:space="preserve">2022 m. </w:t>
      </w:r>
      <w:r w:rsidR="00AF3D4D" w:rsidRPr="004262C0">
        <w:rPr>
          <w:rFonts w:ascii="Times New Roman" w:eastAsia="Times New Roman" w:hAnsi="Times New Roman" w:cs="Times New Roman"/>
          <w:sz w:val="24"/>
          <w:szCs w:val="24"/>
        </w:rPr>
        <w:t>Pradinio, pagrindinio ugdymo bendrųjų programų dalykų mokymosi turinys pateikiamas, apimant 70 proc. Bendruosiuose ugdymo planuose dalykui numatytų metinių pamokų. Likusias pamokas mokytojas gali užpildyti mokytojo pasirinktu mokymosi turiniu, skirti laiko mokinių žinioms ir gebėjimams įtvirtinti, bendrųjų programų skirtumams likviduoti, integruojamosioms pamokoms</w:t>
      </w:r>
      <w:r w:rsidRPr="004262C0">
        <w:rPr>
          <w:rFonts w:ascii="Times New Roman" w:eastAsia="Times New Roman" w:hAnsi="Times New Roman" w:cs="Times New Roman"/>
          <w:sz w:val="24"/>
          <w:szCs w:val="24"/>
        </w:rPr>
        <w:t>, patirtinei, projektinei ir kt. veiklai įgyvendinti.</w:t>
      </w:r>
      <w:r w:rsidR="00AF3D4D" w:rsidRPr="004262C0">
        <w:rPr>
          <w:rFonts w:ascii="Times New Roman" w:eastAsia="Times New Roman" w:hAnsi="Times New Roman" w:cs="Times New Roman"/>
          <w:sz w:val="24"/>
          <w:szCs w:val="24"/>
        </w:rPr>
        <w:t xml:space="preserve"> </w:t>
      </w:r>
    </w:p>
    <w:p w14:paraId="1E76EE3D" w14:textId="77777777" w:rsidR="00AF3D4D" w:rsidRDefault="00AF3D4D" w:rsidP="00AF3D4D">
      <w:pPr>
        <w:spacing w:after="0"/>
        <w:jc w:val="both"/>
        <w:rPr>
          <w:rFonts w:ascii="Times New Roman" w:eastAsia="Times New Roman" w:hAnsi="Times New Roman" w:cs="Times New Roman"/>
          <w:bCs/>
          <w:sz w:val="24"/>
          <w:szCs w:val="24"/>
        </w:rPr>
      </w:pPr>
    </w:p>
    <w:p w14:paraId="05114460" w14:textId="77777777" w:rsidR="00F3726B" w:rsidRDefault="00F3726B" w:rsidP="00AF3D4D">
      <w:pPr>
        <w:spacing w:after="0"/>
        <w:jc w:val="both"/>
        <w:rPr>
          <w:rFonts w:ascii="Times New Roman" w:eastAsia="Times New Roman" w:hAnsi="Times New Roman" w:cs="Times New Roman"/>
          <w:bCs/>
          <w:sz w:val="24"/>
          <w:szCs w:val="24"/>
        </w:rPr>
      </w:pPr>
    </w:p>
    <w:p w14:paraId="6F118F33" w14:textId="77777777" w:rsidR="00F3726B" w:rsidRDefault="00F3726B" w:rsidP="00AF3D4D">
      <w:pPr>
        <w:spacing w:after="0"/>
        <w:jc w:val="both"/>
        <w:rPr>
          <w:rFonts w:ascii="Times New Roman" w:eastAsia="Times New Roman" w:hAnsi="Times New Roman" w:cs="Times New Roman"/>
          <w:bCs/>
          <w:sz w:val="24"/>
          <w:szCs w:val="24"/>
        </w:rPr>
      </w:pPr>
    </w:p>
    <w:p w14:paraId="5E7C6842" w14:textId="77777777" w:rsidR="00F3726B" w:rsidRDefault="00F3726B" w:rsidP="00AF3D4D">
      <w:pPr>
        <w:spacing w:after="0"/>
        <w:jc w:val="both"/>
        <w:rPr>
          <w:rFonts w:ascii="Times New Roman" w:eastAsia="Times New Roman" w:hAnsi="Times New Roman" w:cs="Times New Roman"/>
          <w:bCs/>
          <w:sz w:val="24"/>
          <w:szCs w:val="24"/>
        </w:rPr>
      </w:pPr>
    </w:p>
    <w:p w14:paraId="774522CE" w14:textId="77777777" w:rsidR="00F3726B" w:rsidRDefault="00F3726B" w:rsidP="00AF3D4D">
      <w:pPr>
        <w:spacing w:after="0"/>
        <w:jc w:val="both"/>
        <w:rPr>
          <w:rFonts w:ascii="Times New Roman" w:eastAsia="Times New Roman" w:hAnsi="Times New Roman" w:cs="Times New Roman"/>
          <w:bCs/>
          <w:sz w:val="24"/>
          <w:szCs w:val="24"/>
        </w:rPr>
      </w:pPr>
    </w:p>
    <w:p w14:paraId="085ABEE7" w14:textId="77777777" w:rsidR="00F3726B" w:rsidRPr="004262C0" w:rsidRDefault="00F3726B" w:rsidP="00AF3D4D">
      <w:pPr>
        <w:spacing w:after="0"/>
        <w:jc w:val="both"/>
        <w:rPr>
          <w:rFonts w:ascii="Times New Roman" w:eastAsia="Times New Roman" w:hAnsi="Times New Roman" w:cs="Times New Roman"/>
          <w:bCs/>
          <w:sz w:val="24"/>
          <w:szCs w:val="24"/>
        </w:rPr>
      </w:pPr>
    </w:p>
    <w:p w14:paraId="3481B771" w14:textId="5F78AB6B" w:rsidR="00AF3D4D" w:rsidRPr="004262C0" w:rsidRDefault="00AF3D4D" w:rsidP="00AF3D4D">
      <w:pPr>
        <w:overflowPunct w:val="0"/>
        <w:spacing w:after="0"/>
        <w:jc w:val="center"/>
        <w:textAlignment w:val="baseline"/>
        <w:rPr>
          <w:rFonts w:ascii="Times New Roman" w:eastAsia="Times New Roman" w:hAnsi="Times New Roman" w:cs="Times New Roman"/>
          <w:b/>
          <w:bCs/>
          <w:sz w:val="24"/>
          <w:szCs w:val="24"/>
          <w:lang w:eastAsia="lt-LT"/>
        </w:rPr>
      </w:pPr>
      <w:r w:rsidRPr="004262C0">
        <w:rPr>
          <w:rFonts w:ascii="Times New Roman" w:eastAsia="Times New Roman" w:hAnsi="Times New Roman" w:cs="Times New Roman"/>
          <w:b/>
          <w:bCs/>
          <w:sz w:val="24"/>
          <w:szCs w:val="24"/>
          <w:lang w:eastAsia="lt-LT"/>
        </w:rPr>
        <w:t>V</w:t>
      </w:r>
      <w:r w:rsidR="007B1941" w:rsidRPr="004262C0">
        <w:rPr>
          <w:rFonts w:ascii="Times New Roman" w:eastAsia="Times New Roman" w:hAnsi="Times New Roman" w:cs="Times New Roman"/>
          <w:b/>
          <w:bCs/>
          <w:sz w:val="24"/>
          <w:szCs w:val="24"/>
          <w:lang w:eastAsia="lt-LT"/>
        </w:rPr>
        <w:t>I</w:t>
      </w:r>
      <w:r w:rsidR="005D0265">
        <w:rPr>
          <w:rFonts w:ascii="Times New Roman" w:eastAsia="Times New Roman" w:hAnsi="Times New Roman" w:cs="Times New Roman"/>
          <w:b/>
          <w:bCs/>
          <w:sz w:val="24"/>
          <w:szCs w:val="24"/>
          <w:lang w:eastAsia="lt-LT"/>
        </w:rPr>
        <w:t>I</w:t>
      </w:r>
      <w:r w:rsidRPr="004262C0">
        <w:rPr>
          <w:rFonts w:ascii="Times New Roman" w:eastAsia="Times New Roman" w:hAnsi="Times New Roman" w:cs="Times New Roman"/>
          <w:b/>
          <w:bCs/>
          <w:sz w:val="24"/>
          <w:szCs w:val="24"/>
          <w:lang w:eastAsia="lt-LT"/>
        </w:rPr>
        <w:t xml:space="preserve"> SKYRIUS</w:t>
      </w:r>
    </w:p>
    <w:p w14:paraId="4A0BC32A" w14:textId="77777777" w:rsidR="00BD540C" w:rsidRPr="004262C0" w:rsidRDefault="00BD540C" w:rsidP="0032772F">
      <w:pPr>
        <w:autoSpaceDE w:val="0"/>
        <w:autoSpaceDN w:val="0"/>
        <w:adjustRightInd w:val="0"/>
        <w:spacing w:after="0" w:line="240" w:lineRule="auto"/>
        <w:jc w:val="center"/>
        <w:rPr>
          <w:rFonts w:ascii="Times New Roman" w:eastAsia="Times New Roman" w:hAnsi="Times New Roman" w:cs="Times New Roman"/>
          <w:b/>
          <w:sz w:val="24"/>
          <w:szCs w:val="24"/>
          <w:lang w:eastAsia="lt-LT"/>
        </w:rPr>
      </w:pPr>
      <w:r w:rsidRPr="004262C0">
        <w:rPr>
          <w:rFonts w:ascii="Times New Roman" w:eastAsia="Times New Roman" w:hAnsi="Times New Roman" w:cs="Times New Roman"/>
          <w:b/>
          <w:sz w:val="24"/>
          <w:szCs w:val="24"/>
          <w:lang w:eastAsia="lt-LT"/>
        </w:rPr>
        <w:t>UGDYMO PLANO ANALIZĖ IR VERTINIMAS</w:t>
      </w:r>
    </w:p>
    <w:p w14:paraId="404B0709" w14:textId="77777777" w:rsidR="00BD540C" w:rsidRPr="004262C0" w:rsidRDefault="00BD540C" w:rsidP="0032772F">
      <w:pPr>
        <w:autoSpaceDE w:val="0"/>
        <w:autoSpaceDN w:val="0"/>
        <w:adjustRightInd w:val="0"/>
        <w:spacing w:after="0" w:line="240" w:lineRule="auto"/>
        <w:jc w:val="center"/>
        <w:rPr>
          <w:rFonts w:ascii="Times New Roman" w:eastAsia="Times New Roman" w:hAnsi="Times New Roman" w:cs="Times New Roman"/>
          <w:b/>
          <w:sz w:val="24"/>
          <w:szCs w:val="24"/>
          <w:lang w:eastAsia="lt-LT"/>
        </w:rPr>
      </w:pPr>
    </w:p>
    <w:p w14:paraId="1959C9E0" w14:textId="22097A55" w:rsidR="006035B5" w:rsidRPr="004262C0" w:rsidRDefault="002F3A12" w:rsidP="0032772F">
      <w:pPr>
        <w:spacing w:after="0"/>
        <w:ind w:firstLine="567"/>
        <w:jc w:val="both"/>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1</w:t>
      </w:r>
      <w:r w:rsidR="00897937" w:rsidRPr="6B1F4223">
        <w:rPr>
          <w:rFonts w:ascii="Times New Roman" w:eastAsia="Times New Roman" w:hAnsi="Times New Roman" w:cs="Times New Roman"/>
          <w:sz w:val="24"/>
          <w:szCs w:val="24"/>
        </w:rPr>
        <w:t>52</w:t>
      </w:r>
      <w:r w:rsidR="00047009" w:rsidRPr="6B1F4223">
        <w:rPr>
          <w:rFonts w:ascii="Times New Roman" w:eastAsia="Times New Roman" w:hAnsi="Times New Roman" w:cs="Times New Roman"/>
          <w:sz w:val="24"/>
          <w:szCs w:val="24"/>
        </w:rPr>
        <w:t>. Pasibaigus 202</w:t>
      </w:r>
      <w:r w:rsidR="4C114D2C" w:rsidRPr="6B1F4223">
        <w:rPr>
          <w:rFonts w:ascii="Times New Roman" w:eastAsia="Times New Roman" w:hAnsi="Times New Roman" w:cs="Times New Roman"/>
          <w:sz w:val="24"/>
          <w:szCs w:val="24"/>
        </w:rPr>
        <w:t>4 metams</w:t>
      </w:r>
      <w:r w:rsidR="00047009" w:rsidRPr="6B1F4223">
        <w:rPr>
          <w:rFonts w:ascii="Times New Roman" w:eastAsia="Times New Roman" w:hAnsi="Times New Roman" w:cs="Times New Roman"/>
          <w:sz w:val="24"/>
          <w:szCs w:val="24"/>
        </w:rPr>
        <w:t xml:space="preserve"> atlikti tyrimą, </w:t>
      </w:r>
      <w:r w:rsidR="00BD540C" w:rsidRPr="6B1F4223">
        <w:rPr>
          <w:rFonts w:ascii="Times New Roman" w:eastAsia="Times New Roman" w:hAnsi="Times New Roman" w:cs="Times New Roman"/>
          <w:sz w:val="24"/>
          <w:szCs w:val="24"/>
        </w:rPr>
        <w:t>ugdymo plano įgyvendinimo analizę,  gautus duomenis panaudoti rengiant  kitų metų veiklos planą ir ugdymo planą:</w:t>
      </w:r>
    </w:p>
    <w:p w14:paraId="24A2558B" w14:textId="181DE7F3" w:rsidR="006035B5" w:rsidRPr="004262C0" w:rsidRDefault="00865ECC" w:rsidP="0032772F">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w:t>
      </w:r>
      <w:r w:rsidR="00897937" w:rsidRPr="004262C0">
        <w:rPr>
          <w:rFonts w:ascii="Times New Roman" w:eastAsia="Times New Roman" w:hAnsi="Times New Roman" w:cs="Times New Roman"/>
          <w:sz w:val="24"/>
          <w:szCs w:val="24"/>
        </w:rPr>
        <w:t>52</w:t>
      </w:r>
      <w:r w:rsidR="00BD540C" w:rsidRPr="004262C0">
        <w:rPr>
          <w:rFonts w:ascii="Times New Roman" w:eastAsia="Times New Roman" w:hAnsi="Times New Roman" w:cs="Times New Roman"/>
          <w:sz w:val="24"/>
          <w:szCs w:val="24"/>
        </w:rPr>
        <w:t xml:space="preserve">.1. </w:t>
      </w:r>
      <w:r w:rsidR="006035B5" w:rsidRPr="004262C0">
        <w:rPr>
          <w:rFonts w:ascii="Times New Roman" w:eastAsia="Times New Roman" w:hAnsi="Times New Roman" w:cs="Times New Roman"/>
          <w:sz w:val="24"/>
          <w:szCs w:val="24"/>
        </w:rPr>
        <w:t xml:space="preserve"> </w:t>
      </w:r>
      <w:r w:rsidR="00BD540C" w:rsidRPr="004262C0">
        <w:rPr>
          <w:rFonts w:ascii="Times New Roman" w:eastAsia="Times New Roman" w:hAnsi="Times New Roman" w:cs="Times New Roman"/>
          <w:sz w:val="24"/>
          <w:szCs w:val="24"/>
        </w:rPr>
        <w:t xml:space="preserve">mokymosi </w:t>
      </w:r>
      <w:r w:rsidR="009E486B" w:rsidRPr="004262C0">
        <w:rPr>
          <w:rFonts w:ascii="Times New Roman" w:eastAsia="Times New Roman" w:hAnsi="Times New Roman" w:cs="Times New Roman"/>
          <w:sz w:val="24"/>
          <w:szCs w:val="24"/>
        </w:rPr>
        <w:t>pagalbos teikimo tikslingumas (v</w:t>
      </w:r>
      <w:r w:rsidR="006035B5" w:rsidRPr="004262C0">
        <w:rPr>
          <w:rFonts w:ascii="Times New Roman" w:eastAsia="Times New Roman" w:hAnsi="Times New Roman" w:cs="Times New Roman"/>
          <w:sz w:val="24"/>
          <w:szCs w:val="24"/>
        </w:rPr>
        <w:t>aiko gerovės komisija);</w:t>
      </w:r>
    </w:p>
    <w:p w14:paraId="02B86DB2" w14:textId="075F10DD" w:rsidR="006035B5" w:rsidRPr="004262C0" w:rsidRDefault="00865ECC" w:rsidP="0032772F">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w:t>
      </w:r>
      <w:r w:rsidR="007B1941" w:rsidRPr="004262C0">
        <w:rPr>
          <w:rFonts w:ascii="Times New Roman" w:eastAsia="Times New Roman" w:hAnsi="Times New Roman" w:cs="Times New Roman"/>
          <w:sz w:val="24"/>
          <w:szCs w:val="24"/>
        </w:rPr>
        <w:t>52</w:t>
      </w:r>
      <w:r w:rsidR="00BD540C" w:rsidRPr="004262C0">
        <w:rPr>
          <w:rFonts w:ascii="Times New Roman" w:eastAsia="Times New Roman" w:hAnsi="Times New Roman" w:cs="Times New Roman"/>
          <w:sz w:val="24"/>
          <w:szCs w:val="24"/>
        </w:rPr>
        <w:t xml:space="preserve">.2. </w:t>
      </w:r>
      <w:r w:rsidR="006035B5" w:rsidRPr="004262C0">
        <w:rPr>
          <w:rFonts w:ascii="Times New Roman" w:eastAsia="Times New Roman" w:hAnsi="Times New Roman" w:cs="Times New Roman"/>
          <w:sz w:val="24"/>
          <w:szCs w:val="24"/>
        </w:rPr>
        <w:t xml:space="preserve"> </w:t>
      </w:r>
      <w:r w:rsidR="00BD540C" w:rsidRPr="004262C0">
        <w:rPr>
          <w:rFonts w:ascii="Times New Roman" w:eastAsia="Times New Roman" w:hAnsi="Times New Roman" w:cs="Times New Roman"/>
          <w:sz w:val="24"/>
          <w:szCs w:val="24"/>
        </w:rPr>
        <w:t>mokinių</w:t>
      </w:r>
      <w:r w:rsidR="00CE1828" w:rsidRPr="004262C0">
        <w:rPr>
          <w:rFonts w:ascii="Times New Roman" w:eastAsia="Times New Roman" w:hAnsi="Times New Roman" w:cs="Times New Roman"/>
          <w:sz w:val="24"/>
          <w:szCs w:val="24"/>
        </w:rPr>
        <w:t xml:space="preserve"> ugdymosi poreikių tenki</w:t>
      </w:r>
      <w:r w:rsidR="009E486B" w:rsidRPr="004262C0">
        <w:rPr>
          <w:rFonts w:ascii="Times New Roman" w:eastAsia="Times New Roman" w:hAnsi="Times New Roman" w:cs="Times New Roman"/>
          <w:sz w:val="24"/>
          <w:szCs w:val="24"/>
        </w:rPr>
        <w:t>nimas (m</w:t>
      </w:r>
      <w:r w:rsidR="006035B5" w:rsidRPr="004262C0">
        <w:rPr>
          <w:rFonts w:ascii="Times New Roman" w:eastAsia="Times New Roman" w:hAnsi="Times New Roman" w:cs="Times New Roman"/>
          <w:sz w:val="24"/>
          <w:szCs w:val="24"/>
        </w:rPr>
        <w:t>etodinė taryba);</w:t>
      </w:r>
    </w:p>
    <w:p w14:paraId="785501FA" w14:textId="48B0A02A" w:rsidR="006035B5" w:rsidRPr="004262C0" w:rsidRDefault="00865ECC" w:rsidP="0032772F">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w:t>
      </w:r>
      <w:r w:rsidR="00684A4F" w:rsidRPr="004262C0">
        <w:rPr>
          <w:rFonts w:ascii="Times New Roman" w:eastAsia="Times New Roman" w:hAnsi="Times New Roman" w:cs="Times New Roman"/>
          <w:sz w:val="24"/>
          <w:szCs w:val="24"/>
        </w:rPr>
        <w:t>52</w:t>
      </w:r>
      <w:r w:rsidR="006035B5" w:rsidRPr="004262C0">
        <w:rPr>
          <w:rFonts w:ascii="Times New Roman" w:eastAsia="Times New Roman" w:hAnsi="Times New Roman" w:cs="Times New Roman"/>
          <w:sz w:val="24"/>
          <w:szCs w:val="24"/>
        </w:rPr>
        <w:t xml:space="preserve">.3. </w:t>
      </w:r>
      <w:r w:rsidR="00EC03C1" w:rsidRPr="004262C0">
        <w:rPr>
          <w:rFonts w:ascii="Times New Roman" w:eastAsia="Times New Roman" w:hAnsi="Times New Roman" w:cs="Times New Roman"/>
          <w:sz w:val="24"/>
          <w:szCs w:val="24"/>
        </w:rPr>
        <w:t xml:space="preserve"> </w:t>
      </w:r>
      <w:r w:rsidR="00BD540C" w:rsidRPr="004262C0">
        <w:rPr>
          <w:rFonts w:ascii="Times New Roman" w:eastAsia="Times New Roman" w:hAnsi="Times New Roman" w:cs="Times New Roman"/>
          <w:sz w:val="24"/>
          <w:szCs w:val="24"/>
        </w:rPr>
        <w:t>netradicinių aplinkų panaudojimo įvairovė ir efektyvumas (dalykų metodinės grupės);</w:t>
      </w:r>
    </w:p>
    <w:p w14:paraId="7039DC7D" w14:textId="076C25DF" w:rsidR="006035B5" w:rsidRPr="004262C0" w:rsidRDefault="00865ECC" w:rsidP="0032772F">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w:t>
      </w:r>
      <w:r w:rsidR="00684A4F" w:rsidRPr="004262C0">
        <w:rPr>
          <w:rFonts w:ascii="Times New Roman" w:eastAsia="Times New Roman" w:hAnsi="Times New Roman" w:cs="Times New Roman"/>
          <w:sz w:val="24"/>
          <w:szCs w:val="24"/>
        </w:rPr>
        <w:t>52</w:t>
      </w:r>
      <w:r w:rsidR="00BD540C" w:rsidRPr="004262C0">
        <w:rPr>
          <w:rFonts w:ascii="Times New Roman" w:eastAsia="Times New Roman" w:hAnsi="Times New Roman" w:cs="Times New Roman"/>
          <w:sz w:val="24"/>
          <w:szCs w:val="24"/>
        </w:rPr>
        <w:t xml:space="preserve">.4. </w:t>
      </w:r>
      <w:r w:rsidR="00EC03C1" w:rsidRPr="004262C0">
        <w:rPr>
          <w:rFonts w:ascii="Times New Roman" w:eastAsia="Times New Roman" w:hAnsi="Times New Roman" w:cs="Times New Roman"/>
          <w:sz w:val="24"/>
          <w:szCs w:val="24"/>
        </w:rPr>
        <w:t xml:space="preserve"> </w:t>
      </w:r>
      <w:r w:rsidR="00BD540C" w:rsidRPr="004262C0">
        <w:rPr>
          <w:rFonts w:ascii="Times New Roman" w:eastAsia="Times New Roman" w:hAnsi="Times New Roman" w:cs="Times New Roman"/>
          <w:sz w:val="24"/>
          <w:szCs w:val="24"/>
        </w:rPr>
        <w:t>ugdymo individualizavimas ir diferencijavimas bei jų nauda mokiniui (lietuvių kalbos ir</w:t>
      </w:r>
      <w:r w:rsidR="007E27DF" w:rsidRPr="004262C0">
        <w:rPr>
          <w:rFonts w:ascii="Times New Roman" w:eastAsia="Times New Roman" w:hAnsi="Times New Roman" w:cs="Times New Roman"/>
          <w:sz w:val="24"/>
          <w:szCs w:val="24"/>
        </w:rPr>
        <w:t xml:space="preserve"> literatūros, </w:t>
      </w:r>
      <w:r w:rsidR="00BD540C" w:rsidRPr="004262C0">
        <w:rPr>
          <w:rFonts w:ascii="Times New Roman" w:eastAsia="Times New Roman" w:hAnsi="Times New Roman" w:cs="Times New Roman"/>
          <w:sz w:val="24"/>
          <w:szCs w:val="24"/>
        </w:rPr>
        <w:t>matematikos bei užsienio kalb</w:t>
      </w:r>
      <w:r w:rsidR="007E27DF" w:rsidRPr="004262C0">
        <w:rPr>
          <w:rFonts w:ascii="Times New Roman" w:eastAsia="Times New Roman" w:hAnsi="Times New Roman" w:cs="Times New Roman"/>
          <w:sz w:val="24"/>
          <w:szCs w:val="24"/>
        </w:rPr>
        <w:t>ų</w:t>
      </w:r>
      <w:r w:rsidR="00BD540C" w:rsidRPr="004262C0">
        <w:rPr>
          <w:rFonts w:ascii="Times New Roman" w:eastAsia="Times New Roman" w:hAnsi="Times New Roman" w:cs="Times New Roman"/>
          <w:sz w:val="24"/>
          <w:szCs w:val="24"/>
        </w:rPr>
        <w:t xml:space="preserve"> metodinės grupės, mokytojų taryba).</w:t>
      </w:r>
    </w:p>
    <w:p w14:paraId="76CCA450" w14:textId="37BC1349" w:rsidR="00BD540C" w:rsidRPr="004262C0" w:rsidRDefault="00684A4F" w:rsidP="0032772F">
      <w:pPr>
        <w:spacing w:after="0"/>
        <w:ind w:firstLine="567"/>
        <w:jc w:val="both"/>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153</w:t>
      </w:r>
      <w:r w:rsidR="00BD540C" w:rsidRPr="004262C0">
        <w:rPr>
          <w:rFonts w:ascii="Times New Roman" w:eastAsia="Times New Roman" w:hAnsi="Times New Roman" w:cs="Times New Roman"/>
          <w:sz w:val="24"/>
          <w:szCs w:val="24"/>
        </w:rPr>
        <w:t xml:space="preserve">. Mokslo metų pabaigoje (iki birželio mėn.) ugdymo plano analizę ir vertinimą vykdo rengimo grupė, kuri teikia pasiūlymus bei rekomendacijas kitų mokslo metų ugdymo planui parengti. </w:t>
      </w:r>
    </w:p>
    <w:p w14:paraId="22E9E3E4" w14:textId="52C35102" w:rsidR="0032772F" w:rsidRPr="004262C0" w:rsidRDefault="00C23A88" w:rsidP="00C23A88">
      <w:pPr>
        <w:spacing w:after="0"/>
        <w:jc w:val="center"/>
        <w:rPr>
          <w:rFonts w:ascii="Times New Roman" w:eastAsia="Times New Roman" w:hAnsi="Times New Roman" w:cs="Times New Roman"/>
          <w:sz w:val="24"/>
          <w:szCs w:val="24"/>
        </w:rPr>
      </w:pPr>
      <w:r w:rsidRPr="004262C0">
        <w:rPr>
          <w:rFonts w:ascii="Times New Roman" w:eastAsia="Times New Roman" w:hAnsi="Times New Roman" w:cs="Times New Roman"/>
          <w:sz w:val="24"/>
          <w:szCs w:val="24"/>
        </w:rPr>
        <w:t>___________________</w:t>
      </w:r>
    </w:p>
    <w:p w14:paraId="6419D455" w14:textId="30026676" w:rsidR="00CD2E55" w:rsidRPr="004262C0" w:rsidRDefault="00CD2E55" w:rsidP="001D46B5">
      <w:pPr>
        <w:spacing w:after="0"/>
        <w:jc w:val="both"/>
        <w:rPr>
          <w:rFonts w:ascii="Times New Roman" w:hAnsi="Times New Roman" w:cs="Times New Roman"/>
          <w:sz w:val="24"/>
          <w:szCs w:val="24"/>
        </w:rPr>
      </w:pPr>
    </w:p>
    <w:p w14:paraId="67777BF0" w14:textId="77777777" w:rsidR="00F052B6" w:rsidRDefault="00F052B6" w:rsidP="00F052B6">
      <w:pPr>
        <w:spacing w:after="0"/>
        <w:jc w:val="both"/>
        <w:rPr>
          <w:rFonts w:ascii="Times New Roman" w:hAnsi="Times New Roman" w:cs="Times New Roman"/>
          <w:sz w:val="24"/>
          <w:szCs w:val="24"/>
        </w:rPr>
      </w:pPr>
    </w:p>
    <w:p w14:paraId="09355952" w14:textId="3607E20A" w:rsidR="00F052B6" w:rsidRDefault="00F052B6" w:rsidP="00F052B6">
      <w:pPr>
        <w:spacing w:after="0"/>
        <w:jc w:val="both"/>
        <w:rPr>
          <w:rFonts w:ascii="Times New Roman" w:hAnsi="Times New Roman" w:cs="Times New Roman"/>
          <w:sz w:val="24"/>
          <w:szCs w:val="24"/>
        </w:rPr>
      </w:pPr>
      <w:r>
        <w:rPr>
          <w:rFonts w:ascii="Times New Roman" w:hAnsi="Times New Roman" w:cs="Times New Roman"/>
          <w:sz w:val="24"/>
          <w:szCs w:val="24"/>
        </w:rPr>
        <w:t>SUDERINTA</w:t>
      </w:r>
    </w:p>
    <w:p w14:paraId="3AAF1750" w14:textId="77777777" w:rsidR="00F052B6" w:rsidRPr="00A9623F" w:rsidRDefault="4A99F180" w:rsidP="00F052B6">
      <w:pPr>
        <w:tabs>
          <w:tab w:val="left" w:pos="720"/>
        </w:tabs>
        <w:spacing w:after="0" w:line="240" w:lineRule="auto"/>
        <w:jc w:val="both"/>
        <w:outlineLvl w:val="0"/>
        <w:rPr>
          <w:rFonts w:ascii="Times New Roman" w:eastAsia="Times New Roman" w:hAnsi="Times New Roman" w:cs="Times New Roman"/>
          <w:sz w:val="24"/>
          <w:szCs w:val="24"/>
        </w:rPr>
      </w:pPr>
      <w:bookmarkStart w:id="17" w:name="_Toc1853034801"/>
      <w:bookmarkStart w:id="18" w:name="_Toc22189376"/>
      <w:bookmarkStart w:id="19" w:name="_Toc1841908676"/>
      <w:bookmarkStart w:id="20" w:name="_Toc1781447192"/>
      <w:bookmarkStart w:id="21" w:name="_Toc2014203069"/>
      <w:r w:rsidRPr="3D4EBD1B">
        <w:rPr>
          <w:rFonts w:ascii="Times New Roman" w:eastAsia="Times New Roman" w:hAnsi="Times New Roman" w:cs="Times New Roman"/>
          <w:sz w:val="24"/>
          <w:szCs w:val="24"/>
        </w:rPr>
        <w:t>Raseinių Viktoro Petkaus</w:t>
      </w:r>
      <w:bookmarkEnd w:id="17"/>
      <w:bookmarkEnd w:id="18"/>
      <w:bookmarkEnd w:id="19"/>
      <w:bookmarkEnd w:id="20"/>
      <w:bookmarkEnd w:id="21"/>
    </w:p>
    <w:p w14:paraId="6A1E2DDA" w14:textId="611B445B" w:rsidR="00F052B6" w:rsidRPr="00A9623F" w:rsidRDefault="4A99F180" w:rsidP="00F052B6">
      <w:pPr>
        <w:tabs>
          <w:tab w:val="left" w:pos="720"/>
        </w:tabs>
        <w:spacing w:after="0" w:line="240" w:lineRule="auto"/>
        <w:jc w:val="both"/>
        <w:outlineLvl w:val="0"/>
        <w:rPr>
          <w:rFonts w:ascii="Times New Roman" w:eastAsia="Times New Roman" w:hAnsi="Times New Roman" w:cs="Times New Roman"/>
          <w:sz w:val="24"/>
          <w:szCs w:val="24"/>
        </w:rPr>
      </w:pPr>
      <w:bookmarkStart w:id="22" w:name="_Toc841002168"/>
      <w:bookmarkStart w:id="23" w:name="_Toc1722406533"/>
      <w:bookmarkStart w:id="24" w:name="_Toc1615220366"/>
      <w:bookmarkStart w:id="25" w:name="_Toc824340160"/>
      <w:bookmarkStart w:id="26" w:name="_Toc1483304518"/>
      <w:r w:rsidRPr="3D4EBD1B">
        <w:rPr>
          <w:rFonts w:ascii="Times New Roman" w:eastAsia="Times New Roman" w:hAnsi="Times New Roman" w:cs="Times New Roman"/>
          <w:sz w:val="24"/>
          <w:szCs w:val="24"/>
        </w:rPr>
        <w:t>progimnazijos tarybos</w:t>
      </w:r>
      <w:bookmarkEnd w:id="22"/>
      <w:bookmarkEnd w:id="23"/>
      <w:bookmarkEnd w:id="24"/>
      <w:bookmarkEnd w:id="25"/>
      <w:bookmarkEnd w:id="26"/>
    </w:p>
    <w:p w14:paraId="22D20393" w14:textId="5D8E2985" w:rsidR="00F052B6" w:rsidRPr="00A9623F" w:rsidRDefault="4A99F180" w:rsidP="6B1F4223">
      <w:pPr>
        <w:tabs>
          <w:tab w:val="left" w:pos="720"/>
        </w:tabs>
        <w:spacing w:after="0" w:line="240" w:lineRule="auto"/>
        <w:jc w:val="both"/>
        <w:outlineLvl w:val="0"/>
        <w:rPr>
          <w:rFonts w:ascii="Times New Roman" w:eastAsia="Times New Roman" w:hAnsi="Times New Roman" w:cs="Times New Roman"/>
          <w:sz w:val="24"/>
          <w:szCs w:val="24"/>
        </w:rPr>
      </w:pPr>
      <w:bookmarkStart w:id="27" w:name="_Toc527167143"/>
      <w:bookmarkStart w:id="28" w:name="_Toc874829556"/>
      <w:bookmarkStart w:id="29" w:name="_Toc220409012"/>
      <w:bookmarkStart w:id="30" w:name="_Toc1268612985"/>
      <w:bookmarkStart w:id="31" w:name="_Toc1210980535"/>
      <w:r w:rsidRPr="6B1F4223">
        <w:rPr>
          <w:rFonts w:ascii="Times New Roman" w:eastAsia="Times New Roman" w:hAnsi="Times New Roman" w:cs="Times New Roman"/>
          <w:sz w:val="24"/>
          <w:szCs w:val="24"/>
        </w:rPr>
        <w:t>202</w:t>
      </w:r>
      <w:r w:rsidR="27DD356A" w:rsidRPr="6B1F4223">
        <w:rPr>
          <w:rFonts w:ascii="Times New Roman" w:eastAsia="Times New Roman" w:hAnsi="Times New Roman" w:cs="Times New Roman"/>
          <w:sz w:val="24"/>
          <w:szCs w:val="24"/>
        </w:rPr>
        <w:t>4</w:t>
      </w:r>
      <w:r w:rsidRPr="6B1F4223">
        <w:rPr>
          <w:rFonts w:ascii="Times New Roman" w:eastAsia="Times New Roman" w:hAnsi="Times New Roman" w:cs="Times New Roman"/>
          <w:sz w:val="24"/>
          <w:szCs w:val="24"/>
        </w:rPr>
        <w:t xml:space="preserve"> m. birželio </w:t>
      </w:r>
      <w:r w:rsidR="622A00B1" w:rsidRPr="6B1F4223">
        <w:rPr>
          <w:rFonts w:ascii="Times New Roman" w:eastAsia="Times New Roman" w:hAnsi="Times New Roman" w:cs="Times New Roman"/>
          <w:sz w:val="24"/>
          <w:szCs w:val="24"/>
        </w:rPr>
        <w:t>1</w:t>
      </w:r>
      <w:r w:rsidR="00AF401C">
        <w:rPr>
          <w:rFonts w:ascii="Times New Roman" w:eastAsia="Times New Roman" w:hAnsi="Times New Roman" w:cs="Times New Roman"/>
          <w:sz w:val="24"/>
          <w:szCs w:val="24"/>
        </w:rPr>
        <w:t>8</w:t>
      </w:r>
      <w:r w:rsidRPr="6B1F4223">
        <w:rPr>
          <w:rFonts w:ascii="Times New Roman" w:eastAsia="Times New Roman" w:hAnsi="Times New Roman" w:cs="Times New Roman"/>
          <w:sz w:val="24"/>
          <w:szCs w:val="24"/>
        </w:rPr>
        <w:t xml:space="preserve"> d.</w:t>
      </w:r>
      <w:bookmarkEnd w:id="27"/>
      <w:bookmarkEnd w:id="28"/>
      <w:bookmarkEnd w:id="29"/>
      <w:bookmarkEnd w:id="30"/>
      <w:bookmarkEnd w:id="31"/>
    </w:p>
    <w:p w14:paraId="6DDFF026" w14:textId="77284A44" w:rsidR="00F052B6" w:rsidRPr="00A9623F" w:rsidRDefault="4A99F180" w:rsidP="00F052B6">
      <w:pPr>
        <w:tabs>
          <w:tab w:val="left" w:pos="720"/>
        </w:tabs>
        <w:spacing w:after="0" w:line="240" w:lineRule="auto"/>
        <w:jc w:val="both"/>
        <w:outlineLvl w:val="0"/>
        <w:rPr>
          <w:rFonts w:ascii="Times New Roman" w:eastAsia="Times New Roman" w:hAnsi="Times New Roman" w:cs="Times New Roman"/>
          <w:sz w:val="24"/>
          <w:szCs w:val="24"/>
        </w:rPr>
      </w:pPr>
      <w:bookmarkStart w:id="32" w:name="_Toc1053122837"/>
      <w:bookmarkStart w:id="33" w:name="_Toc2089673780"/>
      <w:bookmarkStart w:id="34" w:name="_Toc638384130"/>
      <w:bookmarkStart w:id="35" w:name="_Toc1270530815"/>
      <w:bookmarkStart w:id="36" w:name="_Toc1635313957"/>
      <w:r w:rsidRPr="6B1F4223">
        <w:rPr>
          <w:rFonts w:ascii="Times New Roman" w:eastAsia="Times New Roman" w:hAnsi="Times New Roman" w:cs="Times New Roman"/>
          <w:sz w:val="24"/>
          <w:szCs w:val="24"/>
        </w:rPr>
        <w:t>protokolo Nr. V-26E-</w:t>
      </w:r>
      <w:r w:rsidR="5D36F767" w:rsidRPr="6B1F4223">
        <w:rPr>
          <w:rFonts w:ascii="Times New Roman" w:eastAsia="Times New Roman" w:hAnsi="Times New Roman" w:cs="Times New Roman"/>
          <w:sz w:val="24"/>
          <w:szCs w:val="24"/>
        </w:rPr>
        <w:t>4</w:t>
      </w:r>
      <w:bookmarkEnd w:id="32"/>
      <w:bookmarkEnd w:id="33"/>
      <w:bookmarkEnd w:id="34"/>
      <w:bookmarkEnd w:id="35"/>
      <w:bookmarkEnd w:id="36"/>
    </w:p>
    <w:p w14:paraId="6DDA8C03" w14:textId="7164980F" w:rsidR="00F052B6" w:rsidRPr="00A9623F" w:rsidRDefault="00F052B6" w:rsidP="00F052B6">
      <w:pPr>
        <w:tabs>
          <w:tab w:val="left" w:pos="720"/>
        </w:tabs>
        <w:spacing w:after="0" w:line="240" w:lineRule="auto"/>
        <w:jc w:val="both"/>
        <w:outlineLvl w:val="0"/>
        <w:rPr>
          <w:rFonts w:ascii="Times New Roman" w:eastAsia="Times New Roman" w:hAnsi="Times New Roman" w:cs="Times New Roman"/>
          <w:sz w:val="24"/>
          <w:szCs w:val="24"/>
        </w:rPr>
      </w:pPr>
    </w:p>
    <w:p w14:paraId="07E57650" w14:textId="21D82D02" w:rsidR="00155AAB" w:rsidRPr="00F052B6" w:rsidRDefault="00F052B6" w:rsidP="00F052B6">
      <w:pPr>
        <w:tabs>
          <w:tab w:val="left" w:pos="720"/>
        </w:tabs>
        <w:spacing w:after="0" w:line="240" w:lineRule="auto"/>
        <w:jc w:val="both"/>
        <w:outlineLvl w:val="0"/>
        <w:rPr>
          <w:rFonts w:ascii="Times New Roman" w:eastAsia="Times New Roman" w:hAnsi="Times New Roman" w:cs="Times New Roman"/>
          <w:sz w:val="24"/>
          <w:szCs w:val="24"/>
        </w:rPr>
      </w:pPr>
      <w:r w:rsidRPr="00A9623F">
        <w:rPr>
          <w:rFonts w:ascii="Times New Roman" w:eastAsia="Times New Roman" w:hAnsi="Times New Roman" w:cs="Times New Roman"/>
          <w:sz w:val="24"/>
          <w:szCs w:val="24"/>
        </w:rPr>
        <w:tab/>
      </w:r>
      <w:r w:rsidRPr="00A9623F">
        <w:rPr>
          <w:rFonts w:ascii="Times New Roman" w:eastAsia="Times New Roman" w:hAnsi="Times New Roman" w:cs="Times New Roman"/>
          <w:sz w:val="24"/>
          <w:szCs w:val="24"/>
        </w:rPr>
        <w:tab/>
      </w:r>
      <w:r w:rsidRPr="00A9623F">
        <w:rPr>
          <w:rFonts w:ascii="Times New Roman" w:eastAsia="Times New Roman" w:hAnsi="Times New Roman" w:cs="Times New Roman"/>
          <w:sz w:val="24"/>
          <w:szCs w:val="24"/>
        </w:rPr>
        <w:tab/>
      </w:r>
      <w:r w:rsidRPr="00A9623F">
        <w:rPr>
          <w:rFonts w:ascii="Times New Roman" w:eastAsia="Times New Roman" w:hAnsi="Times New Roman" w:cs="Times New Roman"/>
          <w:sz w:val="24"/>
          <w:szCs w:val="24"/>
        </w:rPr>
        <w:tab/>
      </w:r>
      <w:r w:rsidRPr="00A9623F">
        <w:rPr>
          <w:rFonts w:ascii="Times New Roman" w:eastAsia="Times New Roman" w:hAnsi="Times New Roman" w:cs="Times New Roman"/>
          <w:sz w:val="24"/>
          <w:szCs w:val="24"/>
        </w:rPr>
        <w:tab/>
      </w:r>
      <w:r w:rsidRPr="00A9623F">
        <w:rPr>
          <w:rFonts w:ascii="Times New Roman" w:eastAsia="Times New Roman" w:hAnsi="Times New Roman" w:cs="Times New Roman"/>
          <w:sz w:val="24"/>
          <w:szCs w:val="24"/>
        </w:rPr>
        <w:tab/>
      </w:r>
    </w:p>
    <w:p w14:paraId="4D8B82DB" w14:textId="59A772A1" w:rsidR="00FD6768" w:rsidRDefault="00E26894" w:rsidP="001D46B5">
      <w:pPr>
        <w:spacing w:after="0"/>
        <w:jc w:val="both"/>
        <w:rPr>
          <w:rFonts w:ascii="Times New Roman" w:hAnsi="Times New Roman" w:cs="Times New Roman"/>
          <w:sz w:val="24"/>
          <w:szCs w:val="24"/>
        </w:rPr>
      </w:pPr>
      <w:bookmarkStart w:id="37" w:name="_Hlk144124853"/>
      <w:r>
        <w:rPr>
          <w:rFonts w:ascii="Times New Roman" w:hAnsi="Times New Roman" w:cs="Times New Roman"/>
          <w:sz w:val="24"/>
          <w:szCs w:val="24"/>
        </w:rPr>
        <w:t>SUDERINTA</w:t>
      </w:r>
    </w:p>
    <w:p w14:paraId="385E2EC5" w14:textId="00919225" w:rsidR="00E26894" w:rsidRDefault="00E26894" w:rsidP="001D46B5">
      <w:pPr>
        <w:spacing w:after="0"/>
        <w:jc w:val="both"/>
        <w:rPr>
          <w:rFonts w:ascii="Times New Roman" w:hAnsi="Times New Roman" w:cs="Times New Roman"/>
          <w:sz w:val="24"/>
          <w:szCs w:val="24"/>
        </w:rPr>
      </w:pPr>
      <w:r>
        <w:rPr>
          <w:rFonts w:ascii="Times New Roman" w:hAnsi="Times New Roman" w:cs="Times New Roman"/>
          <w:sz w:val="24"/>
          <w:szCs w:val="24"/>
        </w:rPr>
        <w:t>Raseinių rajono savivaldybės meras</w:t>
      </w:r>
    </w:p>
    <w:p w14:paraId="797417BF" w14:textId="77777777" w:rsidR="00155AAB" w:rsidRDefault="00155AAB" w:rsidP="001D46B5">
      <w:pPr>
        <w:spacing w:after="0"/>
        <w:jc w:val="both"/>
        <w:rPr>
          <w:rFonts w:ascii="Times New Roman" w:hAnsi="Times New Roman" w:cs="Times New Roman"/>
          <w:sz w:val="24"/>
          <w:szCs w:val="24"/>
        </w:rPr>
      </w:pPr>
    </w:p>
    <w:p w14:paraId="6BA03F66" w14:textId="101E934D" w:rsidR="00E26894" w:rsidRDefault="00E26894" w:rsidP="001D46B5">
      <w:pPr>
        <w:spacing w:after="0"/>
        <w:jc w:val="both"/>
        <w:rPr>
          <w:rFonts w:ascii="Times New Roman" w:hAnsi="Times New Roman" w:cs="Times New Roman"/>
          <w:sz w:val="24"/>
          <w:szCs w:val="24"/>
        </w:rPr>
      </w:pPr>
      <w:r>
        <w:rPr>
          <w:rFonts w:ascii="Times New Roman" w:hAnsi="Times New Roman" w:cs="Times New Roman"/>
          <w:sz w:val="24"/>
          <w:szCs w:val="24"/>
        </w:rPr>
        <w:t>Arvydas Nekrošius</w:t>
      </w:r>
    </w:p>
    <w:p w14:paraId="0005A26E" w14:textId="359A97DC" w:rsidR="00E26894" w:rsidRPr="004262C0" w:rsidRDefault="00E26894" w:rsidP="001D46B5">
      <w:pPr>
        <w:spacing w:after="0"/>
        <w:jc w:val="both"/>
        <w:rPr>
          <w:rFonts w:ascii="Times New Roman" w:hAnsi="Times New Roman" w:cs="Times New Roman"/>
          <w:sz w:val="24"/>
          <w:szCs w:val="24"/>
        </w:rPr>
      </w:pPr>
      <w:r w:rsidRPr="29DD0F44">
        <w:rPr>
          <w:rFonts w:ascii="Times New Roman" w:hAnsi="Times New Roman" w:cs="Times New Roman"/>
          <w:sz w:val="24"/>
          <w:szCs w:val="24"/>
        </w:rPr>
        <w:t>202</w:t>
      </w:r>
      <w:r w:rsidR="017BB4AC" w:rsidRPr="29DD0F44">
        <w:rPr>
          <w:rFonts w:ascii="Times New Roman" w:hAnsi="Times New Roman" w:cs="Times New Roman"/>
          <w:sz w:val="24"/>
          <w:szCs w:val="24"/>
        </w:rPr>
        <w:t>4</w:t>
      </w:r>
      <w:r w:rsidRPr="29DD0F44">
        <w:rPr>
          <w:rFonts w:ascii="Times New Roman" w:hAnsi="Times New Roman" w:cs="Times New Roman"/>
          <w:sz w:val="24"/>
          <w:szCs w:val="24"/>
        </w:rPr>
        <w:t xml:space="preserve"> m. rugpjūčio </w:t>
      </w:r>
      <w:r w:rsidR="00155AAB" w:rsidRPr="29DD0F44">
        <w:rPr>
          <w:rFonts w:ascii="Times New Roman" w:hAnsi="Times New Roman" w:cs="Times New Roman"/>
          <w:sz w:val="24"/>
          <w:szCs w:val="24"/>
        </w:rPr>
        <w:t xml:space="preserve">   </w:t>
      </w:r>
      <w:r w:rsidRPr="29DD0F44">
        <w:rPr>
          <w:rFonts w:ascii="Times New Roman" w:hAnsi="Times New Roman" w:cs="Times New Roman"/>
          <w:sz w:val="24"/>
          <w:szCs w:val="24"/>
        </w:rPr>
        <w:t xml:space="preserve"> </w:t>
      </w:r>
      <w:r w:rsidR="009A438D" w:rsidRPr="29DD0F44">
        <w:rPr>
          <w:rFonts w:ascii="Times New Roman" w:hAnsi="Times New Roman" w:cs="Times New Roman"/>
          <w:sz w:val="24"/>
          <w:szCs w:val="24"/>
        </w:rPr>
        <w:t xml:space="preserve">  </w:t>
      </w:r>
      <w:r w:rsidRPr="29DD0F44">
        <w:rPr>
          <w:rFonts w:ascii="Times New Roman" w:hAnsi="Times New Roman" w:cs="Times New Roman"/>
          <w:sz w:val="24"/>
          <w:szCs w:val="24"/>
        </w:rPr>
        <w:t>d.</w:t>
      </w:r>
    </w:p>
    <w:bookmarkEnd w:id="37"/>
    <w:p w14:paraId="465FD48C" w14:textId="01E05DFD" w:rsidR="009A438D" w:rsidRPr="004262C0" w:rsidRDefault="009A438D" w:rsidP="001B5503">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11AB3F02" w14:textId="77777777" w:rsidR="00155AAB" w:rsidRDefault="00155AAB" w:rsidP="00BD540C">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p>
    <w:p w14:paraId="2CC1DCAC" w14:textId="77777777" w:rsidR="00155AAB" w:rsidRDefault="00155AAB" w:rsidP="00BD540C">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p>
    <w:p w14:paraId="1B609F61" w14:textId="77777777" w:rsidR="00155AAB" w:rsidRDefault="00155AAB" w:rsidP="00BD540C">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p>
    <w:p w14:paraId="10077727" w14:textId="78F4F1CB" w:rsidR="00AF401C" w:rsidRDefault="00AF401C" w:rsidP="67FED1DB">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p>
    <w:p w14:paraId="7ABA70DE" w14:textId="0824EDFE" w:rsidR="1CF42401" w:rsidRDefault="1CF42401" w:rsidP="1CF42401">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p>
    <w:p w14:paraId="77176B9E" w14:textId="53ADAC3B" w:rsidR="1CF42401" w:rsidRDefault="1CF42401" w:rsidP="1CF42401">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p>
    <w:p w14:paraId="7EF2DE55" w14:textId="3AFA4ED0" w:rsidR="1CF42401" w:rsidRDefault="1CF42401" w:rsidP="1CF42401">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p>
    <w:p w14:paraId="1A0F3974" w14:textId="61CB6CEB" w:rsidR="1CF42401" w:rsidRDefault="1CF42401" w:rsidP="1CF42401">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p>
    <w:p w14:paraId="6348772E" w14:textId="75A1724C" w:rsidR="1CF42401" w:rsidRDefault="1CF42401" w:rsidP="1CF42401">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p>
    <w:p w14:paraId="3585716B" w14:textId="36551BE7" w:rsidR="1CF42401" w:rsidRDefault="1CF42401" w:rsidP="1CF42401">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p>
    <w:p w14:paraId="22FAF1D3" w14:textId="425E1F83" w:rsidR="1CF42401" w:rsidRDefault="1CF42401" w:rsidP="1CF42401">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p>
    <w:p w14:paraId="5C1F7D02" w14:textId="4004A2E3" w:rsidR="1CF42401" w:rsidRDefault="1CF42401" w:rsidP="1CF42401">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p>
    <w:p w14:paraId="359B0026" w14:textId="2337ACB5" w:rsidR="1CF42401" w:rsidRDefault="1CF42401" w:rsidP="1CF42401">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p>
    <w:p w14:paraId="7820CE87" w14:textId="3B5F288D" w:rsidR="1CF42401" w:rsidRDefault="1CF42401" w:rsidP="1CF42401">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p>
    <w:p w14:paraId="1549252C" w14:textId="71A894F3" w:rsidR="1CF42401" w:rsidRDefault="1CF42401" w:rsidP="1CF42401">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p>
    <w:p w14:paraId="0F48C3F2" w14:textId="103D32A9" w:rsidR="1CF42401" w:rsidRDefault="1CF42401" w:rsidP="1CF42401">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p>
    <w:p w14:paraId="0B89852D" w14:textId="613AFA34" w:rsidR="1CF42401" w:rsidRDefault="1CF42401" w:rsidP="1CF42401">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p>
    <w:p w14:paraId="106822C4" w14:textId="6618AEED" w:rsidR="1CF42401" w:rsidRDefault="1CF42401" w:rsidP="1CF42401">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p>
    <w:p w14:paraId="5AE9A99A" w14:textId="36E6B06B" w:rsidR="1CF42401" w:rsidRDefault="1CF42401" w:rsidP="1CF42401">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p>
    <w:p w14:paraId="6460B6A3" w14:textId="1DEFE964" w:rsidR="1CF42401" w:rsidRDefault="1CF42401" w:rsidP="1CF42401">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p>
    <w:p w14:paraId="4ACF4937" w14:textId="11128744" w:rsidR="1CF42401" w:rsidRDefault="1CF42401" w:rsidP="1CF42401">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p>
    <w:p w14:paraId="321A1882" w14:textId="19C48588" w:rsidR="1CF42401" w:rsidRDefault="1CF42401" w:rsidP="1CF42401">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p>
    <w:p w14:paraId="03C98BAE" w14:textId="6541BBA1" w:rsidR="1CF42401" w:rsidRDefault="1CF42401" w:rsidP="1CF42401">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p>
    <w:p w14:paraId="7B92413F" w14:textId="0FFEACF3" w:rsidR="1CF42401" w:rsidRDefault="1CF42401" w:rsidP="1CF42401">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p>
    <w:p w14:paraId="4274F794" w14:textId="20BF4941" w:rsidR="1CF42401" w:rsidRDefault="1CF42401" w:rsidP="1CF42401">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p>
    <w:p w14:paraId="6EEBBAAC" w14:textId="4E0E2D96" w:rsidR="1CF42401" w:rsidRDefault="1CF42401" w:rsidP="1CF42401">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p>
    <w:p w14:paraId="38FF2306" w14:textId="4B9E885F" w:rsidR="1CF42401" w:rsidRDefault="1CF42401" w:rsidP="1CF42401">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p>
    <w:p w14:paraId="11F1EF5A" w14:textId="65E9A647" w:rsidR="1CF42401" w:rsidRDefault="1CF42401" w:rsidP="1CF42401">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p>
    <w:p w14:paraId="0641BC21" w14:textId="77777777" w:rsidR="009707B2" w:rsidRDefault="009707B2" w:rsidP="1CF42401">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p>
    <w:p w14:paraId="4573C822" w14:textId="77777777" w:rsidR="009707B2" w:rsidRDefault="009707B2" w:rsidP="1CF42401">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p>
    <w:p w14:paraId="564E6D60" w14:textId="77777777" w:rsidR="009707B2" w:rsidRDefault="009707B2" w:rsidP="1CF42401">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p>
    <w:p w14:paraId="7D9CACA8" w14:textId="77777777" w:rsidR="009707B2" w:rsidRDefault="009707B2" w:rsidP="1CF42401">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p>
    <w:p w14:paraId="3F7C2D2C" w14:textId="77777777" w:rsidR="009707B2" w:rsidRDefault="009707B2" w:rsidP="1CF42401">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p>
    <w:p w14:paraId="69E672E9" w14:textId="77777777" w:rsidR="009707B2" w:rsidRDefault="009707B2" w:rsidP="1CF42401">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p>
    <w:p w14:paraId="6EC1169F" w14:textId="77777777" w:rsidR="009707B2" w:rsidRDefault="009707B2" w:rsidP="1CF42401">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p>
    <w:p w14:paraId="5A63D1FF" w14:textId="77777777" w:rsidR="009707B2" w:rsidRDefault="009707B2" w:rsidP="1CF42401">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p>
    <w:p w14:paraId="7F2A0F8F" w14:textId="37AC34D5" w:rsidR="00BD540C" w:rsidRPr="004262C0" w:rsidRDefault="00BD540C" w:rsidP="6B1F4223">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lastRenderedPageBreak/>
        <w:t>Rase</w:t>
      </w:r>
      <w:r w:rsidR="00C23A88" w:rsidRPr="6B1F4223">
        <w:rPr>
          <w:rFonts w:ascii="Times New Roman" w:eastAsia="Times New Roman" w:hAnsi="Times New Roman" w:cs="Times New Roman"/>
          <w:sz w:val="24"/>
          <w:szCs w:val="24"/>
        </w:rPr>
        <w:t xml:space="preserve">inių Viktoro Petkaus </w:t>
      </w:r>
      <w:r w:rsidR="00C23A88" w:rsidRPr="6B1F4223">
        <w:rPr>
          <w:rFonts w:ascii="Times New Roman" w:eastAsia="Times New Roman" w:hAnsi="Times New Roman" w:cs="Times New Roman"/>
          <w:sz w:val="24"/>
          <w:szCs w:val="24"/>
          <w:lang w:eastAsia="lt-LT"/>
        </w:rPr>
        <w:t>progimnazijos</w:t>
      </w:r>
      <w:r w:rsidRPr="6B1F4223">
        <w:rPr>
          <w:rFonts w:ascii="Times New Roman" w:eastAsia="Times New Roman" w:hAnsi="Times New Roman" w:cs="Times New Roman"/>
          <w:sz w:val="24"/>
          <w:szCs w:val="24"/>
        </w:rPr>
        <w:t xml:space="preserve"> </w:t>
      </w:r>
    </w:p>
    <w:p w14:paraId="0BA3EE31" w14:textId="6FE2D615" w:rsidR="00BD540C" w:rsidRPr="004262C0" w:rsidRDefault="007B1941" w:rsidP="6B1F4223">
      <w:pPr>
        <w:spacing w:after="0" w:line="240" w:lineRule="auto"/>
        <w:ind w:firstLine="5529"/>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202</w:t>
      </w:r>
      <w:r w:rsidR="4B7F6839" w:rsidRPr="6B1F4223">
        <w:rPr>
          <w:rFonts w:ascii="Times New Roman" w:eastAsia="Times New Roman" w:hAnsi="Times New Roman" w:cs="Times New Roman"/>
          <w:sz w:val="24"/>
          <w:szCs w:val="24"/>
        </w:rPr>
        <w:t>4</w:t>
      </w:r>
      <w:r w:rsidR="006035B5" w:rsidRPr="6B1F4223">
        <w:rPr>
          <w:rFonts w:ascii="Times New Roman" w:eastAsia="Times New Roman" w:hAnsi="Times New Roman" w:cs="Times New Roman"/>
          <w:sz w:val="24"/>
          <w:szCs w:val="24"/>
        </w:rPr>
        <w:t>–</w:t>
      </w:r>
      <w:r w:rsidRPr="6B1F4223">
        <w:rPr>
          <w:rFonts w:ascii="Times New Roman" w:eastAsia="Times New Roman" w:hAnsi="Times New Roman" w:cs="Times New Roman"/>
          <w:sz w:val="24"/>
          <w:szCs w:val="24"/>
        </w:rPr>
        <w:t>202</w:t>
      </w:r>
      <w:r w:rsidR="7494C7B4" w:rsidRPr="6B1F4223">
        <w:rPr>
          <w:rFonts w:ascii="Times New Roman" w:eastAsia="Times New Roman" w:hAnsi="Times New Roman" w:cs="Times New Roman"/>
          <w:sz w:val="24"/>
          <w:szCs w:val="24"/>
        </w:rPr>
        <w:t>5</w:t>
      </w:r>
      <w:r w:rsidR="00BD540C" w:rsidRPr="6B1F4223">
        <w:rPr>
          <w:rFonts w:ascii="Times New Roman" w:eastAsia="Times New Roman" w:hAnsi="Times New Roman" w:cs="Times New Roman"/>
          <w:sz w:val="24"/>
          <w:szCs w:val="24"/>
        </w:rPr>
        <w:t xml:space="preserve">  mokslo metų </w:t>
      </w:r>
    </w:p>
    <w:p w14:paraId="2AF5906A" w14:textId="77777777" w:rsidR="00BD540C" w:rsidRPr="004262C0" w:rsidRDefault="00BD540C" w:rsidP="00BD540C">
      <w:pPr>
        <w:spacing w:after="0" w:line="240" w:lineRule="auto"/>
        <w:ind w:firstLine="5529"/>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pradinio ir pagrindinio  ugdymo</w:t>
      </w:r>
    </w:p>
    <w:p w14:paraId="29B1F858" w14:textId="130C1B5E" w:rsidR="00BD540C" w:rsidRPr="004262C0" w:rsidRDefault="00BD540C" w:rsidP="00BD540C">
      <w:pPr>
        <w:spacing w:after="0" w:line="240" w:lineRule="auto"/>
        <w:ind w:firstLine="5529"/>
        <w:rPr>
          <w:rFonts w:ascii="Times New Roman" w:eastAsia="Times New Roman" w:hAnsi="Times New Roman" w:cs="Times New Roman"/>
          <w:b/>
          <w:sz w:val="24"/>
          <w:szCs w:val="24"/>
        </w:rPr>
      </w:pPr>
      <w:r w:rsidRPr="004262C0">
        <w:rPr>
          <w:rFonts w:ascii="Times New Roman" w:eastAsia="Times New Roman" w:hAnsi="Times New Roman" w:cs="Times New Roman"/>
          <w:sz w:val="24"/>
          <w:szCs w:val="24"/>
        </w:rPr>
        <w:t>programų ugdymo plano</w:t>
      </w:r>
      <w:r w:rsidRPr="004262C0">
        <w:rPr>
          <w:rFonts w:ascii="Times New Roman" w:eastAsia="Times New Roman" w:hAnsi="Times New Roman" w:cs="Times New Roman"/>
          <w:sz w:val="24"/>
          <w:szCs w:val="24"/>
        </w:rPr>
        <w:tab/>
      </w:r>
      <w:r w:rsidRPr="004262C0">
        <w:rPr>
          <w:rFonts w:ascii="Times New Roman" w:eastAsia="Times New Roman" w:hAnsi="Times New Roman" w:cs="Times New Roman"/>
          <w:sz w:val="24"/>
          <w:szCs w:val="24"/>
        </w:rPr>
        <w:tab/>
      </w:r>
      <w:r w:rsidRPr="004262C0">
        <w:rPr>
          <w:rFonts w:ascii="Times New Roman" w:eastAsia="Times New Roman" w:hAnsi="Times New Roman" w:cs="Times New Roman"/>
          <w:sz w:val="24"/>
          <w:szCs w:val="24"/>
        </w:rPr>
        <w:tab/>
      </w:r>
      <w:r w:rsidRPr="004262C0">
        <w:rPr>
          <w:rFonts w:ascii="Times New Roman" w:eastAsia="Times New Roman" w:hAnsi="Times New Roman" w:cs="Times New Roman"/>
          <w:sz w:val="24"/>
          <w:szCs w:val="24"/>
        </w:rPr>
        <w:tab/>
      </w:r>
      <w:r w:rsidRPr="004262C0">
        <w:rPr>
          <w:rFonts w:ascii="Times New Roman" w:eastAsia="Times New Roman" w:hAnsi="Times New Roman" w:cs="Times New Roman"/>
          <w:sz w:val="24"/>
          <w:szCs w:val="24"/>
        </w:rPr>
        <w:tab/>
        <w:t xml:space="preserve">     1</w:t>
      </w:r>
      <w:r w:rsidR="00F3726B">
        <w:rPr>
          <w:rFonts w:ascii="Times New Roman" w:eastAsia="Times New Roman" w:hAnsi="Times New Roman" w:cs="Times New Roman"/>
          <w:sz w:val="24"/>
          <w:szCs w:val="24"/>
        </w:rPr>
        <w:t>-1</w:t>
      </w:r>
      <w:r w:rsidRPr="004262C0">
        <w:rPr>
          <w:rFonts w:ascii="Times New Roman" w:eastAsia="Times New Roman" w:hAnsi="Times New Roman" w:cs="Times New Roman"/>
          <w:sz w:val="24"/>
          <w:szCs w:val="24"/>
        </w:rPr>
        <w:t xml:space="preserve"> priedas</w:t>
      </w:r>
    </w:p>
    <w:p w14:paraId="2B910689" w14:textId="77777777" w:rsidR="00BD540C" w:rsidRPr="004262C0" w:rsidRDefault="00BD540C" w:rsidP="00BD540C">
      <w:pPr>
        <w:tabs>
          <w:tab w:val="left" w:pos="6159"/>
        </w:tabs>
        <w:spacing w:after="0" w:line="240" w:lineRule="auto"/>
        <w:ind w:left="5184" w:firstLine="1296"/>
        <w:jc w:val="both"/>
        <w:outlineLvl w:val="0"/>
        <w:rPr>
          <w:rFonts w:ascii="Times New Roman" w:eastAsia="Times New Roman" w:hAnsi="Times New Roman" w:cs="Times New Roman"/>
          <w:sz w:val="24"/>
          <w:szCs w:val="24"/>
        </w:rPr>
      </w:pPr>
    </w:p>
    <w:p w14:paraId="0D36B8E4" w14:textId="77777777" w:rsidR="00702BC3" w:rsidRPr="004262C0" w:rsidRDefault="00702BC3" w:rsidP="00702BC3">
      <w:pPr>
        <w:tabs>
          <w:tab w:val="left" w:pos="6159"/>
        </w:tabs>
        <w:spacing w:after="0" w:line="240" w:lineRule="auto"/>
        <w:ind w:left="5184" w:firstLine="1296"/>
        <w:rPr>
          <w:rFonts w:ascii="Times New Roman" w:eastAsia="Times New Roman" w:hAnsi="Times New Roman" w:cs="Times New Roman"/>
          <w:sz w:val="24"/>
          <w:szCs w:val="24"/>
          <w:lang w:val="fi-FI"/>
        </w:rPr>
      </w:pPr>
    </w:p>
    <w:p w14:paraId="5C36CBB7" w14:textId="7305939C" w:rsidR="00201DE5" w:rsidRPr="004262C0" w:rsidRDefault="73D15EBA" w:rsidP="00B8632D">
      <w:pPr>
        <w:tabs>
          <w:tab w:val="left" w:pos="6159"/>
        </w:tabs>
        <w:spacing w:after="0" w:line="240" w:lineRule="auto"/>
        <w:jc w:val="center"/>
        <w:outlineLvl w:val="0"/>
        <w:rPr>
          <w:rFonts w:ascii="Times New Roman" w:eastAsia="Times New Roman" w:hAnsi="Times New Roman" w:cs="Times New Roman"/>
          <w:sz w:val="24"/>
          <w:szCs w:val="24"/>
        </w:rPr>
      </w:pPr>
      <w:bookmarkStart w:id="38" w:name="_Toc764082951"/>
      <w:bookmarkStart w:id="39" w:name="_Toc308024907"/>
      <w:bookmarkStart w:id="40" w:name="_Toc1318987958"/>
      <w:bookmarkStart w:id="41" w:name="_Toc408267651"/>
      <w:bookmarkStart w:id="42" w:name="_Toc1284936985"/>
      <w:r w:rsidRPr="3D4EBD1B">
        <w:rPr>
          <w:rFonts w:ascii="Times New Roman" w:eastAsia="Times New Roman" w:hAnsi="Times New Roman" w:cs="Times New Roman"/>
          <w:sz w:val="24"/>
          <w:szCs w:val="24"/>
        </w:rPr>
        <w:t>Raseinių Viktoro Petkaus progimnazija</w:t>
      </w:r>
      <w:bookmarkEnd w:id="38"/>
      <w:bookmarkEnd w:id="39"/>
      <w:bookmarkEnd w:id="40"/>
      <w:bookmarkEnd w:id="41"/>
      <w:bookmarkEnd w:id="42"/>
    </w:p>
    <w:p w14:paraId="3D32034C" w14:textId="09231E21" w:rsidR="00201DE5" w:rsidRPr="004262C0" w:rsidRDefault="00A34769" w:rsidP="00201DE5">
      <w:pPr>
        <w:pBdr>
          <w:top w:val="single" w:sz="4" w:space="1" w:color="auto"/>
        </w:pBdr>
        <w:spacing w:after="0" w:line="240" w:lineRule="auto"/>
        <w:jc w:val="center"/>
        <w:rPr>
          <w:rFonts w:ascii="Times New Roman" w:eastAsia="Times New Roman" w:hAnsi="Times New Roman" w:cs="Times New Roman"/>
          <w:sz w:val="16"/>
          <w:szCs w:val="20"/>
        </w:rPr>
      </w:pPr>
      <w:r w:rsidRPr="004262C0">
        <w:rPr>
          <w:rFonts w:ascii="Times New Roman" w:eastAsia="Times New Roman" w:hAnsi="Times New Roman" w:cs="Times New Roman"/>
          <w:sz w:val="16"/>
          <w:szCs w:val="20"/>
        </w:rPr>
        <w:t>(progimnazijos</w:t>
      </w:r>
      <w:r w:rsidR="00201DE5" w:rsidRPr="004262C0">
        <w:rPr>
          <w:rFonts w:ascii="Times New Roman" w:eastAsia="Times New Roman" w:hAnsi="Times New Roman" w:cs="Times New Roman"/>
          <w:sz w:val="16"/>
          <w:szCs w:val="20"/>
        </w:rPr>
        <w:t xml:space="preserve"> pavadinimas)</w:t>
      </w:r>
    </w:p>
    <w:p w14:paraId="4B40312B" w14:textId="40FE41A1" w:rsidR="00201DE5" w:rsidRPr="004262C0" w:rsidRDefault="00201DE5" w:rsidP="6B1F4223">
      <w:pPr>
        <w:autoSpaceDE w:val="0"/>
        <w:autoSpaceDN w:val="0"/>
        <w:adjustRightInd w:val="0"/>
        <w:spacing w:after="0" w:line="240" w:lineRule="auto"/>
        <w:rPr>
          <w:rFonts w:ascii="Times New Roman" w:eastAsia="Times New Roman" w:hAnsi="Times New Roman" w:cs="Times New Roman"/>
          <w:b/>
          <w:bCs/>
          <w:sz w:val="24"/>
          <w:szCs w:val="24"/>
        </w:rPr>
      </w:pPr>
    </w:p>
    <w:p w14:paraId="3AA96AFF" w14:textId="5284C9D7" w:rsidR="00702BC3" w:rsidRPr="004262C0" w:rsidRDefault="00702BC3" w:rsidP="6B1F4223">
      <w:pPr>
        <w:autoSpaceDE w:val="0"/>
        <w:autoSpaceDN w:val="0"/>
        <w:adjustRightInd w:val="0"/>
        <w:spacing w:after="0" w:line="240" w:lineRule="auto"/>
        <w:jc w:val="center"/>
        <w:rPr>
          <w:rFonts w:ascii="Times New Roman" w:eastAsia="Times New Roman" w:hAnsi="Times New Roman" w:cs="Times New Roman"/>
          <w:b/>
          <w:bCs/>
          <w:sz w:val="24"/>
          <w:szCs w:val="24"/>
        </w:rPr>
      </w:pPr>
      <w:r w:rsidRPr="6B1F4223">
        <w:rPr>
          <w:rFonts w:ascii="Times New Roman" w:eastAsia="Times New Roman" w:hAnsi="Times New Roman" w:cs="Times New Roman"/>
          <w:b/>
          <w:bCs/>
          <w:sz w:val="24"/>
          <w:szCs w:val="24"/>
        </w:rPr>
        <w:t>PRITAIKYTA LIETUVIŲ KALBOS MOKYMO PROGRAMA</w:t>
      </w:r>
    </w:p>
    <w:p w14:paraId="107A931C" w14:textId="19B43557" w:rsidR="00702BC3" w:rsidRPr="004262C0" w:rsidRDefault="00702BC3" w:rsidP="6B1F4223">
      <w:pPr>
        <w:autoSpaceDE w:val="0"/>
        <w:autoSpaceDN w:val="0"/>
        <w:adjustRightInd w:val="0"/>
        <w:spacing w:after="0" w:line="240" w:lineRule="auto"/>
        <w:jc w:val="center"/>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20</w:t>
      </w:r>
      <w:r w:rsidR="00B8632D" w:rsidRPr="6B1F4223">
        <w:rPr>
          <w:rFonts w:ascii="Times New Roman" w:eastAsia="Times New Roman" w:hAnsi="Times New Roman" w:cs="Times New Roman"/>
          <w:sz w:val="24"/>
          <w:szCs w:val="24"/>
        </w:rPr>
        <w:t>2</w:t>
      </w:r>
      <w:r w:rsidR="008B5577" w:rsidRPr="6B1F4223">
        <w:rPr>
          <w:rFonts w:ascii="Times New Roman" w:eastAsia="Times New Roman" w:hAnsi="Times New Roman" w:cs="Times New Roman"/>
          <w:sz w:val="24"/>
          <w:szCs w:val="24"/>
        </w:rPr>
        <w:t xml:space="preserve">__ – </w:t>
      </w:r>
      <w:r w:rsidRPr="6B1F4223">
        <w:rPr>
          <w:rFonts w:ascii="Times New Roman" w:eastAsia="Times New Roman" w:hAnsi="Times New Roman" w:cs="Times New Roman"/>
          <w:sz w:val="24"/>
          <w:szCs w:val="24"/>
        </w:rPr>
        <w:t>20</w:t>
      </w:r>
      <w:r w:rsidR="00B8632D" w:rsidRPr="6B1F4223">
        <w:rPr>
          <w:rFonts w:ascii="Times New Roman" w:eastAsia="Times New Roman" w:hAnsi="Times New Roman" w:cs="Times New Roman"/>
          <w:sz w:val="24"/>
          <w:szCs w:val="24"/>
        </w:rPr>
        <w:t>2</w:t>
      </w:r>
      <w:r w:rsidRPr="6B1F4223">
        <w:rPr>
          <w:rFonts w:ascii="Times New Roman" w:eastAsia="Times New Roman" w:hAnsi="Times New Roman" w:cs="Times New Roman"/>
          <w:sz w:val="24"/>
          <w:szCs w:val="24"/>
        </w:rPr>
        <w:t>__ m. m.  _________ pusmetis</w:t>
      </w:r>
    </w:p>
    <w:p w14:paraId="496A64ED" w14:textId="77777777" w:rsidR="00702BC3" w:rsidRPr="004262C0" w:rsidRDefault="00702BC3" w:rsidP="6B1F4223">
      <w:pPr>
        <w:autoSpaceDE w:val="0"/>
        <w:autoSpaceDN w:val="0"/>
        <w:adjustRightInd w:val="0"/>
        <w:spacing w:after="0" w:line="240" w:lineRule="auto"/>
        <w:rPr>
          <w:rFonts w:ascii="Times New Roman" w:eastAsia="Times New Roman" w:hAnsi="Times New Roman" w:cs="Times New Roman"/>
          <w:b/>
          <w:bCs/>
          <w:sz w:val="24"/>
          <w:szCs w:val="24"/>
        </w:rPr>
      </w:pPr>
    </w:p>
    <w:p w14:paraId="11AEA414" w14:textId="77777777" w:rsidR="00702BC3" w:rsidRPr="004262C0" w:rsidRDefault="00702BC3" w:rsidP="6B1F4223">
      <w:pPr>
        <w:autoSpaceDE w:val="0"/>
        <w:autoSpaceDN w:val="0"/>
        <w:adjustRightInd w:val="0"/>
        <w:spacing w:after="0" w:line="240" w:lineRule="auto"/>
        <w:rPr>
          <w:rFonts w:ascii="Times New Roman" w:eastAsia="Times New Roman" w:hAnsi="Times New Roman" w:cs="Times New Roman"/>
          <w:b/>
          <w:bCs/>
          <w:sz w:val="24"/>
          <w:szCs w:val="24"/>
        </w:rPr>
      </w:pPr>
      <w:r w:rsidRPr="6B1F4223">
        <w:rPr>
          <w:rFonts w:ascii="Times New Roman" w:eastAsia="Times New Roman" w:hAnsi="Times New Roman" w:cs="Times New Roman"/>
          <w:b/>
          <w:bCs/>
          <w:sz w:val="24"/>
          <w:szCs w:val="24"/>
        </w:rPr>
        <w:t>Mokinio vardas, pavardė__________________________________________________________</w:t>
      </w:r>
    </w:p>
    <w:p w14:paraId="73D94DC8" w14:textId="77777777" w:rsidR="00702BC3" w:rsidRPr="004262C0" w:rsidRDefault="00702BC3" w:rsidP="6B1F4223">
      <w:pPr>
        <w:autoSpaceDE w:val="0"/>
        <w:autoSpaceDN w:val="0"/>
        <w:adjustRightInd w:val="0"/>
        <w:spacing w:after="0" w:line="240" w:lineRule="auto"/>
        <w:rPr>
          <w:rFonts w:ascii="Times New Roman" w:eastAsia="Times New Roman" w:hAnsi="Times New Roman" w:cs="Times New Roman"/>
          <w:b/>
          <w:bCs/>
          <w:sz w:val="24"/>
          <w:szCs w:val="24"/>
        </w:rPr>
      </w:pPr>
      <w:r w:rsidRPr="6B1F4223">
        <w:rPr>
          <w:rFonts w:ascii="Times New Roman" w:eastAsia="Times New Roman" w:hAnsi="Times New Roman" w:cs="Times New Roman"/>
          <w:b/>
          <w:bCs/>
          <w:sz w:val="24"/>
          <w:szCs w:val="24"/>
        </w:rPr>
        <w:t>Klasė __________________________________________________________________________</w:t>
      </w:r>
    </w:p>
    <w:p w14:paraId="7289EC89" w14:textId="77777777" w:rsidR="00702BC3" w:rsidRPr="004262C0" w:rsidRDefault="00702BC3" w:rsidP="6B1F4223">
      <w:pPr>
        <w:autoSpaceDE w:val="0"/>
        <w:autoSpaceDN w:val="0"/>
        <w:adjustRightInd w:val="0"/>
        <w:spacing w:after="0" w:line="240" w:lineRule="auto"/>
        <w:rPr>
          <w:rFonts w:ascii="Times New Roman" w:eastAsia="Times New Roman" w:hAnsi="Times New Roman" w:cs="Times New Roman"/>
          <w:b/>
          <w:bCs/>
          <w:sz w:val="24"/>
          <w:szCs w:val="24"/>
        </w:rPr>
      </w:pPr>
      <w:r w:rsidRPr="6B1F4223">
        <w:rPr>
          <w:rFonts w:ascii="Times New Roman" w:eastAsia="Times New Roman" w:hAnsi="Times New Roman" w:cs="Times New Roman"/>
          <w:b/>
          <w:bCs/>
          <w:sz w:val="24"/>
          <w:szCs w:val="24"/>
        </w:rPr>
        <w:t>Dalyko mokytojo vardas, pavardė___________________________________________________</w:t>
      </w:r>
    </w:p>
    <w:p w14:paraId="30443FC7" w14:textId="77777777" w:rsidR="00702BC3" w:rsidRPr="004262C0" w:rsidRDefault="00702BC3" w:rsidP="6B1F4223">
      <w:pPr>
        <w:autoSpaceDE w:val="0"/>
        <w:autoSpaceDN w:val="0"/>
        <w:adjustRightInd w:val="0"/>
        <w:spacing w:after="0" w:line="240" w:lineRule="auto"/>
        <w:rPr>
          <w:rFonts w:ascii="Times New Roman" w:eastAsia="Times New Roman" w:hAnsi="Times New Roman" w:cs="Times New Roman"/>
          <w:b/>
          <w:bCs/>
          <w:sz w:val="24"/>
          <w:szCs w:val="24"/>
        </w:rPr>
      </w:pPr>
      <w:r w:rsidRPr="6B1F4223">
        <w:rPr>
          <w:rFonts w:ascii="Times New Roman" w:eastAsia="Times New Roman" w:hAnsi="Times New Roman" w:cs="Times New Roman"/>
          <w:b/>
          <w:bCs/>
          <w:sz w:val="24"/>
          <w:szCs w:val="24"/>
        </w:rPr>
        <w:t>Individualūs ugdymo tikslai/uždaviniai______________________________________________</w:t>
      </w:r>
    </w:p>
    <w:p w14:paraId="046CF601" w14:textId="51451C90" w:rsidR="00702BC3" w:rsidRPr="004262C0" w:rsidRDefault="00702BC3" w:rsidP="6B1F4223">
      <w:pPr>
        <w:autoSpaceDE w:val="0"/>
        <w:autoSpaceDN w:val="0"/>
        <w:adjustRightInd w:val="0"/>
        <w:spacing w:after="0" w:line="240" w:lineRule="auto"/>
        <w:rPr>
          <w:rFonts w:ascii="Times New Roman" w:eastAsia="Times New Roman" w:hAnsi="Times New Roman" w:cs="Times New Roman"/>
          <w:sz w:val="24"/>
          <w:szCs w:val="24"/>
        </w:rPr>
      </w:pPr>
      <w:r w:rsidRPr="6B1F4223">
        <w:rPr>
          <w:rFonts w:ascii="Times New Roman" w:eastAsia="Times New Roman" w:hAnsi="Times New Roman" w:cs="Times New Roman"/>
          <w:b/>
          <w:bCs/>
          <w:sz w:val="24"/>
          <w:szCs w:val="24"/>
        </w:rPr>
        <w:t>________________________________________________________________________________</w:t>
      </w:r>
      <w:r w:rsidRPr="6B1F4223">
        <w:rPr>
          <w:rFonts w:ascii="Times New Roman" w:eastAsia="Times New Roman" w:hAnsi="Times New Roman" w:cs="Times New Roman"/>
          <w:sz w:val="24"/>
          <w:szCs w:val="24"/>
        </w:rPr>
        <w:t>________________________________________________________________________</w:t>
      </w:r>
    </w:p>
    <w:p w14:paraId="4AF9F322" w14:textId="77777777" w:rsidR="00702BC3" w:rsidRPr="004262C0" w:rsidRDefault="00702BC3" w:rsidP="6B1F4223">
      <w:pPr>
        <w:autoSpaceDE w:val="0"/>
        <w:autoSpaceDN w:val="0"/>
        <w:adjustRightInd w:val="0"/>
        <w:spacing w:after="0" w:line="240" w:lineRule="auto"/>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Vadovėliai, pratybų sąsiuviniai, papildoma literatūra, naudojama mokinio ugdymui</w:t>
      </w:r>
    </w:p>
    <w:p w14:paraId="4DAA844B" w14:textId="3B8304B5" w:rsidR="00702BC3" w:rsidRPr="004262C0" w:rsidRDefault="00702BC3" w:rsidP="6B1F4223">
      <w:pPr>
        <w:autoSpaceDE w:val="0"/>
        <w:autoSpaceDN w:val="0"/>
        <w:adjustRightInd w:val="0"/>
        <w:spacing w:after="0" w:line="240" w:lineRule="auto"/>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________________________________________________________________________________________________________________________________________________</w:t>
      </w:r>
    </w:p>
    <w:p w14:paraId="194E70C9" w14:textId="77777777" w:rsidR="00702BC3" w:rsidRPr="004262C0" w:rsidRDefault="00702BC3" w:rsidP="6B1F4223">
      <w:pPr>
        <w:autoSpaceDE w:val="0"/>
        <w:autoSpaceDN w:val="0"/>
        <w:adjustRightInd w:val="0"/>
        <w:spacing w:after="0" w:line="240" w:lineRule="auto"/>
        <w:rPr>
          <w:rFonts w:ascii="Times New Roman" w:eastAsia="Times New Roman" w:hAnsi="Times New Roman" w:cs="Times New Roman"/>
          <w:b/>
          <w:bCs/>
          <w:sz w:val="24"/>
          <w:szCs w:val="24"/>
        </w:rPr>
      </w:pPr>
      <w:r w:rsidRPr="6B1F4223">
        <w:rPr>
          <w:rFonts w:ascii="Times New Roman" w:eastAsia="Times New Roman" w:hAnsi="Times New Roman" w:cs="Times New Roman"/>
          <w:b/>
          <w:bCs/>
          <w:sz w:val="24"/>
          <w:szCs w:val="24"/>
        </w:rPr>
        <w:t>TAIKOMI UGDYMO BŪDAI IR METODAI</w:t>
      </w:r>
    </w:p>
    <w:p w14:paraId="71497E72" w14:textId="77777777" w:rsidR="00702BC3" w:rsidRPr="004262C0" w:rsidRDefault="00702BC3" w:rsidP="6B1F4223">
      <w:pPr>
        <w:numPr>
          <w:ilvl w:val="0"/>
          <w:numId w:val="11"/>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sumažinamas užduočių kiekis</w:t>
      </w:r>
    </w:p>
    <w:p w14:paraId="2B84DACB" w14:textId="77777777" w:rsidR="00702BC3" w:rsidRPr="004262C0" w:rsidRDefault="00702BC3" w:rsidP="6B1F4223">
      <w:pPr>
        <w:numPr>
          <w:ilvl w:val="0"/>
          <w:numId w:val="11"/>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 xml:space="preserve"> supaprastinamos užduotys</w:t>
      </w:r>
    </w:p>
    <w:p w14:paraId="22CA6F7F" w14:textId="77777777" w:rsidR="00702BC3" w:rsidRPr="004262C0" w:rsidRDefault="00702BC3" w:rsidP="6B1F4223">
      <w:pPr>
        <w:numPr>
          <w:ilvl w:val="0"/>
          <w:numId w:val="11"/>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rašo tik dalį diktanto</w:t>
      </w:r>
    </w:p>
    <w:p w14:paraId="4B241522" w14:textId="77777777" w:rsidR="00702BC3" w:rsidRPr="004262C0" w:rsidRDefault="00702BC3" w:rsidP="6B1F4223">
      <w:pPr>
        <w:numPr>
          <w:ilvl w:val="0"/>
          <w:numId w:val="11"/>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rašo kas antrą diktuojamą sakinį</w:t>
      </w:r>
    </w:p>
    <w:p w14:paraId="424B8375" w14:textId="77777777" w:rsidR="00702BC3" w:rsidRPr="004262C0" w:rsidRDefault="00702BC3" w:rsidP="6B1F4223">
      <w:pPr>
        <w:numPr>
          <w:ilvl w:val="0"/>
          <w:numId w:val="11"/>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vadovėlio užduotys keičiamos mokytojo sudarytomis užduotimis</w:t>
      </w:r>
    </w:p>
    <w:p w14:paraId="65FEEBA1" w14:textId="77777777" w:rsidR="00702BC3" w:rsidRPr="004262C0" w:rsidRDefault="00702BC3" w:rsidP="6B1F4223">
      <w:pPr>
        <w:numPr>
          <w:ilvl w:val="0"/>
          <w:numId w:val="11"/>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w:t>
      </w:r>
      <w:proofErr w:type="spellStart"/>
      <w:r w:rsidRPr="6B1F4223">
        <w:rPr>
          <w:rFonts w:ascii="Times New Roman" w:eastAsia="Times New Roman" w:hAnsi="Times New Roman" w:cs="Times New Roman"/>
          <w:sz w:val="24"/>
          <w:szCs w:val="24"/>
        </w:rPr>
        <w:t>disgrafinių</w:t>
      </w:r>
      <w:proofErr w:type="spellEnd"/>
      <w:r w:rsidRPr="6B1F4223">
        <w:rPr>
          <w:rFonts w:ascii="Times New Roman" w:eastAsia="Times New Roman" w:hAnsi="Times New Roman" w:cs="Times New Roman"/>
          <w:sz w:val="24"/>
          <w:szCs w:val="24"/>
        </w:rPr>
        <w:t xml:space="preserve"> klaidų grupė skaičiuojama kaip viena klaida (painiojamos panašios grafemos,</w:t>
      </w:r>
    </w:p>
    <w:p w14:paraId="7FA26E4E" w14:textId="77777777" w:rsidR="00702BC3" w:rsidRPr="004262C0" w:rsidRDefault="00702BC3" w:rsidP="6B1F4223">
      <w:pPr>
        <w:autoSpaceDE w:val="0"/>
        <w:autoSpaceDN w:val="0"/>
        <w:adjustRightInd w:val="0"/>
        <w:spacing w:after="0" w:line="240" w:lineRule="auto"/>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grafiniai vienetai, simboliai)</w:t>
      </w:r>
    </w:p>
    <w:p w14:paraId="156E98FB" w14:textId="77777777" w:rsidR="00702BC3" w:rsidRPr="004262C0" w:rsidRDefault="00702BC3" w:rsidP="6B1F4223">
      <w:pPr>
        <w:numPr>
          <w:ilvl w:val="0"/>
          <w:numId w:val="12"/>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nereikalaujama dailaus rašto</w:t>
      </w:r>
    </w:p>
    <w:p w14:paraId="4EEF855D" w14:textId="77777777" w:rsidR="00702BC3" w:rsidRPr="004262C0" w:rsidRDefault="00702BC3" w:rsidP="6B1F4223">
      <w:pPr>
        <w:numPr>
          <w:ilvl w:val="0"/>
          <w:numId w:val="12"/>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leidžiama rašyti spausdintinėmis raidėmis</w:t>
      </w:r>
    </w:p>
    <w:p w14:paraId="55DC12C1" w14:textId="77777777" w:rsidR="00702BC3" w:rsidRPr="004262C0" w:rsidRDefault="00702BC3" w:rsidP="6B1F4223">
      <w:pPr>
        <w:numPr>
          <w:ilvl w:val="0"/>
          <w:numId w:val="12"/>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rašymui pateikiami lapai paryškintomis linijomis, šriftu</w:t>
      </w:r>
    </w:p>
    <w:p w14:paraId="76C86B5F" w14:textId="77777777" w:rsidR="00702BC3" w:rsidRPr="004262C0" w:rsidRDefault="00702BC3" w:rsidP="6B1F4223">
      <w:pPr>
        <w:numPr>
          <w:ilvl w:val="0"/>
          <w:numId w:val="12"/>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rašydamas taria žodžius garsiai arba pašnibždomis</w:t>
      </w:r>
    </w:p>
    <w:p w14:paraId="01CC25FC" w14:textId="77777777" w:rsidR="00702BC3" w:rsidRPr="004262C0" w:rsidRDefault="00702BC3" w:rsidP="6B1F4223">
      <w:pPr>
        <w:numPr>
          <w:ilvl w:val="0"/>
          <w:numId w:val="12"/>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mažinamos skaitymo užduotys</w:t>
      </w:r>
    </w:p>
    <w:p w14:paraId="0FD9DB70" w14:textId="77777777" w:rsidR="00702BC3" w:rsidRPr="004262C0" w:rsidRDefault="00702BC3" w:rsidP="6B1F4223">
      <w:pPr>
        <w:numPr>
          <w:ilvl w:val="0"/>
          <w:numId w:val="12"/>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nereikalaujama skaityti sudėtingesnės struktūros žodžių, sakinių</w:t>
      </w:r>
    </w:p>
    <w:p w14:paraId="33C41595" w14:textId="77777777" w:rsidR="00702BC3" w:rsidRPr="004262C0" w:rsidRDefault="00702BC3" w:rsidP="6B1F4223">
      <w:pPr>
        <w:numPr>
          <w:ilvl w:val="0"/>
          <w:numId w:val="12"/>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nereikalaujama skaityti garsiai prieš klasę</w:t>
      </w:r>
    </w:p>
    <w:p w14:paraId="047CC0F6" w14:textId="05C659B5" w:rsidR="00702BC3" w:rsidRPr="004262C0" w:rsidRDefault="00702BC3" w:rsidP="6B1F4223">
      <w:pPr>
        <w:numPr>
          <w:ilvl w:val="0"/>
          <w:numId w:val="12"/>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kita..........................................................................................................................................</w:t>
      </w:r>
    </w:p>
    <w:p w14:paraId="3638CC0A" w14:textId="77777777" w:rsidR="00702BC3" w:rsidRPr="004262C0" w:rsidRDefault="00702BC3" w:rsidP="6B1F4223">
      <w:pPr>
        <w:autoSpaceDE w:val="0"/>
        <w:autoSpaceDN w:val="0"/>
        <w:adjustRightInd w:val="0"/>
        <w:spacing w:after="0" w:line="240" w:lineRule="auto"/>
        <w:rPr>
          <w:rFonts w:ascii="Times New Roman" w:eastAsia="Times New Roman" w:hAnsi="Times New Roman" w:cs="Times New Roman"/>
          <w:b/>
          <w:bCs/>
          <w:sz w:val="24"/>
          <w:szCs w:val="24"/>
        </w:rPr>
      </w:pPr>
    </w:p>
    <w:p w14:paraId="3BF87087" w14:textId="77777777" w:rsidR="00702BC3" w:rsidRPr="004262C0" w:rsidRDefault="00702BC3" w:rsidP="6B1F4223">
      <w:pPr>
        <w:autoSpaceDE w:val="0"/>
        <w:autoSpaceDN w:val="0"/>
        <w:adjustRightInd w:val="0"/>
        <w:spacing w:after="0" w:line="240" w:lineRule="auto"/>
        <w:rPr>
          <w:rFonts w:ascii="Times New Roman" w:eastAsia="Times New Roman" w:hAnsi="Times New Roman" w:cs="Times New Roman"/>
          <w:b/>
          <w:bCs/>
          <w:sz w:val="24"/>
          <w:szCs w:val="24"/>
        </w:rPr>
      </w:pPr>
      <w:r w:rsidRPr="6B1F4223">
        <w:rPr>
          <w:rFonts w:ascii="Times New Roman" w:eastAsia="Times New Roman" w:hAnsi="Times New Roman" w:cs="Times New Roman"/>
          <w:b/>
          <w:bCs/>
          <w:sz w:val="24"/>
          <w:szCs w:val="24"/>
        </w:rPr>
        <w:t xml:space="preserve">TEKSTAI MOKINIUI PERSKAITOMI: </w:t>
      </w:r>
    </w:p>
    <w:p w14:paraId="4501BD2A" w14:textId="77777777" w:rsidR="00702BC3" w:rsidRPr="004262C0" w:rsidRDefault="00702BC3" w:rsidP="6B1F4223">
      <w:pPr>
        <w:numPr>
          <w:ilvl w:val="0"/>
          <w:numId w:val="13"/>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 xml:space="preserve">visada; </w:t>
      </w:r>
      <w:r w:rsidRPr="6B1F4223">
        <w:rPr>
          <w:rFonts w:ascii="Times New Roman" w:eastAsia="Times New Roman" w:hAnsi="Times New Roman" w:cs="Times New Roman"/>
          <w:sz w:val="24"/>
          <w:szCs w:val="24"/>
        </w:rPr>
        <w:t>kartais</w:t>
      </w:r>
    </w:p>
    <w:p w14:paraId="6EC2D117" w14:textId="77777777" w:rsidR="00702BC3" w:rsidRPr="004262C0" w:rsidRDefault="00702BC3" w:rsidP="6B1F4223">
      <w:pPr>
        <w:numPr>
          <w:ilvl w:val="0"/>
          <w:numId w:val="13"/>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skaitomą tekstą seka naudodamas pagalbines priemones (pieštuką, liniuotę, eilutės trafaretą ir pan.)</w:t>
      </w:r>
    </w:p>
    <w:p w14:paraId="42DC6195" w14:textId="77777777" w:rsidR="00702BC3" w:rsidRPr="004262C0" w:rsidRDefault="00702BC3" w:rsidP="6B1F4223">
      <w:pPr>
        <w:numPr>
          <w:ilvl w:val="0"/>
          <w:numId w:val="14"/>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prieš pateikiant užduotis suformuluojami konkretūs klausimai</w:t>
      </w:r>
    </w:p>
    <w:p w14:paraId="1B985F48" w14:textId="77777777" w:rsidR="00702BC3" w:rsidRPr="004262C0" w:rsidRDefault="00702BC3" w:rsidP="6B1F4223">
      <w:pPr>
        <w:numPr>
          <w:ilvl w:val="0"/>
          <w:numId w:val="14"/>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nereikalaujama mokytis atmintinai</w:t>
      </w:r>
    </w:p>
    <w:p w14:paraId="3F8C11F1" w14:textId="77777777" w:rsidR="00702BC3" w:rsidRPr="004262C0" w:rsidRDefault="00702BC3" w:rsidP="6B1F4223">
      <w:pPr>
        <w:numPr>
          <w:ilvl w:val="0"/>
          <w:numId w:val="14"/>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mažinamos mintino mokymosi užduočių apimtys</w:t>
      </w:r>
    </w:p>
    <w:p w14:paraId="7B991AA5" w14:textId="77777777" w:rsidR="00702BC3" w:rsidRPr="004262C0" w:rsidRDefault="00702BC3" w:rsidP="6B1F4223">
      <w:pPr>
        <w:numPr>
          <w:ilvl w:val="0"/>
          <w:numId w:val="14"/>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atsakinėti leidžiama, naudojantis mokytojo sudarytu planu, pagalbiniais klausimais</w:t>
      </w:r>
    </w:p>
    <w:p w14:paraId="3BA032D0" w14:textId="77777777" w:rsidR="00702BC3" w:rsidRPr="004262C0" w:rsidRDefault="00702BC3" w:rsidP="6B1F4223">
      <w:pPr>
        <w:numPr>
          <w:ilvl w:val="0"/>
          <w:numId w:val="14"/>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aiškinant žodžiu naudojama iliustruojama medžiaga</w:t>
      </w:r>
    </w:p>
    <w:p w14:paraId="0BCA2D9B" w14:textId="77777777" w:rsidR="00702BC3" w:rsidRPr="00A9623F" w:rsidRDefault="00702BC3" w:rsidP="6B1F4223">
      <w:pPr>
        <w:numPr>
          <w:ilvl w:val="0"/>
          <w:numId w:val="14"/>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nagrinėjant tekstą jis suskirstomas pastraipomis, išskiriami esminiai dalykai</w:t>
      </w:r>
    </w:p>
    <w:p w14:paraId="66445731" w14:textId="77777777" w:rsidR="00702BC3" w:rsidRPr="00A9623F" w:rsidRDefault="00702BC3" w:rsidP="6B1F4223">
      <w:pPr>
        <w:autoSpaceDE w:val="0"/>
        <w:autoSpaceDN w:val="0"/>
        <w:adjustRightInd w:val="0"/>
        <w:spacing w:after="0" w:line="240" w:lineRule="auto"/>
        <w:rPr>
          <w:rFonts w:ascii="Times New Roman" w:eastAsia="Times New Roman" w:hAnsi="Times New Roman" w:cs="Times New Roman"/>
          <w:b/>
          <w:bCs/>
          <w:sz w:val="24"/>
          <w:szCs w:val="24"/>
        </w:rPr>
      </w:pPr>
      <w:r w:rsidRPr="6B1F4223">
        <w:rPr>
          <w:rFonts w:ascii="Times New Roman" w:eastAsia="Times New Roman" w:hAnsi="Times New Roman" w:cs="Times New Roman"/>
          <w:b/>
          <w:bCs/>
          <w:sz w:val="24"/>
          <w:szCs w:val="24"/>
        </w:rPr>
        <w:t>PAMOKŲ METU LEIDŽIAMA NAUDOTIS:</w:t>
      </w:r>
    </w:p>
    <w:p w14:paraId="66D1E25E" w14:textId="77777777" w:rsidR="00702BC3" w:rsidRPr="00A9623F" w:rsidRDefault="00702BC3" w:rsidP="6B1F4223">
      <w:pPr>
        <w:numPr>
          <w:ilvl w:val="0"/>
          <w:numId w:val="15"/>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taisyklių rinkiniais, raidynu</w:t>
      </w:r>
    </w:p>
    <w:p w14:paraId="1CE61BBF" w14:textId="77777777" w:rsidR="00702BC3" w:rsidRPr="00A9623F" w:rsidRDefault="00702BC3" w:rsidP="6B1F4223">
      <w:pPr>
        <w:numPr>
          <w:ilvl w:val="0"/>
          <w:numId w:val="15"/>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lastRenderedPageBreak/>
        <w:t>atliktų analogiškų pratimų pavyzdžiais</w:t>
      </w:r>
    </w:p>
    <w:p w14:paraId="42C341EF" w14:textId="77777777" w:rsidR="00702BC3" w:rsidRPr="00A9623F" w:rsidRDefault="00702BC3" w:rsidP="6B1F4223">
      <w:pPr>
        <w:numPr>
          <w:ilvl w:val="0"/>
          <w:numId w:val="15"/>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kitomis papildomomis priemonėmis (išvardinti)..............................................................................</w:t>
      </w:r>
    </w:p>
    <w:p w14:paraId="57C5359B" w14:textId="77777777" w:rsidR="00702BC3" w:rsidRPr="00A9623F" w:rsidRDefault="00702BC3" w:rsidP="6B1F4223">
      <w:pPr>
        <w:autoSpaceDE w:val="0"/>
        <w:autoSpaceDN w:val="0"/>
        <w:adjustRightInd w:val="0"/>
        <w:spacing w:after="0" w:line="240" w:lineRule="auto"/>
        <w:rPr>
          <w:rFonts w:ascii="Times New Roman" w:eastAsia="Times New Roman" w:hAnsi="Times New Roman" w:cs="Times New Roman"/>
          <w:b/>
          <w:bCs/>
          <w:sz w:val="24"/>
          <w:szCs w:val="24"/>
        </w:rPr>
      </w:pPr>
      <w:r w:rsidRPr="6B1F4223">
        <w:rPr>
          <w:rFonts w:ascii="Times New Roman" w:eastAsia="Times New Roman" w:hAnsi="Times New Roman" w:cs="Times New Roman"/>
          <w:b/>
          <w:bCs/>
          <w:sz w:val="24"/>
          <w:szCs w:val="24"/>
        </w:rPr>
        <w:t>NAUDOJAMOS DĖMESĮ ORGANIZUOJANČIOS PRIEMONĖS:</w:t>
      </w:r>
    </w:p>
    <w:p w14:paraId="43A65599" w14:textId="77777777" w:rsidR="00702BC3" w:rsidRPr="00A9623F" w:rsidRDefault="00702BC3" w:rsidP="6B1F4223">
      <w:pPr>
        <w:numPr>
          <w:ilvl w:val="0"/>
          <w:numId w:val="16"/>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periodiškai atkreipiamas dėmesys į mokinio atliekamą užduotį</w:t>
      </w:r>
    </w:p>
    <w:p w14:paraId="5F2EA3B3" w14:textId="77777777" w:rsidR="00702BC3" w:rsidRPr="00A9623F" w:rsidRDefault="00702BC3" w:rsidP="6B1F4223">
      <w:pPr>
        <w:numPr>
          <w:ilvl w:val="0"/>
          <w:numId w:val="16"/>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fiksuoti dėmesio, veiklos organizavimo pasiekimus</w:t>
      </w:r>
    </w:p>
    <w:p w14:paraId="1B4AF10E" w14:textId="77777777" w:rsidR="00702BC3" w:rsidRPr="00A9623F" w:rsidRDefault="00702BC3" w:rsidP="6B1F4223">
      <w:pPr>
        <w:numPr>
          <w:ilvl w:val="0"/>
          <w:numId w:val="16"/>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naudojamas tarpinis atsiskaitymas atliekant užduotį</w:t>
      </w:r>
    </w:p>
    <w:p w14:paraId="250E7690" w14:textId="77777777" w:rsidR="00702BC3" w:rsidRPr="00A9623F" w:rsidRDefault="00702BC3" w:rsidP="6B1F4223">
      <w:pPr>
        <w:numPr>
          <w:ilvl w:val="0"/>
          <w:numId w:val="16"/>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naudojami mokytojo ir mokinio susitarimai, organizuojantys dėmesį</w:t>
      </w:r>
    </w:p>
    <w:p w14:paraId="36E728F0" w14:textId="77777777" w:rsidR="00702BC3" w:rsidRPr="00A9623F" w:rsidRDefault="00702BC3" w:rsidP="6B1F4223">
      <w:pPr>
        <w:numPr>
          <w:ilvl w:val="0"/>
          <w:numId w:val="16"/>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naudojamos įvairios paskatinimo priemonės</w:t>
      </w:r>
    </w:p>
    <w:p w14:paraId="5D1A429F" w14:textId="77777777" w:rsidR="00702BC3" w:rsidRPr="00A9623F" w:rsidRDefault="00702BC3" w:rsidP="6B1F4223">
      <w:pPr>
        <w:numPr>
          <w:ilvl w:val="0"/>
          <w:numId w:val="16"/>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akcentuojamos sėkmės</w:t>
      </w:r>
    </w:p>
    <w:p w14:paraId="537AB9E2" w14:textId="2DB9DA82" w:rsidR="00702BC3" w:rsidRPr="00A9623F" w:rsidRDefault="00702BC3" w:rsidP="6B1F4223">
      <w:pPr>
        <w:numPr>
          <w:ilvl w:val="0"/>
          <w:numId w:val="16"/>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kita..........................................................................................................................................</w:t>
      </w:r>
    </w:p>
    <w:p w14:paraId="2639F110" w14:textId="77777777" w:rsidR="00702BC3" w:rsidRPr="00A9623F" w:rsidRDefault="00702BC3" w:rsidP="6B1F4223">
      <w:pPr>
        <w:autoSpaceDE w:val="0"/>
        <w:autoSpaceDN w:val="0"/>
        <w:adjustRightInd w:val="0"/>
        <w:spacing w:after="0" w:line="240" w:lineRule="auto"/>
        <w:rPr>
          <w:rFonts w:ascii="Times New Roman" w:eastAsia="Times New Roman" w:hAnsi="Times New Roman" w:cs="Times New Roman"/>
          <w:b/>
          <w:bCs/>
          <w:sz w:val="24"/>
          <w:szCs w:val="24"/>
        </w:rPr>
      </w:pPr>
      <w:r w:rsidRPr="6B1F4223">
        <w:rPr>
          <w:rFonts w:ascii="Times New Roman" w:eastAsia="Times New Roman" w:hAnsi="Times New Roman" w:cs="Times New Roman"/>
          <w:b/>
          <w:bCs/>
          <w:sz w:val="24"/>
          <w:szCs w:val="24"/>
        </w:rPr>
        <w:t>SAVARANKIŠKĄ DARBĄ RAŠO:</w:t>
      </w:r>
    </w:p>
    <w:p w14:paraId="17E1C41D" w14:textId="77777777" w:rsidR="00702BC3" w:rsidRPr="00A9623F" w:rsidRDefault="00702BC3" w:rsidP="6B1F4223">
      <w:pPr>
        <w:numPr>
          <w:ilvl w:val="0"/>
          <w:numId w:val="17"/>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 xml:space="preserve">savarankiškai; </w:t>
      </w:r>
      <w:r w:rsidRPr="6B1F4223">
        <w:rPr>
          <w:rFonts w:ascii="Times New Roman" w:eastAsia="Times New Roman" w:hAnsi="Times New Roman" w:cs="Times New Roman"/>
          <w:sz w:val="24"/>
          <w:szCs w:val="24"/>
        </w:rPr>
        <w:t>su pagalba</w:t>
      </w:r>
    </w:p>
    <w:p w14:paraId="4B2D4315" w14:textId="77777777" w:rsidR="00702BC3" w:rsidRPr="00A9623F" w:rsidRDefault="00702BC3" w:rsidP="6B1F4223">
      <w:pPr>
        <w:numPr>
          <w:ilvl w:val="0"/>
          <w:numId w:val="17"/>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 xml:space="preserve">kartu su visais klasėje; </w:t>
      </w:r>
      <w:r w:rsidRPr="6B1F4223">
        <w:rPr>
          <w:rFonts w:ascii="Times New Roman" w:eastAsia="Times New Roman" w:hAnsi="Times New Roman" w:cs="Times New Roman"/>
          <w:sz w:val="24"/>
          <w:szCs w:val="24"/>
        </w:rPr>
        <w:t xml:space="preserve">atskirai, kitu laiku; </w:t>
      </w:r>
      <w:r w:rsidRPr="6B1F4223">
        <w:rPr>
          <w:rFonts w:ascii="Times New Roman" w:eastAsia="Times New Roman" w:hAnsi="Times New Roman" w:cs="Times New Roman"/>
          <w:sz w:val="24"/>
          <w:szCs w:val="24"/>
        </w:rPr>
        <w:t>pas spec. pedagogą</w:t>
      </w:r>
    </w:p>
    <w:p w14:paraId="22735F76" w14:textId="77777777" w:rsidR="00702BC3" w:rsidRPr="00A9623F" w:rsidRDefault="00702BC3" w:rsidP="6B1F4223">
      <w:pPr>
        <w:numPr>
          <w:ilvl w:val="0"/>
          <w:numId w:val="17"/>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 xml:space="preserve">sumažinamas užduočių kiekis; </w:t>
      </w:r>
    </w:p>
    <w:p w14:paraId="3F21FBBF" w14:textId="77777777" w:rsidR="00702BC3" w:rsidRPr="00A9623F" w:rsidRDefault="00702BC3" w:rsidP="6B1F4223">
      <w:pPr>
        <w:numPr>
          <w:ilvl w:val="0"/>
          <w:numId w:val="17"/>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pateikiamos atskirai paruoštos užduotys</w:t>
      </w:r>
    </w:p>
    <w:p w14:paraId="15C3ABFA" w14:textId="77777777" w:rsidR="00702BC3" w:rsidRPr="00A9623F" w:rsidRDefault="00702BC3" w:rsidP="6B1F4223">
      <w:pPr>
        <w:numPr>
          <w:ilvl w:val="0"/>
          <w:numId w:val="17"/>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leidžiama naudotis papildomomis priemonėmis</w:t>
      </w:r>
    </w:p>
    <w:p w14:paraId="0EA94447" w14:textId="77777777" w:rsidR="00702BC3" w:rsidRPr="00A9623F" w:rsidRDefault="00702BC3" w:rsidP="6B1F4223">
      <w:pPr>
        <w:autoSpaceDE w:val="0"/>
        <w:autoSpaceDN w:val="0"/>
        <w:adjustRightInd w:val="0"/>
        <w:spacing w:after="0" w:line="240" w:lineRule="auto"/>
        <w:rPr>
          <w:rFonts w:ascii="Times New Roman" w:eastAsia="Times New Roman" w:hAnsi="Times New Roman" w:cs="Times New Roman"/>
        </w:rPr>
      </w:pPr>
    </w:p>
    <w:p w14:paraId="0EAD22F3" w14:textId="77777777" w:rsidR="00702BC3" w:rsidRPr="00A9623F" w:rsidRDefault="00702BC3" w:rsidP="6B1F4223">
      <w:pPr>
        <w:autoSpaceDE w:val="0"/>
        <w:autoSpaceDN w:val="0"/>
        <w:adjustRightInd w:val="0"/>
        <w:spacing w:after="0" w:line="240" w:lineRule="auto"/>
        <w:rPr>
          <w:rFonts w:ascii="Times New Roman" w:eastAsia="Times New Roman" w:hAnsi="Times New Roman" w:cs="Times New Roman"/>
        </w:rPr>
      </w:pPr>
    </w:p>
    <w:p w14:paraId="23227EE0" w14:textId="77777777" w:rsidR="00702BC3" w:rsidRPr="00A9623F" w:rsidRDefault="00702BC3" w:rsidP="6B1F4223">
      <w:pPr>
        <w:autoSpaceDE w:val="0"/>
        <w:autoSpaceDN w:val="0"/>
        <w:adjustRightInd w:val="0"/>
        <w:spacing w:after="0" w:line="240" w:lineRule="auto"/>
        <w:rPr>
          <w:rFonts w:ascii="Times New Roman" w:eastAsia="Times New Roman" w:hAnsi="Times New Roman" w:cs="Times New Roman"/>
        </w:rPr>
      </w:pPr>
    </w:p>
    <w:p w14:paraId="7D6A0C7F" w14:textId="77777777" w:rsidR="00702BC3" w:rsidRPr="00A9623F" w:rsidRDefault="00702BC3" w:rsidP="6B1F4223">
      <w:pPr>
        <w:autoSpaceDE w:val="0"/>
        <w:autoSpaceDN w:val="0"/>
        <w:adjustRightInd w:val="0"/>
        <w:spacing w:after="0" w:line="240" w:lineRule="auto"/>
        <w:rPr>
          <w:rFonts w:ascii="Times New Roman" w:eastAsia="Times New Roman" w:hAnsi="Times New Roman" w:cs="Times New Roman"/>
          <w:b/>
          <w:bCs/>
          <w:sz w:val="24"/>
          <w:szCs w:val="24"/>
        </w:rPr>
      </w:pPr>
      <w:r w:rsidRPr="6B1F4223">
        <w:rPr>
          <w:rFonts w:ascii="Times New Roman" w:eastAsia="Times New Roman" w:hAnsi="Times New Roman" w:cs="Times New Roman"/>
          <w:b/>
          <w:bCs/>
          <w:sz w:val="24"/>
          <w:szCs w:val="24"/>
        </w:rPr>
        <w:t>ĮVERTINIMAS:</w:t>
      </w:r>
    </w:p>
    <w:p w14:paraId="686E5C05" w14:textId="154C3002" w:rsidR="00702BC3" w:rsidRPr="00A9623F" w:rsidRDefault="008D72FB" w:rsidP="6B1F4223">
      <w:pPr>
        <w:autoSpaceDE w:val="0"/>
        <w:autoSpaceDN w:val="0"/>
        <w:adjustRightInd w:val="0"/>
        <w:spacing w:after="0" w:line="240" w:lineRule="auto"/>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 xml:space="preserve">Pažymys; </w:t>
      </w:r>
      <w:proofErr w:type="spellStart"/>
      <w:r w:rsidRPr="6B1F4223">
        <w:rPr>
          <w:rFonts w:ascii="Times New Roman" w:eastAsia="Times New Roman" w:hAnsi="Times New Roman" w:cs="Times New Roman"/>
          <w:sz w:val="24"/>
          <w:szCs w:val="24"/>
        </w:rPr>
        <w:t>į</w:t>
      </w:r>
      <w:r w:rsidR="00702BC3" w:rsidRPr="6B1F4223">
        <w:rPr>
          <w:rFonts w:ascii="Times New Roman" w:eastAsia="Times New Roman" w:hAnsi="Times New Roman" w:cs="Times New Roman"/>
          <w:sz w:val="24"/>
          <w:szCs w:val="24"/>
        </w:rPr>
        <w:t>sk</w:t>
      </w:r>
      <w:proofErr w:type="spellEnd"/>
      <w:r w:rsidR="00702BC3" w:rsidRPr="6B1F4223">
        <w:rPr>
          <w:rFonts w:ascii="Times New Roman" w:eastAsia="Times New Roman" w:hAnsi="Times New Roman" w:cs="Times New Roman"/>
          <w:sz w:val="24"/>
          <w:szCs w:val="24"/>
        </w:rPr>
        <w:t>./</w:t>
      </w:r>
      <w:proofErr w:type="spellStart"/>
      <w:r w:rsidR="00702BC3" w:rsidRPr="6B1F4223">
        <w:rPr>
          <w:rFonts w:ascii="Times New Roman" w:eastAsia="Times New Roman" w:hAnsi="Times New Roman" w:cs="Times New Roman"/>
          <w:sz w:val="24"/>
          <w:szCs w:val="24"/>
        </w:rPr>
        <w:t>neįsk</w:t>
      </w:r>
      <w:proofErr w:type="spellEnd"/>
      <w:r w:rsidR="00702BC3" w:rsidRPr="6B1F4223">
        <w:rPr>
          <w:rFonts w:ascii="Times New Roman" w:eastAsia="Times New Roman" w:hAnsi="Times New Roman" w:cs="Times New Roman"/>
          <w:sz w:val="24"/>
          <w:szCs w:val="24"/>
        </w:rPr>
        <w:t>. __________________</w:t>
      </w:r>
    </w:p>
    <w:p w14:paraId="6CCD1DA1" w14:textId="77777777" w:rsidR="00702BC3" w:rsidRPr="00A9623F" w:rsidRDefault="00702BC3" w:rsidP="6B1F4223">
      <w:pPr>
        <w:autoSpaceDE w:val="0"/>
        <w:autoSpaceDN w:val="0"/>
        <w:adjustRightInd w:val="0"/>
        <w:spacing w:after="0" w:line="240" w:lineRule="auto"/>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Komentaras: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F6A652" w14:textId="77777777" w:rsidR="00702BC3" w:rsidRPr="00A9623F" w:rsidRDefault="00702BC3" w:rsidP="6B1F4223">
      <w:pPr>
        <w:spacing w:after="160" w:line="259" w:lineRule="auto"/>
        <w:rPr>
          <w:rFonts w:ascii="Times New Roman" w:eastAsia="Times New Roman" w:hAnsi="Times New Roman" w:cs="Times New Roman"/>
        </w:rPr>
      </w:pPr>
    </w:p>
    <w:p w14:paraId="785762F0" w14:textId="77777777" w:rsidR="00702BC3" w:rsidRPr="00A9623F" w:rsidRDefault="00702BC3" w:rsidP="6B1F4223">
      <w:pPr>
        <w:spacing w:after="160" w:line="259" w:lineRule="auto"/>
        <w:rPr>
          <w:rFonts w:ascii="Times New Roman" w:eastAsia="Times New Roman" w:hAnsi="Times New Roman" w:cs="Times New Roman"/>
        </w:rPr>
      </w:pPr>
    </w:p>
    <w:p w14:paraId="4B7B9882" w14:textId="77777777" w:rsidR="00702BC3" w:rsidRPr="00A9623F" w:rsidRDefault="00702BC3" w:rsidP="6B1F4223">
      <w:pPr>
        <w:spacing w:after="160" w:line="259" w:lineRule="auto"/>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Data__________________________</w:t>
      </w:r>
    </w:p>
    <w:p w14:paraId="5F968EDD" w14:textId="77777777" w:rsidR="00702BC3" w:rsidRPr="00A9623F" w:rsidRDefault="00702BC3" w:rsidP="6B1F4223">
      <w:pPr>
        <w:spacing w:after="160" w:line="259" w:lineRule="auto"/>
        <w:rPr>
          <w:rFonts w:ascii="Times New Roman" w:eastAsia="Times New Roman" w:hAnsi="Times New Roman" w:cs="Times New Roman"/>
        </w:rPr>
      </w:pPr>
    </w:p>
    <w:p w14:paraId="2DF393BF" w14:textId="77777777" w:rsidR="00702BC3" w:rsidRPr="00A9623F" w:rsidRDefault="00702BC3" w:rsidP="6B1F4223">
      <w:pPr>
        <w:spacing w:after="160" w:line="259" w:lineRule="auto"/>
        <w:rPr>
          <w:rFonts w:ascii="Times New Roman" w:eastAsia="Times New Roman" w:hAnsi="Times New Roman" w:cs="Times New Roman"/>
        </w:rPr>
      </w:pPr>
    </w:p>
    <w:p w14:paraId="7477C998" w14:textId="77777777" w:rsidR="00702BC3" w:rsidRPr="00A9623F" w:rsidRDefault="00702BC3" w:rsidP="6B1F4223">
      <w:pPr>
        <w:spacing w:after="160" w:line="259" w:lineRule="auto"/>
        <w:rPr>
          <w:rFonts w:ascii="Times New Roman" w:eastAsia="Times New Roman" w:hAnsi="Times New Roman" w:cs="Times New Roman"/>
        </w:rPr>
      </w:pPr>
    </w:p>
    <w:p w14:paraId="327DC9CD" w14:textId="77777777" w:rsidR="00702BC3" w:rsidRPr="00A9623F" w:rsidRDefault="00702BC3" w:rsidP="6B1F4223">
      <w:pPr>
        <w:spacing w:after="160" w:line="259" w:lineRule="auto"/>
        <w:rPr>
          <w:rFonts w:ascii="Times New Roman" w:eastAsia="Times New Roman" w:hAnsi="Times New Roman" w:cs="Times New Roman"/>
        </w:rPr>
      </w:pPr>
    </w:p>
    <w:p w14:paraId="1EB3816F" w14:textId="77777777" w:rsidR="00702BC3" w:rsidRPr="00A9623F" w:rsidRDefault="00702BC3" w:rsidP="6B1F4223">
      <w:pPr>
        <w:spacing w:after="160" w:line="259" w:lineRule="auto"/>
        <w:rPr>
          <w:rFonts w:ascii="Times New Roman" w:eastAsia="Times New Roman" w:hAnsi="Times New Roman" w:cs="Times New Roman"/>
        </w:rPr>
      </w:pPr>
    </w:p>
    <w:p w14:paraId="67794F7F" w14:textId="77777777" w:rsidR="00702BC3" w:rsidRPr="00A9623F" w:rsidRDefault="00702BC3" w:rsidP="00702BC3">
      <w:pPr>
        <w:spacing w:after="160" w:line="259" w:lineRule="auto"/>
      </w:pPr>
    </w:p>
    <w:p w14:paraId="33EBA29D" w14:textId="77777777" w:rsidR="00702BC3" w:rsidRPr="00A9623F" w:rsidRDefault="00702BC3" w:rsidP="00702BC3">
      <w:pPr>
        <w:tabs>
          <w:tab w:val="left" w:pos="6159"/>
        </w:tabs>
        <w:spacing w:after="160" w:line="259" w:lineRule="auto"/>
        <w:jc w:val="both"/>
        <w:outlineLvl w:val="0"/>
      </w:pPr>
    </w:p>
    <w:p w14:paraId="37150ADD" w14:textId="5C85337A" w:rsidR="00702BC3" w:rsidRPr="00A9623F" w:rsidRDefault="00702BC3" w:rsidP="00702BC3">
      <w:pPr>
        <w:tabs>
          <w:tab w:val="left" w:pos="6159"/>
        </w:tabs>
        <w:spacing w:after="0" w:line="240" w:lineRule="auto"/>
        <w:ind w:left="5184" w:firstLine="1296"/>
        <w:rPr>
          <w:rFonts w:ascii="Times New Roman" w:hAnsi="Times New Roman" w:cs="Times New Roman"/>
          <w:sz w:val="24"/>
          <w:szCs w:val="24"/>
        </w:rPr>
      </w:pPr>
    </w:p>
    <w:p w14:paraId="3EF227C5" w14:textId="253590B2" w:rsidR="006A08CA" w:rsidRPr="00A9623F" w:rsidRDefault="006A08CA" w:rsidP="6B1F4223">
      <w:pPr>
        <w:tabs>
          <w:tab w:val="left" w:pos="6159"/>
        </w:tabs>
        <w:spacing w:after="0" w:line="240" w:lineRule="auto"/>
        <w:ind w:left="3888"/>
        <w:rPr>
          <w:rFonts w:ascii="Times New Roman" w:hAnsi="Times New Roman" w:cs="Times New Roman"/>
          <w:sz w:val="24"/>
          <w:szCs w:val="24"/>
          <w:lang w:val="fi-FI"/>
        </w:rPr>
      </w:pPr>
    </w:p>
    <w:p w14:paraId="493D3CA0" w14:textId="2AD97EAA" w:rsidR="6B1F4223" w:rsidRDefault="6B1F4223" w:rsidP="6B1F4223">
      <w:pPr>
        <w:tabs>
          <w:tab w:val="left" w:pos="6159"/>
        </w:tabs>
        <w:spacing w:after="0" w:line="240" w:lineRule="auto"/>
        <w:ind w:left="3888"/>
        <w:rPr>
          <w:rFonts w:ascii="Times New Roman" w:hAnsi="Times New Roman" w:cs="Times New Roman"/>
          <w:sz w:val="24"/>
          <w:szCs w:val="24"/>
        </w:rPr>
      </w:pPr>
    </w:p>
    <w:p w14:paraId="3B7D0118" w14:textId="55D20E2D" w:rsidR="6B1F4223" w:rsidRDefault="6B1F4223" w:rsidP="6B1F4223">
      <w:pPr>
        <w:tabs>
          <w:tab w:val="left" w:pos="6159"/>
        </w:tabs>
        <w:spacing w:after="0" w:line="240" w:lineRule="auto"/>
        <w:ind w:left="3888"/>
        <w:rPr>
          <w:rFonts w:ascii="Times New Roman" w:hAnsi="Times New Roman" w:cs="Times New Roman"/>
          <w:sz w:val="24"/>
          <w:szCs w:val="24"/>
        </w:rPr>
      </w:pPr>
    </w:p>
    <w:p w14:paraId="24BE26D2" w14:textId="6739CDDB" w:rsidR="6B1F4223" w:rsidRDefault="6B1F4223" w:rsidP="6B1F4223">
      <w:pPr>
        <w:tabs>
          <w:tab w:val="left" w:pos="6159"/>
        </w:tabs>
        <w:spacing w:after="0" w:line="240" w:lineRule="auto"/>
        <w:ind w:left="3888"/>
        <w:rPr>
          <w:rFonts w:ascii="Times New Roman" w:hAnsi="Times New Roman" w:cs="Times New Roman"/>
          <w:sz w:val="24"/>
          <w:szCs w:val="24"/>
        </w:rPr>
      </w:pPr>
    </w:p>
    <w:p w14:paraId="1235E563" w14:textId="77777777" w:rsidR="00AF401C" w:rsidRDefault="00AF401C" w:rsidP="6B1F4223">
      <w:pPr>
        <w:tabs>
          <w:tab w:val="left" w:pos="6159"/>
        </w:tabs>
        <w:spacing w:after="0" w:line="240" w:lineRule="auto"/>
        <w:ind w:left="3888"/>
        <w:rPr>
          <w:rFonts w:ascii="Times New Roman" w:hAnsi="Times New Roman" w:cs="Times New Roman"/>
          <w:sz w:val="24"/>
          <w:szCs w:val="24"/>
        </w:rPr>
      </w:pPr>
    </w:p>
    <w:p w14:paraId="7A7A825E" w14:textId="77777777" w:rsidR="00AF401C" w:rsidRDefault="00AF401C" w:rsidP="6B1F4223">
      <w:pPr>
        <w:tabs>
          <w:tab w:val="left" w:pos="6159"/>
        </w:tabs>
        <w:spacing w:after="0" w:line="240" w:lineRule="auto"/>
        <w:ind w:left="3888"/>
        <w:rPr>
          <w:rFonts w:ascii="Times New Roman" w:hAnsi="Times New Roman" w:cs="Times New Roman"/>
          <w:sz w:val="24"/>
          <w:szCs w:val="24"/>
        </w:rPr>
      </w:pPr>
    </w:p>
    <w:p w14:paraId="134B3F47" w14:textId="77777777" w:rsidR="00AF401C" w:rsidRDefault="00AF401C" w:rsidP="6B1F4223">
      <w:pPr>
        <w:tabs>
          <w:tab w:val="left" w:pos="6159"/>
        </w:tabs>
        <w:spacing w:after="0" w:line="240" w:lineRule="auto"/>
        <w:ind w:left="3888"/>
        <w:rPr>
          <w:rFonts w:ascii="Times New Roman" w:hAnsi="Times New Roman" w:cs="Times New Roman"/>
          <w:sz w:val="24"/>
          <w:szCs w:val="24"/>
        </w:rPr>
      </w:pPr>
    </w:p>
    <w:p w14:paraId="1C94EBF1" w14:textId="77777777" w:rsidR="00AF401C" w:rsidRDefault="00AF401C" w:rsidP="6B1F4223">
      <w:pPr>
        <w:tabs>
          <w:tab w:val="left" w:pos="6159"/>
        </w:tabs>
        <w:spacing w:after="0" w:line="240" w:lineRule="auto"/>
        <w:ind w:left="3888"/>
        <w:rPr>
          <w:rFonts w:ascii="Times New Roman" w:hAnsi="Times New Roman" w:cs="Times New Roman"/>
          <w:sz w:val="24"/>
          <w:szCs w:val="24"/>
        </w:rPr>
      </w:pPr>
    </w:p>
    <w:p w14:paraId="40C48168" w14:textId="2042E744" w:rsidR="005B0FBE" w:rsidRPr="00A9623F" w:rsidRDefault="005B0FBE" w:rsidP="6B1F4223">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lastRenderedPageBreak/>
        <w:t xml:space="preserve">Raseinių Viktoro Petkaus </w:t>
      </w:r>
      <w:r w:rsidRPr="6B1F4223">
        <w:rPr>
          <w:rFonts w:ascii="Times New Roman" w:eastAsia="Times New Roman" w:hAnsi="Times New Roman" w:cs="Times New Roman"/>
          <w:sz w:val="24"/>
          <w:szCs w:val="24"/>
          <w:lang w:eastAsia="lt-LT"/>
        </w:rPr>
        <w:t>progimnazijos</w:t>
      </w:r>
      <w:r w:rsidRPr="6B1F4223">
        <w:rPr>
          <w:rFonts w:ascii="Times New Roman" w:eastAsia="Times New Roman" w:hAnsi="Times New Roman" w:cs="Times New Roman"/>
          <w:sz w:val="24"/>
          <w:szCs w:val="24"/>
        </w:rPr>
        <w:t xml:space="preserve"> </w:t>
      </w:r>
    </w:p>
    <w:p w14:paraId="4DA5468D" w14:textId="00F7E708" w:rsidR="005B0FBE" w:rsidRPr="00A9623F" w:rsidRDefault="007B1941" w:rsidP="6B1F4223">
      <w:pPr>
        <w:spacing w:after="0" w:line="240" w:lineRule="auto"/>
        <w:ind w:firstLine="5529"/>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202</w:t>
      </w:r>
      <w:r w:rsidR="1C42F1D4" w:rsidRPr="6B1F4223">
        <w:rPr>
          <w:rFonts w:ascii="Times New Roman" w:eastAsia="Times New Roman" w:hAnsi="Times New Roman" w:cs="Times New Roman"/>
          <w:sz w:val="24"/>
          <w:szCs w:val="24"/>
        </w:rPr>
        <w:t>4</w:t>
      </w:r>
      <w:r w:rsidRPr="6B1F4223">
        <w:rPr>
          <w:rFonts w:ascii="Times New Roman" w:eastAsia="Times New Roman" w:hAnsi="Times New Roman" w:cs="Times New Roman"/>
          <w:sz w:val="24"/>
          <w:szCs w:val="24"/>
        </w:rPr>
        <w:t>–202</w:t>
      </w:r>
      <w:r w:rsidR="5343B1B6" w:rsidRPr="6B1F4223">
        <w:rPr>
          <w:rFonts w:ascii="Times New Roman" w:eastAsia="Times New Roman" w:hAnsi="Times New Roman" w:cs="Times New Roman"/>
          <w:sz w:val="24"/>
          <w:szCs w:val="24"/>
        </w:rPr>
        <w:t>5</w:t>
      </w:r>
      <w:r w:rsidR="005B0FBE" w:rsidRPr="6B1F4223">
        <w:rPr>
          <w:rFonts w:ascii="Times New Roman" w:eastAsia="Times New Roman" w:hAnsi="Times New Roman" w:cs="Times New Roman"/>
          <w:sz w:val="24"/>
          <w:szCs w:val="24"/>
        </w:rPr>
        <w:t xml:space="preserve">  mokslo metų </w:t>
      </w:r>
    </w:p>
    <w:p w14:paraId="58906BE8" w14:textId="77777777" w:rsidR="005B0FBE" w:rsidRPr="00A9623F" w:rsidRDefault="005B0FBE" w:rsidP="6B1F4223">
      <w:pPr>
        <w:spacing w:after="0" w:line="240" w:lineRule="auto"/>
        <w:ind w:firstLine="5529"/>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pradinio ir pagrindinio  ugdymo</w:t>
      </w:r>
    </w:p>
    <w:p w14:paraId="37889792" w14:textId="780359D6" w:rsidR="005B0FBE" w:rsidRPr="00A9623F" w:rsidRDefault="005B0FBE" w:rsidP="6B1F4223">
      <w:pPr>
        <w:spacing w:after="0" w:line="240" w:lineRule="auto"/>
        <w:ind w:firstLine="5529"/>
        <w:rPr>
          <w:rFonts w:ascii="Times New Roman" w:eastAsia="Times New Roman" w:hAnsi="Times New Roman" w:cs="Times New Roman"/>
          <w:b/>
          <w:bCs/>
          <w:sz w:val="24"/>
          <w:szCs w:val="24"/>
        </w:rPr>
      </w:pPr>
      <w:r w:rsidRPr="6B1F4223">
        <w:rPr>
          <w:rFonts w:ascii="Times New Roman" w:eastAsia="Times New Roman" w:hAnsi="Times New Roman" w:cs="Times New Roman"/>
          <w:sz w:val="24"/>
          <w:szCs w:val="24"/>
        </w:rPr>
        <w:t>programų ugdymo plano</w:t>
      </w:r>
      <w:r>
        <w:tab/>
      </w:r>
      <w:r>
        <w:tab/>
      </w:r>
      <w:r>
        <w:tab/>
      </w:r>
      <w:r>
        <w:tab/>
      </w:r>
      <w:r>
        <w:tab/>
      </w:r>
      <w:r w:rsidRPr="6B1F4223">
        <w:rPr>
          <w:rFonts w:ascii="Times New Roman" w:eastAsia="Times New Roman" w:hAnsi="Times New Roman" w:cs="Times New Roman"/>
          <w:sz w:val="24"/>
          <w:szCs w:val="24"/>
        </w:rPr>
        <w:t xml:space="preserve">     </w:t>
      </w:r>
      <w:r w:rsidR="00FF2BB8" w:rsidRPr="6B1F4223">
        <w:rPr>
          <w:rFonts w:ascii="Times New Roman" w:eastAsia="Times New Roman" w:hAnsi="Times New Roman" w:cs="Times New Roman"/>
          <w:sz w:val="24"/>
          <w:szCs w:val="24"/>
        </w:rPr>
        <w:t>1</w:t>
      </w:r>
      <w:r w:rsidR="00F3726B">
        <w:rPr>
          <w:rFonts w:ascii="Times New Roman" w:eastAsia="Times New Roman" w:hAnsi="Times New Roman" w:cs="Times New Roman"/>
          <w:sz w:val="24"/>
          <w:szCs w:val="24"/>
        </w:rPr>
        <w:t>-2</w:t>
      </w:r>
      <w:r w:rsidRPr="6B1F4223">
        <w:rPr>
          <w:rFonts w:ascii="Times New Roman" w:eastAsia="Times New Roman" w:hAnsi="Times New Roman" w:cs="Times New Roman"/>
          <w:sz w:val="24"/>
          <w:szCs w:val="24"/>
        </w:rPr>
        <w:t xml:space="preserve"> priedas</w:t>
      </w:r>
    </w:p>
    <w:p w14:paraId="0CE2DF22" w14:textId="0E2B9249" w:rsidR="00702BC3" w:rsidRPr="00A9623F" w:rsidRDefault="00702BC3" w:rsidP="00702BC3">
      <w:pPr>
        <w:tabs>
          <w:tab w:val="left" w:pos="6159"/>
        </w:tabs>
        <w:spacing w:after="0" w:line="240" w:lineRule="auto"/>
        <w:rPr>
          <w:rFonts w:ascii="Times New Roman" w:eastAsia="Times New Roman" w:hAnsi="Times New Roman" w:cs="Times New Roman"/>
          <w:b/>
          <w:sz w:val="24"/>
          <w:szCs w:val="24"/>
          <w:lang w:val="fi-FI"/>
        </w:rPr>
      </w:pPr>
    </w:p>
    <w:p w14:paraId="119750D4" w14:textId="450F3BF4" w:rsidR="00201DE5" w:rsidRPr="00A9623F" w:rsidRDefault="73D15EBA" w:rsidP="00B8632D">
      <w:pPr>
        <w:tabs>
          <w:tab w:val="left" w:pos="6159"/>
        </w:tabs>
        <w:spacing w:after="0" w:line="240" w:lineRule="auto"/>
        <w:jc w:val="center"/>
        <w:outlineLvl w:val="0"/>
        <w:rPr>
          <w:rFonts w:ascii="Times New Roman" w:eastAsia="Times New Roman" w:hAnsi="Times New Roman" w:cs="Times New Roman"/>
          <w:sz w:val="24"/>
          <w:szCs w:val="24"/>
        </w:rPr>
      </w:pPr>
      <w:bookmarkStart w:id="43" w:name="_Toc741144660"/>
      <w:bookmarkStart w:id="44" w:name="_Toc1759191192"/>
      <w:bookmarkStart w:id="45" w:name="_Toc380966685"/>
      <w:bookmarkStart w:id="46" w:name="_Toc890027880"/>
      <w:bookmarkStart w:id="47" w:name="_Toc112157874"/>
      <w:r w:rsidRPr="3D4EBD1B">
        <w:rPr>
          <w:rFonts w:ascii="Times New Roman" w:eastAsia="Times New Roman" w:hAnsi="Times New Roman" w:cs="Times New Roman"/>
          <w:sz w:val="24"/>
          <w:szCs w:val="24"/>
        </w:rPr>
        <w:t>Raseinių Viktoro Petkaus progimnazija</w:t>
      </w:r>
      <w:bookmarkEnd w:id="43"/>
      <w:bookmarkEnd w:id="44"/>
      <w:bookmarkEnd w:id="45"/>
      <w:bookmarkEnd w:id="46"/>
      <w:bookmarkEnd w:id="47"/>
    </w:p>
    <w:p w14:paraId="09979755" w14:textId="7FC86D99" w:rsidR="00201DE5" w:rsidRPr="00A9623F" w:rsidRDefault="00A34769" w:rsidP="00201DE5">
      <w:pPr>
        <w:pBdr>
          <w:top w:val="single" w:sz="4" w:space="1" w:color="auto"/>
        </w:pBdr>
        <w:spacing w:after="0" w:line="240" w:lineRule="auto"/>
        <w:jc w:val="center"/>
        <w:rPr>
          <w:rFonts w:ascii="Times New Roman" w:eastAsia="Times New Roman" w:hAnsi="Times New Roman" w:cs="Times New Roman"/>
          <w:sz w:val="16"/>
          <w:szCs w:val="16"/>
        </w:rPr>
      </w:pPr>
      <w:r w:rsidRPr="00A9623F">
        <w:rPr>
          <w:rFonts w:ascii="Times New Roman" w:eastAsia="Times New Roman" w:hAnsi="Times New Roman" w:cs="Times New Roman"/>
          <w:sz w:val="16"/>
          <w:szCs w:val="16"/>
        </w:rPr>
        <w:t>(</w:t>
      </w:r>
      <w:r w:rsidRPr="00A9623F">
        <w:rPr>
          <w:rFonts w:ascii="Times New Roman" w:eastAsia="Times New Roman" w:hAnsi="Times New Roman" w:cs="Times New Roman"/>
          <w:sz w:val="16"/>
          <w:szCs w:val="16"/>
          <w:lang w:eastAsia="lt-LT"/>
        </w:rPr>
        <w:t>progimnazijos</w:t>
      </w:r>
      <w:r w:rsidR="00201DE5" w:rsidRPr="00A9623F">
        <w:rPr>
          <w:rFonts w:ascii="Times New Roman" w:eastAsia="Times New Roman" w:hAnsi="Times New Roman" w:cs="Times New Roman"/>
          <w:sz w:val="16"/>
          <w:szCs w:val="16"/>
        </w:rPr>
        <w:t xml:space="preserve"> pavadinimas)</w:t>
      </w:r>
    </w:p>
    <w:p w14:paraId="0FD69549" w14:textId="77777777" w:rsidR="00201DE5" w:rsidRPr="00A9623F" w:rsidRDefault="00201DE5" w:rsidP="00702BC3">
      <w:pPr>
        <w:autoSpaceDE w:val="0"/>
        <w:autoSpaceDN w:val="0"/>
        <w:adjustRightInd w:val="0"/>
        <w:spacing w:after="0" w:line="240" w:lineRule="auto"/>
        <w:jc w:val="center"/>
        <w:rPr>
          <w:rFonts w:ascii="Times New Roman" w:eastAsia="Times New Roman" w:hAnsi="Times New Roman" w:cs="Times New Roman"/>
          <w:b/>
          <w:sz w:val="24"/>
          <w:szCs w:val="24"/>
          <w:lang w:val="fi-FI"/>
        </w:rPr>
      </w:pPr>
    </w:p>
    <w:p w14:paraId="5E0C2C05" w14:textId="7E2FEE51" w:rsidR="00702BC3" w:rsidRPr="00A9623F" w:rsidRDefault="00702BC3" w:rsidP="67FED1DB">
      <w:pPr>
        <w:autoSpaceDE w:val="0"/>
        <w:autoSpaceDN w:val="0"/>
        <w:adjustRightInd w:val="0"/>
        <w:spacing w:after="0" w:line="240" w:lineRule="auto"/>
        <w:jc w:val="center"/>
        <w:rPr>
          <w:rFonts w:ascii="Times New Roman" w:eastAsia="Times New Roman" w:hAnsi="Times New Roman" w:cs="Times New Roman"/>
          <w:b/>
          <w:bCs/>
          <w:sz w:val="24"/>
          <w:szCs w:val="24"/>
        </w:rPr>
      </w:pPr>
      <w:r w:rsidRPr="67FED1DB">
        <w:rPr>
          <w:rFonts w:ascii="Times New Roman" w:eastAsia="Times New Roman" w:hAnsi="Times New Roman" w:cs="Times New Roman"/>
          <w:b/>
          <w:bCs/>
          <w:sz w:val="24"/>
          <w:szCs w:val="24"/>
        </w:rPr>
        <w:t>PRITAIKYTA MATEMATIKOS MOKYMO PROGRAMA</w:t>
      </w:r>
    </w:p>
    <w:p w14:paraId="1FC25292" w14:textId="74B364AE" w:rsidR="00702BC3" w:rsidRPr="00A9623F" w:rsidRDefault="00702BC3" w:rsidP="6B1F4223">
      <w:pPr>
        <w:autoSpaceDE w:val="0"/>
        <w:autoSpaceDN w:val="0"/>
        <w:adjustRightInd w:val="0"/>
        <w:spacing w:after="0" w:line="240" w:lineRule="auto"/>
        <w:jc w:val="center"/>
        <w:rPr>
          <w:rFonts w:ascii="Times New Roman" w:eastAsia="Times New Roman" w:hAnsi="Times New Roman" w:cs="Times New Roman"/>
          <w:sz w:val="24"/>
          <w:szCs w:val="24"/>
        </w:rPr>
      </w:pPr>
      <w:r w:rsidRPr="67FED1DB">
        <w:rPr>
          <w:rFonts w:ascii="Times New Roman" w:eastAsia="Times New Roman" w:hAnsi="Times New Roman" w:cs="Times New Roman"/>
          <w:sz w:val="24"/>
          <w:szCs w:val="24"/>
        </w:rPr>
        <w:t>20</w:t>
      </w:r>
      <w:r w:rsidR="00B8632D" w:rsidRPr="67FED1DB">
        <w:rPr>
          <w:rFonts w:ascii="Times New Roman" w:eastAsia="Times New Roman" w:hAnsi="Times New Roman" w:cs="Times New Roman"/>
          <w:sz w:val="24"/>
          <w:szCs w:val="24"/>
        </w:rPr>
        <w:t>2</w:t>
      </w:r>
      <w:r w:rsidR="00F3726B" w:rsidRPr="67FED1DB">
        <w:rPr>
          <w:rFonts w:ascii="Times New Roman" w:eastAsia="Times New Roman" w:hAnsi="Times New Roman" w:cs="Times New Roman"/>
          <w:sz w:val="24"/>
          <w:szCs w:val="24"/>
        </w:rPr>
        <w:t>_</w:t>
      </w:r>
      <w:r w:rsidR="008B5577" w:rsidRPr="67FED1DB">
        <w:rPr>
          <w:rFonts w:ascii="Times New Roman" w:eastAsia="Times New Roman" w:hAnsi="Times New Roman" w:cs="Times New Roman"/>
          <w:sz w:val="24"/>
          <w:szCs w:val="24"/>
        </w:rPr>
        <w:t>_ –</w:t>
      </w:r>
      <w:r w:rsidRPr="67FED1DB">
        <w:rPr>
          <w:rFonts w:ascii="Times New Roman" w:eastAsia="Times New Roman" w:hAnsi="Times New Roman" w:cs="Times New Roman"/>
          <w:sz w:val="24"/>
          <w:szCs w:val="24"/>
        </w:rPr>
        <w:t>20</w:t>
      </w:r>
      <w:r w:rsidR="00B8632D" w:rsidRPr="67FED1DB">
        <w:rPr>
          <w:rFonts w:ascii="Times New Roman" w:eastAsia="Times New Roman" w:hAnsi="Times New Roman" w:cs="Times New Roman"/>
          <w:sz w:val="24"/>
          <w:szCs w:val="24"/>
        </w:rPr>
        <w:t>2</w:t>
      </w:r>
      <w:r w:rsidRPr="67FED1DB">
        <w:rPr>
          <w:rFonts w:ascii="Times New Roman" w:eastAsia="Times New Roman" w:hAnsi="Times New Roman" w:cs="Times New Roman"/>
          <w:sz w:val="24"/>
          <w:szCs w:val="24"/>
        </w:rPr>
        <w:t>__ m. m. ___________ pusmetis</w:t>
      </w:r>
    </w:p>
    <w:p w14:paraId="7CE6719E" w14:textId="77777777" w:rsidR="00702BC3" w:rsidRPr="00A9623F" w:rsidRDefault="00702BC3" w:rsidP="6B1F4223">
      <w:pPr>
        <w:autoSpaceDE w:val="0"/>
        <w:autoSpaceDN w:val="0"/>
        <w:adjustRightInd w:val="0"/>
        <w:spacing w:after="0" w:line="240" w:lineRule="auto"/>
        <w:rPr>
          <w:rFonts w:ascii="Times New Roman" w:eastAsia="Times New Roman" w:hAnsi="Times New Roman" w:cs="Times New Roman"/>
          <w:sz w:val="24"/>
          <w:szCs w:val="24"/>
        </w:rPr>
      </w:pPr>
    </w:p>
    <w:p w14:paraId="2FA1BEA6" w14:textId="4EDAC641" w:rsidR="00702BC3" w:rsidRPr="00A9623F" w:rsidRDefault="00702BC3" w:rsidP="6B1F4223">
      <w:pPr>
        <w:autoSpaceDE w:val="0"/>
        <w:autoSpaceDN w:val="0"/>
        <w:adjustRightInd w:val="0"/>
        <w:spacing w:after="0" w:line="240" w:lineRule="auto"/>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Mokinio vardas, pavardė__________________________________________________________</w:t>
      </w:r>
    </w:p>
    <w:p w14:paraId="6B1BB0B5" w14:textId="214ED7DB" w:rsidR="00702BC3" w:rsidRPr="00A9623F" w:rsidRDefault="00702BC3" w:rsidP="6B1F4223">
      <w:pPr>
        <w:autoSpaceDE w:val="0"/>
        <w:autoSpaceDN w:val="0"/>
        <w:adjustRightInd w:val="0"/>
        <w:spacing w:after="0" w:line="240" w:lineRule="auto"/>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Klasė _________________________________________</w:t>
      </w:r>
    </w:p>
    <w:p w14:paraId="2056F7C2" w14:textId="77777777" w:rsidR="00702BC3" w:rsidRPr="00A9623F" w:rsidRDefault="00702BC3" w:rsidP="6B1F4223">
      <w:pPr>
        <w:autoSpaceDE w:val="0"/>
        <w:autoSpaceDN w:val="0"/>
        <w:adjustRightInd w:val="0"/>
        <w:spacing w:after="0" w:line="240" w:lineRule="auto"/>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Dalyko mokytojo vardas, pavardė__________________________________________________</w:t>
      </w:r>
    </w:p>
    <w:p w14:paraId="436B8573" w14:textId="77777777" w:rsidR="00702BC3" w:rsidRPr="00A9623F" w:rsidRDefault="00702BC3" w:rsidP="6B1F4223">
      <w:pPr>
        <w:autoSpaceDE w:val="0"/>
        <w:autoSpaceDN w:val="0"/>
        <w:adjustRightInd w:val="0"/>
        <w:spacing w:after="0" w:line="240" w:lineRule="auto"/>
        <w:rPr>
          <w:rFonts w:ascii="Times New Roman" w:eastAsia="Times New Roman" w:hAnsi="Times New Roman" w:cs="Times New Roman"/>
          <w:sz w:val="24"/>
          <w:szCs w:val="24"/>
        </w:rPr>
      </w:pPr>
    </w:p>
    <w:p w14:paraId="0EEB5A8E" w14:textId="77777777" w:rsidR="00702BC3" w:rsidRPr="00A9623F" w:rsidRDefault="00702BC3" w:rsidP="6B1F4223">
      <w:pPr>
        <w:autoSpaceDE w:val="0"/>
        <w:autoSpaceDN w:val="0"/>
        <w:adjustRightInd w:val="0"/>
        <w:spacing w:after="0" w:line="240" w:lineRule="auto"/>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Individualūs ugdymo tikslai/uždaviniai</w:t>
      </w:r>
    </w:p>
    <w:p w14:paraId="75FDC1E4" w14:textId="5F7C101D" w:rsidR="00702BC3" w:rsidRPr="00A9623F" w:rsidRDefault="00702BC3" w:rsidP="6B1F4223">
      <w:pPr>
        <w:autoSpaceDE w:val="0"/>
        <w:autoSpaceDN w:val="0"/>
        <w:adjustRightInd w:val="0"/>
        <w:spacing w:after="0" w:line="240" w:lineRule="auto"/>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_______________________________________________________________________</w:t>
      </w:r>
    </w:p>
    <w:p w14:paraId="23042C89" w14:textId="0C178B0C" w:rsidR="00702BC3" w:rsidRPr="00A9623F" w:rsidRDefault="00702BC3" w:rsidP="6B1F4223">
      <w:pPr>
        <w:autoSpaceDE w:val="0"/>
        <w:autoSpaceDN w:val="0"/>
        <w:adjustRightInd w:val="0"/>
        <w:spacing w:after="0" w:line="240" w:lineRule="auto"/>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_______________________________________________________________________</w:t>
      </w:r>
    </w:p>
    <w:p w14:paraId="61B9E97D" w14:textId="77777777" w:rsidR="00702BC3" w:rsidRPr="00A9623F" w:rsidRDefault="00702BC3" w:rsidP="6B1F4223">
      <w:pPr>
        <w:autoSpaceDE w:val="0"/>
        <w:autoSpaceDN w:val="0"/>
        <w:adjustRightInd w:val="0"/>
        <w:spacing w:after="0" w:line="240" w:lineRule="auto"/>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Vadovėliai, pratybų sąsiuviniai, papildoma literatūra, naudojama mokinio ugdymui</w:t>
      </w:r>
    </w:p>
    <w:p w14:paraId="343F548D" w14:textId="0DBA52BF" w:rsidR="00702BC3" w:rsidRPr="00A9623F" w:rsidRDefault="00702BC3" w:rsidP="6B1F4223">
      <w:pPr>
        <w:autoSpaceDE w:val="0"/>
        <w:autoSpaceDN w:val="0"/>
        <w:adjustRightInd w:val="0"/>
        <w:spacing w:after="0" w:line="240" w:lineRule="auto"/>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_______________________________________________________________________</w:t>
      </w:r>
    </w:p>
    <w:p w14:paraId="7C9B6D86" w14:textId="0DB51EB1" w:rsidR="00702BC3" w:rsidRPr="00A9623F" w:rsidRDefault="00702BC3" w:rsidP="6B1F4223">
      <w:pPr>
        <w:autoSpaceDE w:val="0"/>
        <w:autoSpaceDN w:val="0"/>
        <w:adjustRightInd w:val="0"/>
        <w:spacing w:after="0" w:line="240" w:lineRule="auto"/>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_______________________________________________________________________</w:t>
      </w:r>
    </w:p>
    <w:p w14:paraId="36E9E78B" w14:textId="77777777" w:rsidR="00702BC3" w:rsidRPr="00A9623F" w:rsidRDefault="00702BC3" w:rsidP="6B1F4223">
      <w:pPr>
        <w:autoSpaceDE w:val="0"/>
        <w:autoSpaceDN w:val="0"/>
        <w:adjustRightInd w:val="0"/>
        <w:spacing w:after="0" w:line="240" w:lineRule="auto"/>
        <w:rPr>
          <w:rFonts w:ascii="Times New Roman" w:eastAsia="Times New Roman" w:hAnsi="Times New Roman" w:cs="Times New Roman"/>
          <w:b/>
          <w:bCs/>
          <w:sz w:val="24"/>
          <w:szCs w:val="24"/>
        </w:rPr>
      </w:pPr>
    </w:p>
    <w:p w14:paraId="46647E49" w14:textId="77777777" w:rsidR="00702BC3" w:rsidRPr="00A9623F" w:rsidRDefault="00702BC3" w:rsidP="6B1F4223">
      <w:pPr>
        <w:autoSpaceDE w:val="0"/>
        <w:autoSpaceDN w:val="0"/>
        <w:adjustRightInd w:val="0"/>
        <w:spacing w:after="0" w:line="240" w:lineRule="auto"/>
        <w:rPr>
          <w:rFonts w:ascii="Times New Roman" w:eastAsia="Times New Roman" w:hAnsi="Times New Roman" w:cs="Times New Roman"/>
          <w:b/>
          <w:bCs/>
          <w:sz w:val="24"/>
          <w:szCs w:val="24"/>
        </w:rPr>
      </w:pPr>
      <w:r w:rsidRPr="6B1F4223">
        <w:rPr>
          <w:rFonts w:ascii="Times New Roman" w:eastAsia="Times New Roman" w:hAnsi="Times New Roman" w:cs="Times New Roman"/>
          <w:b/>
          <w:bCs/>
          <w:sz w:val="24"/>
          <w:szCs w:val="24"/>
        </w:rPr>
        <w:t>TAIKOMI UGDYMO BŪDAI IR METODAI</w:t>
      </w:r>
    </w:p>
    <w:p w14:paraId="184D989A" w14:textId="77777777" w:rsidR="00702BC3" w:rsidRPr="00A9623F" w:rsidRDefault="00702BC3" w:rsidP="6B1F4223">
      <w:pPr>
        <w:numPr>
          <w:ilvl w:val="0"/>
          <w:numId w:val="18"/>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 xml:space="preserve"> sumažinamas užduočių kiekis</w:t>
      </w:r>
    </w:p>
    <w:p w14:paraId="73E41CDD" w14:textId="77777777" w:rsidR="00702BC3" w:rsidRPr="00A9623F" w:rsidRDefault="00702BC3" w:rsidP="6B1F4223">
      <w:pPr>
        <w:numPr>
          <w:ilvl w:val="0"/>
          <w:numId w:val="18"/>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supaprastinamos užduotys</w:t>
      </w:r>
    </w:p>
    <w:p w14:paraId="11345116" w14:textId="77777777" w:rsidR="00702BC3" w:rsidRPr="00A9623F" w:rsidRDefault="00702BC3" w:rsidP="6B1F4223">
      <w:pPr>
        <w:numPr>
          <w:ilvl w:val="0"/>
          <w:numId w:val="18"/>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užduotys keičiamos kitomis, lengvesnėmis</w:t>
      </w:r>
    </w:p>
    <w:p w14:paraId="1F1763C7" w14:textId="77777777" w:rsidR="00702BC3" w:rsidRPr="00A9623F" w:rsidRDefault="00702BC3" w:rsidP="6B1F4223">
      <w:pPr>
        <w:autoSpaceDE w:val="0"/>
        <w:autoSpaceDN w:val="0"/>
        <w:adjustRightInd w:val="0"/>
        <w:spacing w:after="0" w:line="240" w:lineRule="auto"/>
        <w:rPr>
          <w:rFonts w:ascii="Times New Roman" w:eastAsia="Times New Roman" w:hAnsi="Times New Roman" w:cs="Times New Roman"/>
          <w:b/>
          <w:bCs/>
          <w:sz w:val="24"/>
          <w:szCs w:val="24"/>
        </w:rPr>
      </w:pPr>
      <w:r w:rsidRPr="6B1F4223">
        <w:rPr>
          <w:rFonts w:ascii="Times New Roman" w:eastAsia="Times New Roman" w:hAnsi="Times New Roman" w:cs="Times New Roman"/>
          <w:b/>
          <w:bCs/>
          <w:sz w:val="24"/>
          <w:szCs w:val="24"/>
        </w:rPr>
        <w:t>TEKSTAI MOKINIUI PERSKAITOMI:</w:t>
      </w:r>
    </w:p>
    <w:p w14:paraId="5F5B9844" w14:textId="77777777" w:rsidR="00702BC3" w:rsidRPr="00A9623F" w:rsidRDefault="00702BC3" w:rsidP="6B1F4223">
      <w:pPr>
        <w:numPr>
          <w:ilvl w:val="0"/>
          <w:numId w:val="31"/>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 xml:space="preserve">  visada; </w:t>
      </w:r>
      <w:r w:rsidRPr="6B1F4223">
        <w:rPr>
          <w:rFonts w:ascii="Times New Roman" w:eastAsia="Times New Roman" w:hAnsi="Times New Roman" w:cs="Times New Roman"/>
          <w:sz w:val="24"/>
          <w:szCs w:val="24"/>
        </w:rPr>
        <w:t>kartais</w:t>
      </w:r>
    </w:p>
    <w:p w14:paraId="57ED53C6" w14:textId="77777777" w:rsidR="00702BC3" w:rsidRPr="00A9623F" w:rsidRDefault="00702BC3" w:rsidP="6B1F4223">
      <w:pPr>
        <w:numPr>
          <w:ilvl w:val="0"/>
          <w:numId w:val="19"/>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 xml:space="preserve"> prieš pateikiant užduotis suformuluojami konkretūs klausimai</w:t>
      </w:r>
    </w:p>
    <w:p w14:paraId="46B3C26C" w14:textId="77777777" w:rsidR="00702BC3" w:rsidRPr="00A9623F" w:rsidRDefault="00702BC3" w:rsidP="6B1F4223">
      <w:pPr>
        <w:numPr>
          <w:ilvl w:val="0"/>
          <w:numId w:val="19"/>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nereikalaujama atsakinėti prieš klasę</w:t>
      </w:r>
    </w:p>
    <w:p w14:paraId="79368DDC" w14:textId="77777777" w:rsidR="00702BC3" w:rsidRPr="00A9623F" w:rsidRDefault="00702BC3" w:rsidP="6B1F4223">
      <w:pPr>
        <w:numPr>
          <w:ilvl w:val="0"/>
          <w:numId w:val="19"/>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mažinamos mintino mokymosi užduočių apimtys</w:t>
      </w:r>
    </w:p>
    <w:p w14:paraId="3CED2EF4" w14:textId="77777777" w:rsidR="00702BC3" w:rsidRPr="00A9623F" w:rsidRDefault="00702BC3" w:rsidP="6B1F4223">
      <w:pPr>
        <w:numPr>
          <w:ilvl w:val="0"/>
          <w:numId w:val="19"/>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nereikalaujama dailaus rašto</w:t>
      </w:r>
    </w:p>
    <w:p w14:paraId="722F0E32" w14:textId="77777777" w:rsidR="00702BC3" w:rsidRPr="00A9623F" w:rsidRDefault="00702BC3" w:rsidP="6B1F4223">
      <w:pPr>
        <w:numPr>
          <w:ilvl w:val="0"/>
          <w:numId w:val="19"/>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aiškinant žodžiu naudojama iliustruojama medžiaga</w:t>
      </w:r>
    </w:p>
    <w:p w14:paraId="12407FEA" w14:textId="77777777" w:rsidR="00702BC3" w:rsidRPr="00A9623F" w:rsidRDefault="00702BC3" w:rsidP="6B1F4223">
      <w:pPr>
        <w:numPr>
          <w:ilvl w:val="0"/>
          <w:numId w:val="19"/>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schemos, grafiniai piešiniai, žemėlapiai komentuojami žodžiu</w:t>
      </w:r>
    </w:p>
    <w:p w14:paraId="4F77EF47" w14:textId="77777777" w:rsidR="00702BC3" w:rsidRPr="00A9623F" w:rsidRDefault="00702BC3" w:rsidP="6B1F4223">
      <w:pPr>
        <w:numPr>
          <w:ilvl w:val="0"/>
          <w:numId w:val="19"/>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naudojamos paprastos schemos, grafiniai piešiniai, žemėlapiai</w:t>
      </w:r>
    </w:p>
    <w:p w14:paraId="47234445" w14:textId="77777777" w:rsidR="00702BC3" w:rsidRPr="00A9623F" w:rsidRDefault="00702BC3" w:rsidP="6B1F4223">
      <w:pPr>
        <w:numPr>
          <w:ilvl w:val="0"/>
          <w:numId w:val="19"/>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naudojamos specialiai parengtos užduotys, kuriose aiškiai išdėstoma skaičių struktūra (dešimtys, šimtai, tūkstančiai ir t.t.)</w:t>
      </w:r>
    </w:p>
    <w:p w14:paraId="2EFEDDDD" w14:textId="77777777" w:rsidR="00702BC3" w:rsidRPr="00A9623F" w:rsidRDefault="00702BC3" w:rsidP="6B1F4223">
      <w:pPr>
        <w:numPr>
          <w:ilvl w:val="0"/>
          <w:numId w:val="19"/>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skaitomą uždavinį seka naudodamas pagalbines priemones (pieštuką, liniuotę ir pan.)</w:t>
      </w:r>
    </w:p>
    <w:p w14:paraId="0292361D" w14:textId="77777777" w:rsidR="00702BC3" w:rsidRPr="00A9623F" w:rsidRDefault="00702BC3" w:rsidP="6B1F4223">
      <w:pPr>
        <w:numPr>
          <w:ilvl w:val="0"/>
          <w:numId w:val="19"/>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tekstiniai uždaviniai analizuojami naudojant uždavinio sprendimo schemas, sutrumpinta sąlygą</w:t>
      </w:r>
    </w:p>
    <w:p w14:paraId="3E32AD4F" w14:textId="77777777" w:rsidR="00702BC3" w:rsidRPr="00A9623F" w:rsidRDefault="00702BC3" w:rsidP="6B1F4223">
      <w:pPr>
        <w:numPr>
          <w:ilvl w:val="0"/>
          <w:numId w:val="19"/>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tekstiniai uždaviniai atspindi gyvenimiškas situacijas artimas vaiko aplinkai</w:t>
      </w:r>
    </w:p>
    <w:p w14:paraId="392F8113" w14:textId="77777777" w:rsidR="00702BC3" w:rsidRPr="00A9623F" w:rsidRDefault="00702BC3" w:rsidP="6B1F4223">
      <w:pPr>
        <w:numPr>
          <w:ilvl w:val="0"/>
          <w:numId w:val="19"/>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pateikiamos nuorodos apie uždavinio sprendimo veiksmus ir jų eiliškumą</w:t>
      </w:r>
    </w:p>
    <w:p w14:paraId="6E778A6B" w14:textId="77777777" w:rsidR="00702BC3" w:rsidRPr="00A9623F" w:rsidRDefault="00702BC3" w:rsidP="6B1F4223">
      <w:pPr>
        <w:numPr>
          <w:ilvl w:val="0"/>
          <w:numId w:val="19"/>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nereikalaujama atlikti braižymo užduočių</w:t>
      </w:r>
    </w:p>
    <w:p w14:paraId="7B0626E0" w14:textId="77777777" w:rsidR="00702BC3" w:rsidRPr="00A9623F" w:rsidRDefault="00702BC3" w:rsidP="6B1F4223">
      <w:pPr>
        <w:numPr>
          <w:ilvl w:val="0"/>
          <w:numId w:val="19"/>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mažinamas braižymo užduočių kiekis</w:t>
      </w:r>
    </w:p>
    <w:p w14:paraId="360E50E4" w14:textId="77777777" w:rsidR="00702BC3" w:rsidRPr="00A9623F" w:rsidRDefault="00702BC3" w:rsidP="6B1F4223">
      <w:pPr>
        <w:numPr>
          <w:ilvl w:val="0"/>
          <w:numId w:val="19"/>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nereikalaujama mokytis atmintinai</w:t>
      </w:r>
    </w:p>
    <w:p w14:paraId="5E421BDC" w14:textId="1962C7F1" w:rsidR="00702BC3" w:rsidRPr="00A9623F" w:rsidRDefault="00702BC3" w:rsidP="6B1F4223">
      <w:pPr>
        <w:numPr>
          <w:ilvl w:val="0"/>
          <w:numId w:val="19"/>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kita.....................................................................................................................................</w:t>
      </w:r>
    </w:p>
    <w:p w14:paraId="3F1B4C65" w14:textId="77777777" w:rsidR="007A7246" w:rsidRDefault="007A7246" w:rsidP="6B1F4223">
      <w:pPr>
        <w:autoSpaceDE w:val="0"/>
        <w:autoSpaceDN w:val="0"/>
        <w:adjustRightInd w:val="0"/>
        <w:spacing w:after="0" w:line="240" w:lineRule="auto"/>
        <w:rPr>
          <w:rFonts w:ascii="Times New Roman" w:eastAsia="Times New Roman" w:hAnsi="Times New Roman" w:cs="Times New Roman"/>
          <w:b/>
          <w:bCs/>
          <w:sz w:val="24"/>
          <w:szCs w:val="24"/>
        </w:rPr>
      </w:pPr>
    </w:p>
    <w:p w14:paraId="03A8C64C" w14:textId="77777777" w:rsidR="007A7246" w:rsidRDefault="007A7246" w:rsidP="6B1F4223">
      <w:pPr>
        <w:autoSpaceDE w:val="0"/>
        <w:autoSpaceDN w:val="0"/>
        <w:adjustRightInd w:val="0"/>
        <w:spacing w:after="0" w:line="240" w:lineRule="auto"/>
        <w:rPr>
          <w:rFonts w:ascii="Times New Roman" w:eastAsia="Times New Roman" w:hAnsi="Times New Roman" w:cs="Times New Roman"/>
          <w:b/>
          <w:bCs/>
          <w:sz w:val="24"/>
          <w:szCs w:val="24"/>
        </w:rPr>
      </w:pPr>
    </w:p>
    <w:p w14:paraId="2933A961" w14:textId="154E9B4E" w:rsidR="00702BC3" w:rsidRPr="00A9623F" w:rsidRDefault="00702BC3" w:rsidP="6B1F4223">
      <w:pPr>
        <w:autoSpaceDE w:val="0"/>
        <w:autoSpaceDN w:val="0"/>
        <w:adjustRightInd w:val="0"/>
        <w:spacing w:after="0" w:line="240" w:lineRule="auto"/>
        <w:rPr>
          <w:rFonts w:ascii="Times New Roman" w:eastAsia="Times New Roman" w:hAnsi="Times New Roman" w:cs="Times New Roman"/>
          <w:b/>
          <w:bCs/>
          <w:sz w:val="24"/>
          <w:szCs w:val="24"/>
        </w:rPr>
      </w:pPr>
      <w:r w:rsidRPr="6B1F4223">
        <w:rPr>
          <w:rFonts w:ascii="Times New Roman" w:eastAsia="Times New Roman" w:hAnsi="Times New Roman" w:cs="Times New Roman"/>
          <w:b/>
          <w:bCs/>
          <w:sz w:val="24"/>
          <w:szCs w:val="24"/>
        </w:rPr>
        <w:t>PAMOKŲ METU LEIDŽIAMA NAUDOTIS:</w:t>
      </w:r>
    </w:p>
    <w:p w14:paraId="3DF5BBA4" w14:textId="77777777" w:rsidR="00702BC3" w:rsidRPr="00A9623F" w:rsidRDefault="00702BC3" w:rsidP="6B1F4223">
      <w:pPr>
        <w:numPr>
          <w:ilvl w:val="0"/>
          <w:numId w:val="20"/>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taisyklių, formulių rinkiniais</w:t>
      </w:r>
    </w:p>
    <w:p w14:paraId="172C4E69" w14:textId="77777777" w:rsidR="00702BC3" w:rsidRPr="00A9623F" w:rsidRDefault="00702BC3" w:rsidP="6B1F4223">
      <w:pPr>
        <w:numPr>
          <w:ilvl w:val="0"/>
          <w:numId w:val="20"/>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lastRenderedPageBreak/>
        <w:t>daugybos lentele; svorio, ilgio, laiko ir kt. matų lentelėmis</w:t>
      </w:r>
    </w:p>
    <w:p w14:paraId="19C8BEBB" w14:textId="77777777" w:rsidR="00702BC3" w:rsidRPr="00A9623F" w:rsidRDefault="00702BC3" w:rsidP="6B1F4223">
      <w:pPr>
        <w:numPr>
          <w:ilvl w:val="0"/>
          <w:numId w:val="20"/>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sąsiuviniu, knyga</w:t>
      </w:r>
    </w:p>
    <w:p w14:paraId="4549C255" w14:textId="77777777" w:rsidR="00702BC3" w:rsidRPr="00A9623F" w:rsidRDefault="00702BC3" w:rsidP="6B1F4223">
      <w:pPr>
        <w:numPr>
          <w:ilvl w:val="0"/>
          <w:numId w:val="20"/>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skaičiuotuvu</w:t>
      </w:r>
    </w:p>
    <w:p w14:paraId="39B10BC6" w14:textId="77777777" w:rsidR="00702BC3" w:rsidRPr="00A9623F" w:rsidRDefault="00702BC3" w:rsidP="6B1F4223">
      <w:pPr>
        <w:numPr>
          <w:ilvl w:val="0"/>
          <w:numId w:val="20"/>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atraminėmis schemomis</w:t>
      </w:r>
    </w:p>
    <w:p w14:paraId="581D7D0D" w14:textId="77777777" w:rsidR="00702BC3" w:rsidRPr="00A9623F" w:rsidRDefault="00702BC3" w:rsidP="6B1F4223">
      <w:pPr>
        <w:numPr>
          <w:ilvl w:val="0"/>
          <w:numId w:val="20"/>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analogiškai išspręstų užduočių pavyzdžiais</w:t>
      </w:r>
    </w:p>
    <w:p w14:paraId="7E53388E" w14:textId="77777777" w:rsidR="00702BC3" w:rsidRPr="00A9623F" w:rsidRDefault="00702BC3" w:rsidP="6B1F4223">
      <w:pPr>
        <w:numPr>
          <w:ilvl w:val="0"/>
          <w:numId w:val="20"/>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kitomis papildomomis priemonėmis (išvardinti)..............................................................................</w:t>
      </w:r>
    </w:p>
    <w:p w14:paraId="59ADA1CF" w14:textId="77777777" w:rsidR="00702BC3" w:rsidRPr="00A9623F" w:rsidRDefault="00702BC3" w:rsidP="6B1F4223">
      <w:pPr>
        <w:autoSpaceDE w:val="0"/>
        <w:autoSpaceDN w:val="0"/>
        <w:adjustRightInd w:val="0"/>
        <w:spacing w:after="0" w:line="240" w:lineRule="auto"/>
        <w:rPr>
          <w:rFonts w:ascii="Times New Roman" w:eastAsia="Times New Roman" w:hAnsi="Times New Roman" w:cs="Times New Roman"/>
          <w:b/>
          <w:bCs/>
          <w:sz w:val="24"/>
          <w:szCs w:val="24"/>
        </w:rPr>
      </w:pPr>
      <w:r w:rsidRPr="6B1F4223">
        <w:rPr>
          <w:rFonts w:ascii="Times New Roman" w:eastAsia="Times New Roman" w:hAnsi="Times New Roman" w:cs="Times New Roman"/>
          <w:b/>
          <w:bCs/>
          <w:sz w:val="24"/>
          <w:szCs w:val="24"/>
        </w:rPr>
        <w:t>NAUDOJAMOS DĖMESĮ ORGANIZUOJANČIOS PRIEMONĖS:</w:t>
      </w:r>
    </w:p>
    <w:p w14:paraId="752576B6" w14:textId="77777777" w:rsidR="00702BC3" w:rsidRPr="00A9623F" w:rsidRDefault="00702BC3" w:rsidP="6B1F4223">
      <w:pPr>
        <w:numPr>
          <w:ilvl w:val="0"/>
          <w:numId w:val="21"/>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periodiškai atkreipiamas dėmesys į mokinio atliekamą užduotį</w:t>
      </w:r>
    </w:p>
    <w:p w14:paraId="39480F44" w14:textId="77777777" w:rsidR="00702BC3" w:rsidRPr="00A9623F" w:rsidRDefault="00702BC3" w:rsidP="6B1F4223">
      <w:pPr>
        <w:numPr>
          <w:ilvl w:val="0"/>
          <w:numId w:val="21"/>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fiksuoti dėmesio, veiklos organizavimo pasiekimus</w:t>
      </w:r>
    </w:p>
    <w:p w14:paraId="1C7E73F4" w14:textId="77777777" w:rsidR="00702BC3" w:rsidRPr="00A9623F" w:rsidRDefault="00702BC3" w:rsidP="6B1F4223">
      <w:pPr>
        <w:numPr>
          <w:ilvl w:val="0"/>
          <w:numId w:val="21"/>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naudojamas tarpinis atsiskaitymas atliekant užduotį</w:t>
      </w:r>
    </w:p>
    <w:p w14:paraId="3A331FB9" w14:textId="77777777" w:rsidR="00702BC3" w:rsidRPr="00A9623F" w:rsidRDefault="00702BC3" w:rsidP="6B1F4223">
      <w:pPr>
        <w:numPr>
          <w:ilvl w:val="0"/>
          <w:numId w:val="21"/>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naudojami mokytojo ir mokinio susitarimai, organizuojantys dėmesį</w:t>
      </w:r>
    </w:p>
    <w:p w14:paraId="5654CC01" w14:textId="77777777" w:rsidR="00702BC3" w:rsidRPr="00A9623F" w:rsidRDefault="00702BC3" w:rsidP="6B1F4223">
      <w:pPr>
        <w:numPr>
          <w:ilvl w:val="0"/>
          <w:numId w:val="21"/>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naudojamos įvairios paskatinimo priemonės</w:t>
      </w:r>
    </w:p>
    <w:p w14:paraId="0E232D5D" w14:textId="77777777" w:rsidR="00702BC3" w:rsidRPr="00A9623F" w:rsidRDefault="00702BC3" w:rsidP="6B1F4223">
      <w:pPr>
        <w:numPr>
          <w:ilvl w:val="0"/>
          <w:numId w:val="21"/>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akcentuojamos sėkmės</w:t>
      </w:r>
    </w:p>
    <w:p w14:paraId="76900AF2" w14:textId="5AF20C6A" w:rsidR="00702BC3" w:rsidRPr="00A9623F" w:rsidRDefault="00702BC3" w:rsidP="6B1F4223">
      <w:pPr>
        <w:numPr>
          <w:ilvl w:val="0"/>
          <w:numId w:val="21"/>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kita........................................................................................................................................</w:t>
      </w:r>
    </w:p>
    <w:p w14:paraId="0F00CEAB" w14:textId="77777777" w:rsidR="00702BC3" w:rsidRPr="00A9623F" w:rsidRDefault="00702BC3" w:rsidP="6B1F4223">
      <w:pPr>
        <w:autoSpaceDE w:val="0"/>
        <w:autoSpaceDN w:val="0"/>
        <w:adjustRightInd w:val="0"/>
        <w:spacing w:after="0" w:line="240" w:lineRule="auto"/>
        <w:rPr>
          <w:rFonts w:ascii="Times New Roman" w:eastAsia="Times New Roman" w:hAnsi="Times New Roman" w:cs="Times New Roman"/>
          <w:b/>
          <w:bCs/>
          <w:sz w:val="24"/>
          <w:szCs w:val="24"/>
        </w:rPr>
      </w:pPr>
      <w:r w:rsidRPr="6B1F4223">
        <w:rPr>
          <w:rFonts w:ascii="Times New Roman" w:eastAsia="Times New Roman" w:hAnsi="Times New Roman" w:cs="Times New Roman"/>
          <w:b/>
          <w:bCs/>
          <w:sz w:val="24"/>
          <w:szCs w:val="24"/>
        </w:rPr>
        <w:t>SAVARANKIŠKĄ DARBĄ RAŠO:</w:t>
      </w:r>
    </w:p>
    <w:p w14:paraId="2D052733" w14:textId="77777777" w:rsidR="00702BC3" w:rsidRPr="00A9623F" w:rsidRDefault="00702BC3" w:rsidP="6B1F4223">
      <w:pPr>
        <w:numPr>
          <w:ilvl w:val="0"/>
          <w:numId w:val="22"/>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 xml:space="preserve">savarankiškai; </w:t>
      </w:r>
      <w:r w:rsidRPr="6B1F4223">
        <w:rPr>
          <w:rFonts w:ascii="Times New Roman" w:eastAsia="Times New Roman" w:hAnsi="Times New Roman" w:cs="Times New Roman"/>
          <w:sz w:val="24"/>
          <w:szCs w:val="24"/>
        </w:rPr>
        <w:t>su pagalba</w:t>
      </w:r>
    </w:p>
    <w:p w14:paraId="39BDA865" w14:textId="77777777" w:rsidR="00702BC3" w:rsidRPr="00A9623F" w:rsidRDefault="00702BC3" w:rsidP="6B1F4223">
      <w:pPr>
        <w:numPr>
          <w:ilvl w:val="0"/>
          <w:numId w:val="22"/>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 xml:space="preserve">kartu su visais klasėje; </w:t>
      </w:r>
      <w:r w:rsidRPr="6B1F4223">
        <w:rPr>
          <w:rFonts w:ascii="Times New Roman" w:eastAsia="Times New Roman" w:hAnsi="Times New Roman" w:cs="Times New Roman"/>
          <w:sz w:val="24"/>
          <w:szCs w:val="24"/>
        </w:rPr>
        <w:t xml:space="preserve">atskirai, kitu laiku; </w:t>
      </w:r>
      <w:r w:rsidRPr="6B1F4223">
        <w:rPr>
          <w:rFonts w:ascii="Times New Roman" w:eastAsia="Times New Roman" w:hAnsi="Times New Roman" w:cs="Times New Roman"/>
          <w:sz w:val="24"/>
          <w:szCs w:val="24"/>
        </w:rPr>
        <w:t>pas spec. pedagogą</w:t>
      </w:r>
    </w:p>
    <w:p w14:paraId="3BF1EE81" w14:textId="77777777" w:rsidR="00702BC3" w:rsidRPr="00A9623F" w:rsidRDefault="00702BC3" w:rsidP="6B1F4223">
      <w:pPr>
        <w:numPr>
          <w:ilvl w:val="0"/>
          <w:numId w:val="22"/>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sumažinamas užduočių kiekis</w:t>
      </w:r>
    </w:p>
    <w:p w14:paraId="4B578D19" w14:textId="77777777" w:rsidR="00702BC3" w:rsidRPr="00A9623F" w:rsidRDefault="00702BC3" w:rsidP="6B1F4223">
      <w:pPr>
        <w:numPr>
          <w:ilvl w:val="0"/>
          <w:numId w:val="22"/>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pateikiamos atskirai paruoštos užduotys</w:t>
      </w:r>
    </w:p>
    <w:p w14:paraId="78CCE7CC" w14:textId="77777777" w:rsidR="00702BC3" w:rsidRPr="00A9623F" w:rsidRDefault="00702BC3" w:rsidP="6B1F4223">
      <w:pPr>
        <w:numPr>
          <w:ilvl w:val="0"/>
          <w:numId w:val="22"/>
        </w:numPr>
        <w:spacing w:after="160" w:line="259"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leidžiama naudotis papildomomis priemonėmis</w:t>
      </w:r>
    </w:p>
    <w:p w14:paraId="67E576A4" w14:textId="77777777" w:rsidR="00702BC3" w:rsidRPr="00A9623F" w:rsidRDefault="00702BC3" w:rsidP="6B1F4223">
      <w:pPr>
        <w:spacing w:after="160" w:line="259" w:lineRule="auto"/>
        <w:rPr>
          <w:rFonts w:ascii="Times New Roman" w:eastAsia="Times New Roman" w:hAnsi="Times New Roman" w:cs="Times New Roman"/>
        </w:rPr>
      </w:pPr>
    </w:p>
    <w:p w14:paraId="69056364" w14:textId="77777777" w:rsidR="00702BC3" w:rsidRPr="00A9623F" w:rsidRDefault="00702BC3" w:rsidP="6B1F4223">
      <w:pPr>
        <w:autoSpaceDE w:val="0"/>
        <w:autoSpaceDN w:val="0"/>
        <w:adjustRightInd w:val="0"/>
        <w:spacing w:after="0" w:line="240" w:lineRule="auto"/>
        <w:rPr>
          <w:rFonts w:ascii="Times New Roman" w:eastAsia="Times New Roman" w:hAnsi="Times New Roman" w:cs="Times New Roman"/>
          <w:b/>
          <w:bCs/>
          <w:sz w:val="24"/>
          <w:szCs w:val="24"/>
        </w:rPr>
      </w:pPr>
      <w:r w:rsidRPr="6B1F4223">
        <w:rPr>
          <w:rFonts w:ascii="Times New Roman" w:eastAsia="Times New Roman" w:hAnsi="Times New Roman" w:cs="Times New Roman"/>
          <w:b/>
          <w:bCs/>
          <w:sz w:val="24"/>
          <w:szCs w:val="24"/>
        </w:rPr>
        <w:t>ĮVERTINIMAS:</w:t>
      </w:r>
    </w:p>
    <w:p w14:paraId="0EC2F029" w14:textId="79ACDADC" w:rsidR="00702BC3" w:rsidRPr="00A9623F" w:rsidRDefault="008D72FB" w:rsidP="6B1F4223">
      <w:pPr>
        <w:autoSpaceDE w:val="0"/>
        <w:autoSpaceDN w:val="0"/>
        <w:adjustRightInd w:val="0"/>
        <w:spacing w:after="0" w:line="240" w:lineRule="auto"/>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 xml:space="preserve">Pažymys; </w:t>
      </w:r>
      <w:proofErr w:type="spellStart"/>
      <w:r w:rsidRPr="6B1F4223">
        <w:rPr>
          <w:rFonts w:ascii="Times New Roman" w:eastAsia="Times New Roman" w:hAnsi="Times New Roman" w:cs="Times New Roman"/>
          <w:sz w:val="24"/>
          <w:szCs w:val="24"/>
        </w:rPr>
        <w:t>į</w:t>
      </w:r>
      <w:r w:rsidR="00702BC3" w:rsidRPr="6B1F4223">
        <w:rPr>
          <w:rFonts w:ascii="Times New Roman" w:eastAsia="Times New Roman" w:hAnsi="Times New Roman" w:cs="Times New Roman"/>
          <w:sz w:val="24"/>
          <w:szCs w:val="24"/>
        </w:rPr>
        <w:t>sk</w:t>
      </w:r>
      <w:proofErr w:type="spellEnd"/>
      <w:r w:rsidR="00702BC3" w:rsidRPr="6B1F4223">
        <w:rPr>
          <w:rFonts w:ascii="Times New Roman" w:eastAsia="Times New Roman" w:hAnsi="Times New Roman" w:cs="Times New Roman"/>
          <w:sz w:val="24"/>
          <w:szCs w:val="24"/>
        </w:rPr>
        <w:t>./</w:t>
      </w:r>
      <w:proofErr w:type="spellStart"/>
      <w:r w:rsidR="00702BC3" w:rsidRPr="6B1F4223">
        <w:rPr>
          <w:rFonts w:ascii="Times New Roman" w:eastAsia="Times New Roman" w:hAnsi="Times New Roman" w:cs="Times New Roman"/>
          <w:sz w:val="24"/>
          <w:szCs w:val="24"/>
        </w:rPr>
        <w:t>neįsk</w:t>
      </w:r>
      <w:proofErr w:type="spellEnd"/>
      <w:r w:rsidR="00702BC3" w:rsidRPr="6B1F4223">
        <w:rPr>
          <w:rFonts w:ascii="Times New Roman" w:eastAsia="Times New Roman" w:hAnsi="Times New Roman" w:cs="Times New Roman"/>
          <w:sz w:val="24"/>
          <w:szCs w:val="24"/>
        </w:rPr>
        <w:t>. __________________</w:t>
      </w:r>
    </w:p>
    <w:p w14:paraId="67841FE5" w14:textId="77777777" w:rsidR="00702BC3" w:rsidRPr="00A9623F" w:rsidRDefault="00702BC3" w:rsidP="6B1F4223">
      <w:pPr>
        <w:autoSpaceDE w:val="0"/>
        <w:autoSpaceDN w:val="0"/>
        <w:adjustRightInd w:val="0"/>
        <w:spacing w:after="0" w:line="240" w:lineRule="auto"/>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Komentaras: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C88D93" w14:textId="77777777" w:rsidR="00702BC3" w:rsidRPr="00A9623F" w:rsidRDefault="00702BC3" w:rsidP="6B1F4223">
      <w:pPr>
        <w:spacing w:after="160" w:line="259" w:lineRule="auto"/>
        <w:rPr>
          <w:rFonts w:ascii="Times New Roman" w:eastAsia="Times New Roman" w:hAnsi="Times New Roman" w:cs="Times New Roman"/>
        </w:rPr>
      </w:pPr>
    </w:p>
    <w:p w14:paraId="72EC2421" w14:textId="77777777" w:rsidR="00702BC3" w:rsidRPr="00A9623F" w:rsidRDefault="00702BC3" w:rsidP="6B1F4223">
      <w:pPr>
        <w:spacing w:after="160" w:line="259" w:lineRule="auto"/>
        <w:rPr>
          <w:rFonts w:ascii="Times New Roman" w:eastAsia="Times New Roman" w:hAnsi="Times New Roman" w:cs="Times New Roman"/>
        </w:rPr>
      </w:pPr>
    </w:p>
    <w:p w14:paraId="6832FD1F" w14:textId="77777777" w:rsidR="00702BC3" w:rsidRPr="00A9623F" w:rsidRDefault="00702BC3" w:rsidP="6B1F4223">
      <w:pPr>
        <w:spacing w:after="160" w:line="259" w:lineRule="auto"/>
        <w:rPr>
          <w:rFonts w:ascii="Times New Roman" w:eastAsia="Times New Roman" w:hAnsi="Times New Roman" w:cs="Times New Roman"/>
        </w:rPr>
      </w:pPr>
    </w:p>
    <w:p w14:paraId="07258746" w14:textId="77777777" w:rsidR="00702BC3" w:rsidRPr="00A9623F" w:rsidRDefault="00702BC3" w:rsidP="6B1F4223">
      <w:pPr>
        <w:spacing w:after="160" w:line="259" w:lineRule="auto"/>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Data________________________</w:t>
      </w:r>
    </w:p>
    <w:p w14:paraId="45C34951" w14:textId="77777777" w:rsidR="00702BC3" w:rsidRPr="00A9623F" w:rsidRDefault="00702BC3" w:rsidP="6B1F4223">
      <w:pPr>
        <w:spacing w:after="160" w:line="259" w:lineRule="auto"/>
        <w:rPr>
          <w:rFonts w:ascii="Times New Roman" w:eastAsia="Times New Roman" w:hAnsi="Times New Roman" w:cs="Times New Roman"/>
        </w:rPr>
      </w:pPr>
    </w:p>
    <w:p w14:paraId="6FE08DCD" w14:textId="77777777" w:rsidR="00702BC3" w:rsidRPr="00A9623F" w:rsidRDefault="00702BC3" w:rsidP="6B1F4223">
      <w:pPr>
        <w:spacing w:after="160" w:line="259" w:lineRule="auto"/>
        <w:rPr>
          <w:rFonts w:ascii="Times New Roman" w:eastAsia="Times New Roman" w:hAnsi="Times New Roman" w:cs="Times New Roman"/>
        </w:rPr>
      </w:pPr>
    </w:p>
    <w:p w14:paraId="14ACE876" w14:textId="77777777" w:rsidR="00702BC3" w:rsidRPr="00A9623F" w:rsidRDefault="00702BC3" w:rsidP="6B1F4223">
      <w:pPr>
        <w:spacing w:after="160" w:line="259" w:lineRule="auto"/>
        <w:rPr>
          <w:rFonts w:ascii="Times New Roman" w:eastAsia="Times New Roman" w:hAnsi="Times New Roman" w:cs="Times New Roman"/>
        </w:rPr>
      </w:pPr>
    </w:p>
    <w:p w14:paraId="427795DA" w14:textId="7EB19633" w:rsidR="00E7682E" w:rsidRPr="00A9623F" w:rsidRDefault="00E7682E" w:rsidP="6B1F4223">
      <w:pPr>
        <w:spacing w:after="160" w:line="259" w:lineRule="auto"/>
        <w:rPr>
          <w:rFonts w:ascii="Times New Roman" w:eastAsia="Times New Roman" w:hAnsi="Times New Roman" w:cs="Times New Roman"/>
          <w:lang w:val="fi-FI"/>
        </w:rPr>
      </w:pPr>
    </w:p>
    <w:p w14:paraId="764B7DB9" w14:textId="32122B52" w:rsidR="6B1F4223" w:rsidRDefault="6B1F4223" w:rsidP="6B1F4223">
      <w:pPr>
        <w:spacing w:after="160" w:line="259" w:lineRule="auto"/>
        <w:rPr>
          <w:rFonts w:ascii="Times New Roman" w:eastAsia="Times New Roman" w:hAnsi="Times New Roman" w:cs="Times New Roman"/>
        </w:rPr>
      </w:pPr>
    </w:p>
    <w:p w14:paraId="17467172" w14:textId="28BAE49F" w:rsidR="6B1F4223" w:rsidRDefault="6B1F4223" w:rsidP="6B1F4223">
      <w:pPr>
        <w:spacing w:after="160" w:line="259" w:lineRule="auto"/>
        <w:rPr>
          <w:rFonts w:ascii="Times New Roman" w:eastAsia="Times New Roman" w:hAnsi="Times New Roman" w:cs="Times New Roman"/>
        </w:rPr>
      </w:pPr>
    </w:p>
    <w:p w14:paraId="6B85D7E3" w14:textId="59D944AA" w:rsidR="6B1F4223" w:rsidRDefault="6B1F4223" w:rsidP="6B1F4223">
      <w:pPr>
        <w:spacing w:after="160" w:line="259" w:lineRule="auto"/>
        <w:rPr>
          <w:rFonts w:ascii="Times New Roman" w:eastAsia="Times New Roman" w:hAnsi="Times New Roman" w:cs="Times New Roman"/>
        </w:rPr>
      </w:pPr>
    </w:p>
    <w:p w14:paraId="18A61B05" w14:textId="11780B2C" w:rsidR="6B1F4223" w:rsidRDefault="6B1F4223" w:rsidP="6B1F4223">
      <w:pPr>
        <w:spacing w:after="160" w:line="259" w:lineRule="auto"/>
        <w:rPr>
          <w:rFonts w:ascii="Times New Roman" w:eastAsia="Times New Roman" w:hAnsi="Times New Roman" w:cs="Times New Roman"/>
        </w:rPr>
      </w:pPr>
    </w:p>
    <w:p w14:paraId="7ADC4F81" w14:textId="3FD5030B" w:rsidR="6B1F4223" w:rsidRDefault="6B1F4223" w:rsidP="6B1F4223">
      <w:pPr>
        <w:spacing w:after="160" w:line="259" w:lineRule="auto"/>
        <w:rPr>
          <w:rFonts w:ascii="Times New Roman" w:eastAsia="Times New Roman" w:hAnsi="Times New Roman" w:cs="Times New Roman"/>
        </w:rPr>
      </w:pPr>
    </w:p>
    <w:p w14:paraId="0C5EFD02" w14:textId="08C56F1A" w:rsidR="6B1F4223" w:rsidRDefault="6B1F4223" w:rsidP="6B1F4223">
      <w:pPr>
        <w:spacing w:after="160" w:line="259" w:lineRule="auto"/>
        <w:rPr>
          <w:rFonts w:ascii="Times New Roman" w:eastAsia="Times New Roman" w:hAnsi="Times New Roman" w:cs="Times New Roman"/>
        </w:rPr>
      </w:pPr>
    </w:p>
    <w:p w14:paraId="6A8866CB" w14:textId="77777777" w:rsidR="005B0FBE" w:rsidRPr="00A9623F" w:rsidRDefault="005B0FBE" w:rsidP="6B1F4223">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lastRenderedPageBreak/>
        <w:t xml:space="preserve">Raseinių Viktoro Petkaus </w:t>
      </w:r>
      <w:r w:rsidRPr="6B1F4223">
        <w:rPr>
          <w:rFonts w:ascii="Times New Roman" w:eastAsia="Times New Roman" w:hAnsi="Times New Roman" w:cs="Times New Roman"/>
          <w:sz w:val="24"/>
          <w:szCs w:val="24"/>
          <w:lang w:eastAsia="lt-LT"/>
        </w:rPr>
        <w:t>progimnazijos</w:t>
      </w:r>
      <w:r w:rsidRPr="6B1F4223">
        <w:rPr>
          <w:rFonts w:ascii="Times New Roman" w:eastAsia="Times New Roman" w:hAnsi="Times New Roman" w:cs="Times New Roman"/>
          <w:sz w:val="24"/>
          <w:szCs w:val="24"/>
        </w:rPr>
        <w:t xml:space="preserve"> </w:t>
      </w:r>
    </w:p>
    <w:p w14:paraId="0DDC73CF" w14:textId="35BD7C52" w:rsidR="005B0FBE" w:rsidRPr="00A9623F" w:rsidRDefault="007B1941" w:rsidP="6B1F4223">
      <w:pPr>
        <w:spacing w:after="0" w:line="240" w:lineRule="auto"/>
        <w:ind w:firstLine="5529"/>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202</w:t>
      </w:r>
      <w:r w:rsidR="006CF44B" w:rsidRPr="6B1F4223">
        <w:rPr>
          <w:rFonts w:ascii="Times New Roman" w:eastAsia="Times New Roman" w:hAnsi="Times New Roman" w:cs="Times New Roman"/>
          <w:sz w:val="24"/>
          <w:szCs w:val="24"/>
        </w:rPr>
        <w:t>4</w:t>
      </w:r>
      <w:r w:rsidRPr="6B1F4223">
        <w:rPr>
          <w:rFonts w:ascii="Times New Roman" w:eastAsia="Times New Roman" w:hAnsi="Times New Roman" w:cs="Times New Roman"/>
          <w:sz w:val="24"/>
          <w:szCs w:val="24"/>
        </w:rPr>
        <w:t>–202</w:t>
      </w:r>
      <w:r w:rsidR="6FE9403E" w:rsidRPr="6B1F4223">
        <w:rPr>
          <w:rFonts w:ascii="Times New Roman" w:eastAsia="Times New Roman" w:hAnsi="Times New Roman" w:cs="Times New Roman"/>
          <w:sz w:val="24"/>
          <w:szCs w:val="24"/>
        </w:rPr>
        <w:t>5</w:t>
      </w:r>
      <w:r w:rsidR="005B0FBE" w:rsidRPr="6B1F4223">
        <w:rPr>
          <w:rFonts w:ascii="Times New Roman" w:eastAsia="Times New Roman" w:hAnsi="Times New Roman" w:cs="Times New Roman"/>
          <w:sz w:val="24"/>
          <w:szCs w:val="24"/>
        </w:rPr>
        <w:t xml:space="preserve">  mokslo metų </w:t>
      </w:r>
    </w:p>
    <w:p w14:paraId="5D537B8D" w14:textId="77777777" w:rsidR="005B0FBE" w:rsidRPr="00A9623F" w:rsidRDefault="005B0FBE" w:rsidP="6B1F4223">
      <w:pPr>
        <w:spacing w:after="0" w:line="240" w:lineRule="auto"/>
        <w:ind w:firstLine="5529"/>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pradinio ir pagrindinio  ugdymo</w:t>
      </w:r>
    </w:p>
    <w:p w14:paraId="66B7C8A1" w14:textId="43CB567D" w:rsidR="005B0FBE" w:rsidRPr="00A9623F" w:rsidRDefault="005B0FBE" w:rsidP="6B1F4223">
      <w:pPr>
        <w:spacing w:after="0" w:line="240" w:lineRule="auto"/>
        <w:ind w:firstLine="5529"/>
        <w:rPr>
          <w:rFonts w:ascii="Times New Roman" w:eastAsia="Times New Roman" w:hAnsi="Times New Roman" w:cs="Times New Roman"/>
          <w:b/>
          <w:bCs/>
          <w:sz w:val="24"/>
          <w:szCs w:val="24"/>
        </w:rPr>
      </w:pPr>
      <w:r w:rsidRPr="6B1F4223">
        <w:rPr>
          <w:rFonts w:ascii="Times New Roman" w:eastAsia="Times New Roman" w:hAnsi="Times New Roman" w:cs="Times New Roman"/>
          <w:sz w:val="24"/>
          <w:szCs w:val="24"/>
        </w:rPr>
        <w:t>programų ugdymo plano</w:t>
      </w:r>
      <w:r>
        <w:tab/>
      </w:r>
      <w:r>
        <w:tab/>
      </w:r>
      <w:r>
        <w:tab/>
      </w:r>
      <w:r>
        <w:tab/>
      </w:r>
      <w:r>
        <w:tab/>
      </w:r>
      <w:r w:rsidRPr="6B1F4223">
        <w:rPr>
          <w:rFonts w:ascii="Times New Roman" w:eastAsia="Times New Roman" w:hAnsi="Times New Roman" w:cs="Times New Roman"/>
          <w:sz w:val="24"/>
          <w:szCs w:val="24"/>
        </w:rPr>
        <w:t xml:space="preserve">     </w:t>
      </w:r>
      <w:r w:rsidR="00FF2BB8" w:rsidRPr="6B1F4223">
        <w:rPr>
          <w:rFonts w:ascii="Times New Roman" w:eastAsia="Times New Roman" w:hAnsi="Times New Roman" w:cs="Times New Roman"/>
          <w:sz w:val="24"/>
          <w:szCs w:val="24"/>
        </w:rPr>
        <w:t>1</w:t>
      </w:r>
      <w:r w:rsidR="00F3726B">
        <w:rPr>
          <w:rFonts w:ascii="Times New Roman" w:eastAsia="Times New Roman" w:hAnsi="Times New Roman" w:cs="Times New Roman"/>
          <w:sz w:val="24"/>
          <w:szCs w:val="24"/>
        </w:rPr>
        <w:t>-3</w:t>
      </w:r>
      <w:r w:rsidRPr="6B1F4223">
        <w:rPr>
          <w:rFonts w:ascii="Times New Roman" w:eastAsia="Times New Roman" w:hAnsi="Times New Roman" w:cs="Times New Roman"/>
          <w:sz w:val="24"/>
          <w:szCs w:val="24"/>
        </w:rPr>
        <w:t xml:space="preserve"> priedas</w:t>
      </w:r>
    </w:p>
    <w:p w14:paraId="7F1AAFA2" w14:textId="5AEC7929" w:rsidR="00201DE5" w:rsidRPr="00A9623F" w:rsidRDefault="00201DE5" w:rsidP="6B1F4223">
      <w:pPr>
        <w:tabs>
          <w:tab w:val="left" w:pos="6159"/>
        </w:tabs>
        <w:spacing w:after="0" w:line="240" w:lineRule="auto"/>
        <w:outlineLvl w:val="0"/>
        <w:rPr>
          <w:rFonts w:ascii="Times New Roman" w:eastAsia="Times New Roman" w:hAnsi="Times New Roman" w:cs="Times New Roman"/>
          <w:sz w:val="24"/>
          <w:szCs w:val="24"/>
        </w:rPr>
      </w:pPr>
    </w:p>
    <w:p w14:paraId="3CF10A70" w14:textId="4C27D64B" w:rsidR="00B8632D" w:rsidRPr="00A9623F" w:rsidRDefault="73D15EBA" w:rsidP="00B8632D">
      <w:pPr>
        <w:tabs>
          <w:tab w:val="left" w:pos="6159"/>
        </w:tabs>
        <w:spacing w:after="0" w:line="240" w:lineRule="auto"/>
        <w:jc w:val="center"/>
        <w:outlineLvl w:val="0"/>
        <w:rPr>
          <w:rFonts w:ascii="Times New Roman" w:eastAsia="Times New Roman" w:hAnsi="Times New Roman" w:cs="Times New Roman"/>
          <w:sz w:val="24"/>
          <w:szCs w:val="24"/>
        </w:rPr>
      </w:pPr>
      <w:bookmarkStart w:id="48" w:name="_Toc91590567"/>
      <w:bookmarkStart w:id="49" w:name="_Toc842523326"/>
      <w:bookmarkStart w:id="50" w:name="_Toc1316421587"/>
      <w:bookmarkStart w:id="51" w:name="_Toc1978575639"/>
      <w:bookmarkStart w:id="52" w:name="_Toc1015063624"/>
      <w:r w:rsidRPr="3D4EBD1B">
        <w:rPr>
          <w:rFonts w:ascii="Times New Roman" w:eastAsia="Times New Roman" w:hAnsi="Times New Roman" w:cs="Times New Roman"/>
          <w:sz w:val="24"/>
          <w:szCs w:val="24"/>
        </w:rPr>
        <w:t>Raseinių Viktoro Petkaus progimnazija</w:t>
      </w:r>
      <w:bookmarkEnd w:id="48"/>
      <w:bookmarkEnd w:id="49"/>
      <w:bookmarkEnd w:id="50"/>
      <w:bookmarkEnd w:id="51"/>
      <w:bookmarkEnd w:id="52"/>
    </w:p>
    <w:p w14:paraId="5AF11BF0" w14:textId="63A83D07" w:rsidR="00201DE5" w:rsidRPr="00A9623F" w:rsidRDefault="00A34769" w:rsidP="00201DE5">
      <w:pPr>
        <w:pBdr>
          <w:top w:val="single" w:sz="4" w:space="1" w:color="auto"/>
        </w:pBdr>
        <w:spacing w:after="0" w:line="240" w:lineRule="auto"/>
        <w:jc w:val="center"/>
        <w:rPr>
          <w:rFonts w:ascii="Times New Roman" w:eastAsia="Times New Roman" w:hAnsi="Times New Roman" w:cs="Times New Roman"/>
          <w:sz w:val="16"/>
          <w:szCs w:val="16"/>
        </w:rPr>
      </w:pPr>
      <w:r w:rsidRPr="00A9623F">
        <w:rPr>
          <w:rFonts w:ascii="Times New Roman" w:eastAsia="Times New Roman" w:hAnsi="Times New Roman" w:cs="Times New Roman"/>
          <w:sz w:val="16"/>
          <w:szCs w:val="16"/>
        </w:rPr>
        <w:t>(</w:t>
      </w:r>
      <w:r w:rsidRPr="00A9623F">
        <w:rPr>
          <w:rFonts w:ascii="Times New Roman" w:eastAsia="Times New Roman" w:hAnsi="Times New Roman" w:cs="Times New Roman"/>
          <w:sz w:val="16"/>
          <w:szCs w:val="16"/>
          <w:lang w:eastAsia="lt-LT"/>
        </w:rPr>
        <w:t>progimnazijos</w:t>
      </w:r>
      <w:r w:rsidR="00201DE5" w:rsidRPr="00A9623F">
        <w:rPr>
          <w:rFonts w:ascii="Times New Roman" w:eastAsia="Times New Roman" w:hAnsi="Times New Roman" w:cs="Times New Roman"/>
          <w:sz w:val="16"/>
          <w:szCs w:val="16"/>
        </w:rPr>
        <w:t xml:space="preserve"> pavadinimas)</w:t>
      </w:r>
    </w:p>
    <w:p w14:paraId="3D199CD1" w14:textId="77777777" w:rsidR="00A34769" w:rsidRPr="00A9623F" w:rsidRDefault="00A34769" w:rsidP="00702BC3">
      <w:pPr>
        <w:autoSpaceDE w:val="0"/>
        <w:autoSpaceDN w:val="0"/>
        <w:adjustRightInd w:val="0"/>
        <w:spacing w:after="0" w:line="240" w:lineRule="auto"/>
        <w:rPr>
          <w:rFonts w:ascii="TimesNewRoman,Bold" w:hAnsi="TimesNewRoman,Bold" w:cs="TimesNewRoman,Bold"/>
          <w:b/>
          <w:bCs/>
          <w:sz w:val="24"/>
          <w:szCs w:val="24"/>
        </w:rPr>
      </w:pPr>
    </w:p>
    <w:p w14:paraId="747D975E" w14:textId="63187A53" w:rsidR="00702BC3" w:rsidRPr="00A9623F" w:rsidRDefault="00702BC3" w:rsidP="6B1F4223">
      <w:pPr>
        <w:autoSpaceDE w:val="0"/>
        <w:autoSpaceDN w:val="0"/>
        <w:adjustRightInd w:val="0"/>
        <w:spacing w:after="0" w:line="240" w:lineRule="auto"/>
        <w:rPr>
          <w:rFonts w:ascii="Times New Roman" w:eastAsia="Times New Roman" w:hAnsi="Times New Roman" w:cs="Times New Roman"/>
          <w:b/>
          <w:bCs/>
          <w:sz w:val="24"/>
          <w:szCs w:val="24"/>
        </w:rPr>
      </w:pPr>
      <w:r w:rsidRPr="6B1F4223">
        <w:rPr>
          <w:rFonts w:ascii="Times New Roman" w:eastAsia="Times New Roman" w:hAnsi="Times New Roman" w:cs="Times New Roman"/>
          <w:b/>
          <w:bCs/>
          <w:sz w:val="24"/>
          <w:szCs w:val="24"/>
        </w:rPr>
        <w:t>PRITAIKYTA UŽSIENIO _________________________KALBOS MOKYMO PROGRAMA</w:t>
      </w:r>
    </w:p>
    <w:p w14:paraId="1124E9B6" w14:textId="77777777" w:rsidR="00702BC3" w:rsidRPr="00A9623F" w:rsidRDefault="00702BC3" w:rsidP="6B1F4223">
      <w:pPr>
        <w:autoSpaceDE w:val="0"/>
        <w:autoSpaceDN w:val="0"/>
        <w:adjustRightInd w:val="0"/>
        <w:spacing w:after="0" w:line="240" w:lineRule="auto"/>
        <w:rPr>
          <w:rFonts w:ascii="Times New Roman" w:eastAsia="Times New Roman" w:hAnsi="Times New Roman" w:cs="Times New Roman"/>
          <w:sz w:val="20"/>
          <w:szCs w:val="20"/>
        </w:rPr>
      </w:pPr>
      <w:r w:rsidRPr="6B1F4223">
        <w:rPr>
          <w:rFonts w:ascii="Times New Roman" w:eastAsia="Times New Roman" w:hAnsi="Times New Roman" w:cs="Times New Roman"/>
          <w:sz w:val="20"/>
          <w:szCs w:val="20"/>
        </w:rPr>
        <w:t xml:space="preserve">                                                             (anglų/rusų/vokiečių)</w:t>
      </w:r>
    </w:p>
    <w:p w14:paraId="5026A8A2" w14:textId="77777777" w:rsidR="00702BC3" w:rsidRPr="00A9623F" w:rsidRDefault="00702BC3" w:rsidP="6B1F4223">
      <w:pPr>
        <w:autoSpaceDE w:val="0"/>
        <w:autoSpaceDN w:val="0"/>
        <w:adjustRightInd w:val="0"/>
        <w:spacing w:after="0" w:line="240" w:lineRule="auto"/>
        <w:jc w:val="center"/>
        <w:rPr>
          <w:rFonts w:ascii="Times New Roman" w:eastAsia="Times New Roman" w:hAnsi="Times New Roman" w:cs="Times New Roman"/>
          <w:sz w:val="24"/>
          <w:szCs w:val="24"/>
        </w:rPr>
      </w:pPr>
    </w:p>
    <w:p w14:paraId="76202D8F" w14:textId="42F31FF3" w:rsidR="00702BC3" w:rsidRPr="00A9623F" w:rsidRDefault="00702BC3" w:rsidP="6B1F4223">
      <w:pPr>
        <w:autoSpaceDE w:val="0"/>
        <w:autoSpaceDN w:val="0"/>
        <w:adjustRightInd w:val="0"/>
        <w:spacing w:after="0" w:line="240" w:lineRule="auto"/>
        <w:jc w:val="center"/>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20</w:t>
      </w:r>
      <w:r w:rsidR="00B8632D" w:rsidRPr="6B1F4223">
        <w:rPr>
          <w:rFonts w:ascii="Times New Roman" w:eastAsia="Times New Roman" w:hAnsi="Times New Roman" w:cs="Times New Roman"/>
          <w:sz w:val="24"/>
          <w:szCs w:val="24"/>
        </w:rPr>
        <w:t>2</w:t>
      </w:r>
      <w:r w:rsidRPr="6B1F4223">
        <w:rPr>
          <w:rFonts w:ascii="Times New Roman" w:eastAsia="Times New Roman" w:hAnsi="Times New Roman" w:cs="Times New Roman"/>
          <w:sz w:val="24"/>
          <w:szCs w:val="24"/>
        </w:rPr>
        <w:t xml:space="preserve">__ </w:t>
      </w:r>
      <w:r w:rsidR="008B5577" w:rsidRPr="6B1F4223">
        <w:rPr>
          <w:rFonts w:ascii="Times New Roman" w:eastAsia="Times New Roman" w:hAnsi="Times New Roman" w:cs="Times New Roman"/>
          <w:sz w:val="24"/>
          <w:szCs w:val="24"/>
        </w:rPr>
        <w:t>–</w:t>
      </w:r>
      <w:r w:rsidRPr="6B1F4223">
        <w:rPr>
          <w:rFonts w:ascii="Times New Roman" w:eastAsia="Times New Roman" w:hAnsi="Times New Roman" w:cs="Times New Roman"/>
          <w:sz w:val="24"/>
          <w:szCs w:val="24"/>
        </w:rPr>
        <w:t>20</w:t>
      </w:r>
      <w:r w:rsidR="00B8632D" w:rsidRPr="6B1F4223">
        <w:rPr>
          <w:rFonts w:ascii="Times New Roman" w:eastAsia="Times New Roman" w:hAnsi="Times New Roman" w:cs="Times New Roman"/>
          <w:sz w:val="24"/>
          <w:szCs w:val="24"/>
        </w:rPr>
        <w:t>2</w:t>
      </w:r>
      <w:r w:rsidRPr="6B1F4223">
        <w:rPr>
          <w:rFonts w:ascii="Times New Roman" w:eastAsia="Times New Roman" w:hAnsi="Times New Roman" w:cs="Times New Roman"/>
          <w:sz w:val="24"/>
          <w:szCs w:val="24"/>
        </w:rPr>
        <w:t>__ m. m. __________ pusmetis</w:t>
      </w:r>
    </w:p>
    <w:p w14:paraId="4B80B791" w14:textId="77777777" w:rsidR="00702BC3" w:rsidRPr="00A9623F" w:rsidRDefault="00702BC3" w:rsidP="6B1F4223">
      <w:pPr>
        <w:autoSpaceDE w:val="0"/>
        <w:autoSpaceDN w:val="0"/>
        <w:adjustRightInd w:val="0"/>
        <w:spacing w:after="0" w:line="240" w:lineRule="auto"/>
        <w:rPr>
          <w:rFonts w:ascii="Times New Roman" w:eastAsia="Times New Roman" w:hAnsi="Times New Roman" w:cs="Times New Roman"/>
          <w:b/>
          <w:bCs/>
          <w:sz w:val="24"/>
          <w:szCs w:val="24"/>
        </w:rPr>
      </w:pPr>
    </w:p>
    <w:p w14:paraId="240F0FD1" w14:textId="77777777" w:rsidR="00702BC3" w:rsidRPr="00A9623F" w:rsidRDefault="00702BC3" w:rsidP="6B1F4223">
      <w:pPr>
        <w:autoSpaceDE w:val="0"/>
        <w:autoSpaceDN w:val="0"/>
        <w:adjustRightInd w:val="0"/>
        <w:spacing w:after="0" w:line="240" w:lineRule="auto"/>
        <w:rPr>
          <w:rFonts w:ascii="Times New Roman" w:eastAsia="Times New Roman" w:hAnsi="Times New Roman" w:cs="Times New Roman"/>
          <w:b/>
          <w:bCs/>
          <w:sz w:val="24"/>
          <w:szCs w:val="24"/>
        </w:rPr>
      </w:pPr>
    </w:p>
    <w:p w14:paraId="70DE8C1B" w14:textId="77777777" w:rsidR="00702BC3" w:rsidRPr="00A9623F" w:rsidRDefault="00702BC3" w:rsidP="6B1F4223">
      <w:pPr>
        <w:autoSpaceDE w:val="0"/>
        <w:autoSpaceDN w:val="0"/>
        <w:adjustRightInd w:val="0"/>
        <w:spacing w:after="0" w:line="240" w:lineRule="auto"/>
        <w:rPr>
          <w:rFonts w:ascii="Times New Roman" w:eastAsia="Times New Roman" w:hAnsi="Times New Roman" w:cs="Times New Roman"/>
          <w:b/>
          <w:bCs/>
          <w:sz w:val="24"/>
          <w:szCs w:val="24"/>
        </w:rPr>
      </w:pPr>
      <w:r w:rsidRPr="6B1F4223">
        <w:rPr>
          <w:rFonts w:ascii="Times New Roman" w:eastAsia="Times New Roman" w:hAnsi="Times New Roman" w:cs="Times New Roman"/>
          <w:b/>
          <w:bCs/>
          <w:sz w:val="24"/>
          <w:szCs w:val="24"/>
        </w:rPr>
        <w:t>Mokinio vardas, pavardė__________________________________________________________</w:t>
      </w:r>
    </w:p>
    <w:p w14:paraId="24B1D714" w14:textId="36696CC9" w:rsidR="00702BC3" w:rsidRPr="00A9623F" w:rsidRDefault="00702BC3" w:rsidP="6B1F4223">
      <w:pPr>
        <w:autoSpaceDE w:val="0"/>
        <w:autoSpaceDN w:val="0"/>
        <w:adjustRightInd w:val="0"/>
        <w:spacing w:after="0" w:line="240" w:lineRule="auto"/>
        <w:rPr>
          <w:rFonts w:ascii="Times New Roman" w:eastAsia="Times New Roman" w:hAnsi="Times New Roman" w:cs="Times New Roman"/>
          <w:b/>
          <w:bCs/>
          <w:sz w:val="24"/>
          <w:szCs w:val="24"/>
        </w:rPr>
      </w:pPr>
      <w:r w:rsidRPr="6B1F4223">
        <w:rPr>
          <w:rFonts w:ascii="Times New Roman" w:eastAsia="Times New Roman" w:hAnsi="Times New Roman" w:cs="Times New Roman"/>
          <w:b/>
          <w:bCs/>
          <w:sz w:val="24"/>
          <w:szCs w:val="24"/>
        </w:rPr>
        <w:t>Klasė _____________________________________________________</w:t>
      </w:r>
    </w:p>
    <w:p w14:paraId="5594EA10" w14:textId="77777777" w:rsidR="00702BC3" w:rsidRPr="00A9623F" w:rsidRDefault="00702BC3" w:rsidP="6B1F4223">
      <w:pPr>
        <w:autoSpaceDE w:val="0"/>
        <w:autoSpaceDN w:val="0"/>
        <w:adjustRightInd w:val="0"/>
        <w:spacing w:after="0" w:line="240" w:lineRule="auto"/>
        <w:rPr>
          <w:rFonts w:ascii="Times New Roman" w:eastAsia="Times New Roman" w:hAnsi="Times New Roman" w:cs="Times New Roman"/>
          <w:b/>
          <w:bCs/>
          <w:sz w:val="24"/>
          <w:szCs w:val="24"/>
        </w:rPr>
      </w:pPr>
      <w:r w:rsidRPr="6B1F4223">
        <w:rPr>
          <w:rFonts w:ascii="Times New Roman" w:eastAsia="Times New Roman" w:hAnsi="Times New Roman" w:cs="Times New Roman"/>
          <w:b/>
          <w:bCs/>
          <w:sz w:val="24"/>
          <w:szCs w:val="24"/>
        </w:rPr>
        <w:t>Dalyko mokytojo vardas, pavardė__________________________________________________</w:t>
      </w:r>
    </w:p>
    <w:p w14:paraId="4CE452CF" w14:textId="77777777" w:rsidR="00702BC3" w:rsidRPr="00A9623F" w:rsidRDefault="00702BC3" w:rsidP="6B1F4223">
      <w:pPr>
        <w:autoSpaceDE w:val="0"/>
        <w:autoSpaceDN w:val="0"/>
        <w:adjustRightInd w:val="0"/>
        <w:spacing w:after="0" w:line="240" w:lineRule="auto"/>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Individualūs ugdymo tikslai/uždaviniai______________________________________________</w:t>
      </w:r>
    </w:p>
    <w:p w14:paraId="6E49B7B9" w14:textId="5EB6AAA3" w:rsidR="00702BC3" w:rsidRPr="00A9623F" w:rsidRDefault="00702BC3" w:rsidP="6B1F4223">
      <w:pPr>
        <w:autoSpaceDE w:val="0"/>
        <w:autoSpaceDN w:val="0"/>
        <w:adjustRightInd w:val="0"/>
        <w:spacing w:after="0" w:line="240" w:lineRule="auto"/>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______________________________________________________________________</w:t>
      </w:r>
    </w:p>
    <w:p w14:paraId="1D1A1CF6" w14:textId="3B88B973" w:rsidR="00702BC3" w:rsidRPr="00A9623F" w:rsidRDefault="00702BC3" w:rsidP="6B1F4223">
      <w:pPr>
        <w:autoSpaceDE w:val="0"/>
        <w:autoSpaceDN w:val="0"/>
        <w:adjustRightInd w:val="0"/>
        <w:spacing w:after="0" w:line="240" w:lineRule="auto"/>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________________________________________________________________________</w:t>
      </w:r>
    </w:p>
    <w:p w14:paraId="536C0DF7" w14:textId="77777777" w:rsidR="00702BC3" w:rsidRPr="00A9623F" w:rsidRDefault="00702BC3" w:rsidP="6B1F4223">
      <w:pPr>
        <w:autoSpaceDE w:val="0"/>
        <w:autoSpaceDN w:val="0"/>
        <w:adjustRightInd w:val="0"/>
        <w:spacing w:after="0" w:line="240" w:lineRule="auto"/>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Vadovėliai, pratybų sąsiuviniai, papildoma literatūra, naudojama mokinio ugdymui</w:t>
      </w:r>
    </w:p>
    <w:p w14:paraId="7360A554" w14:textId="29CBABC2" w:rsidR="00702BC3" w:rsidRPr="00A9623F" w:rsidRDefault="00702BC3" w:rsidP="6B1F4223">
      <w:pPr>
        <w:autoSpaceDE w:val="0"/>
        <w:autoSpaceDN w:val="0"/>
        <w:adjustRightInd w:val="0"/>
        <w:spacing w:after="0" w:line="240" w:lineRule="auto"/>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_______________________________________________________________________</w:t>
      </w:r>
    </w:p>
    <w:p w14:paraId="5DB3773B" w14:textId="1AB2BEF4" w:rsidR="00702BC3" w:rsidRPr="00A9623F" w:rsidRDefault="00702BC3" w:rsidP="6B1F4223">
      <w:pPr>
        <w:autoSpaceDE w:val="0"/>
        <w:autoSpaceDN w:val="0"/>
        <w:adjustRightInd w:val="0"/>
        <w:spacing w:after="0" w:line="240" w:lineRule="auto"/>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________________________________________________________________________</w:t>
      </w:r>
    </w:p>
    <w:p w14:paraId="02101F7B" w14:textId="77777777" w:rsidR="00702BC3" w:rsidRPr="00A9623F" w:rsidRDefault="00702BC3" w:rsidP="6B1F4223">
      <w:pPr>
        <w:autoSpaceDE w:val="0"/>
        <w:autoSpaceDN w:val="0"/>
        <w:adjustRightInd w:val="0"/>
        <w:spacing w:after="0" w:line="240" w:lineRule="auto"/>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Ugdymo(</w:t>
      </w:r>
      <w:proofErr w:type="spellStart"/>
      <w:r w:rsidRPr="6B1F4223">
        <w:rPr>
          <w:rFonts w:ascii="Times New Roman" w:eastAsia="Times New Roman" w:hAnsi="Times New Roman" w:cs="Times New Roman"/>
          <w:sz w:val="24"/>
          <w:szCs w:val="24"/>
        </w:rPr>
        <w:t>si</w:t>
      </w:r>
      <w:proofErr w:type="spellEnd"/>
      <w:r w:rsidRPr="6B1F4223">
        <w:rPr>
          <w:rFonts w:ascii="Times New Roman" w:eastAsia="Times New Roman" w:hAnsi="Times New Roman" w:cs="Times New Roman"/>
          <w:sz w:val="24"/>
          <w:szCs w:val="24"/>
        </w:rPr>
        <w:t>) sunkumus sąlygojančios priežastys (pildo specialusis pedagogas)________________</w:t>
      </w:r>
    </w:p>
    <w:p w14:paraId="3F945EF1" w14:textId="40A92017" w:rsidR="00702BC3" w:rsidRPr="00A9623F" w:rsidRDefault="00702BC3" w:rsidP="6B1F4223">
      <w:pPr>
        <w:autoSpaceDE w:val="0"/>
        <w:autoSpaceDN w:val="0"/>
        <w:adjustRightInd w:val="0"/>
        <w:spacing w:after="0" w:line="240" w:lineRule="auto"/>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_______________________________________________________________________</w:t>
      </w:r>
    </w:p>
    <w:p w14:paraId="3A0B124E" w14:textId="77777777" w:rsidR="00702BC3" w:rsidRPr="00A9623F" w:rsidRDefault="00702BC3" w:rsidP="6B1F4223">
      <w:pPr>
        <w:autoSpaceDE w:val="0"/>
        <w:autoSpaceDN w:val="0"/>
        <w:adjustRightInd w:val="0"/>
        <w:spacing w:after="0" w:line="240" w:lineRule="auto"/>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________________________________________________________________________________</w:t>
      </w:r>
    </w:p>
    <w:p w14:paraId="5A4234FA" w14:textId="77777777" w:rsidR="00702BC3" w:rsidRPr="00A9623F" w:rsidRDefault="00702BC3" w:rsidP="6B1F4223">
      <w:pPr>
        <w:autoSpaceDE w:val="0"/>
        <w:autoSpaceDN w:val="0"/>
        <w:adjustRightInd w:val="0"/>
        <w:spacing w:after="0" w:line="240" w:lineRule="auto"/>
        <w:rPr>
          <w:rFonts w:ascii="Times New Roman" w:eastAsia="Times New Roman" w:hAnsi="Times New Roman" w:cs="Times New Roman"/>
          <w:b/>
          <w:bCs/>
          <w:sz w:val="24"/>
          <w:szCs w:val="24"/>
        </w:rPr>
      </w:pPr>
      <w:r w:rsidRPr="6B1F4223">
        <w:rPr>
          <w:rFonts w:ascii="Times New Roman" w:eastAsia="Times New Roman" w:hAnsi="Times New Roman" w:cs="Times New Roman"/>
          <w:b/>
          <w:bCs/>
          <w:sz w:val="24"/>
          <w:szCs w:val="24"/>
        </w:rPr>
        <w:t>TAIKOMI UGDYMO BŪDAI IR METODAI</w:t>
      </w:r>
    </w:p>
    <w:p w14:paraId="38F732B6" w14:textId="77777777" w:rsidR="00702BC3" w:rsidRPr="00A9623F" w:rsidRDefault="00702BC3" w:rsidP="6B1F4223">
      <w:pPr>
        <w:numPr>
          <w:ilvl w:val="0"/>
          <w:numId w:val="23"/>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sumažinamas užduočių kiekis</w:t>
      </w:r>
    </w:p>
    <w:p w14:paraId="7E614C6D" w14:textId="77777777" w:rsidR="00702BC3" w:rsidRPr="00A9623F" w:rsidRDefault="00702BC3" w:rsidP="6B1F4223">
      <w:pPr>
        <w:numPr>
          <w:ilvl w:val="0"/>
          <w:numId w:val="23"/>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supaprastinamos užduotys</w:t>
      </w:r>
    </w:p>
    <w:p w14:paraId="75BDE968" w14:textId="77777777" w:rsidR="00702BC3" w:rsidRPr="00A9623F" w:rsidRDefault="00702BC3" w:rsidP="6B1F4223">
      <w:pPr>
        <w:numPr>
          <w:ilvl w:val="0"/>
          <w:numId w:val="23"/>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rašo tik dalį diktanto</w:t>
      </w:r>
    </w:p>
    <w:p w14:paraId="11B025B5" w14:textId="77777777" w:rsidR="00702BC3" w:rsidRPr="00A9623F" w:rsidRDefault="00702BC3" w:rsidP="6B1F4223">
      <w:pPr>
        <w:numPr>
          <w:ilvl w:val="0"/>
          <w:numId w:val="23"/>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vadovėlio užduotys keičiamos mokytojo sudarytomis užduotimis</w:t>
      </w:r>
    </w:p>
    <w:p w14:paraId="2DA34C06" w14:textId="77777777" w:rsidR="00702BC3" w:rsidRPr="00A9623F" w:rsidRDefault="00702BC3" w:rsidP="6B1F4223">
      <w:pPr>
        <w:numPr>
          <w:ilvl w:val="0"/>
          <w:numId w:val="23"/>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w:t>
      </w:r>
      <w:proofErr w:type="spellStart"/>
      <w:r w:rsidRPr="6B1F4223">
        <w:rPr>
          <w:rFonts w:ascii="Times New Roman" w:eastAsia="Times New Roman" w:hAnsi="Times New Roman" w:cs="Times New Roman"/>
          <w:sz w:val="24"/>
          <w:szCs w:val="24"/>
        </w:rPr>
        <w:t>disgrafinių</w:t>
      </w:r>
      <w:proofErr w:type="spellEnd"/>
      <w:r w:rsidRPr="6B1F4223">
        <w:rPr>
          <w:rFonts w:ascii="Times New Roman" w:eastAsia="Times New Roman" w:hAnsi="Times New Roman" w:cs="Times New Roman"/>
          <w:sz w:val="24"/>
          <w:szCs w:val="24"/>
        </w:rPr>
        <w:t xml:space="preserve"> klaidų grupė skaičiuojama kaip viena klaida (painiojamos panašios grafemos, grafiniai vienetai, simboliai)</w:t>
      </w:r>
    </w:p>
    <w:p w14:paraId="6CA84FA7" w14:textId="77777777" w:rsidR="00702BC3" w:rsidRPr="00A9623F" w:rsidRDefault="00702BC3" w:rsidP="6B1F4223">
      <w:pPr>
        <w:numPr>
          <w:ilvl w:val="0"/>
          <w:numId w:val="29"/>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nereikalaujama dailaus rašto</w:t>
      </w:r>
    </w:p>
    <w:p w14:paraId="1004B2D5" w14:textId="77777777" w:rsidR="00702BC3" w:rsidRPr="00A9623F" w:rsidRDefault="00702BC3" w:rsidP="6B1F4223">
      <w:pPr>
        <w:numPr>
          <w:ilvl w:val="0"/>
          <w:numId w:val="24"/>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w:t>
      </w:r>
      <w:r w:rsidRPr="6B1F4223">
        <w:rPr>
          <w:rFonts w:ascii="Times New Roman" w:eastAsia="Times New Roman" w:hAnsi="Times New Roman" w:cs="Times New Roman"/>
          <w:sz w:val="24"/>
          <w:szCs w:val="24"/>
        </w:rPr>
        <w:t>rašydamas taria žodžius garsiai arba pašnibždomis</w:t>
      </w:r>
    </w:p>
    <w:p w14:paraId="1F4D3DEB" w14:textId="77777777" w:rsidR="00702BC3" w:rsidRPr="00A9623F" w:rsidRDefault="00702BC3" w:rsidP="6B1F4223">
      <w:pPr>
        <w:numPr>
          <w:ilvl w:val="0"/>
          <w:numId w:val="24"/>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w:t>
      </w:r>
      <w:r w:rsidRPr="6B1F4223">
        <w:rPr>
          <w:rFonts w:ascii="Times New Roman" w:eastAsia="Times New Roman" w:hAnsi="Times New Roman" w:cs="Times New Roman"/>
          <w:sz w:val="24"/>
          <w:szCs w:val="24"/>
        </w:rPr>
        <w:t>mažinamos skaitymo užduotys</w:t>
      </w:r>
    </w:p>
    <w:p w14:paraId="714D1E1C" w14:textId="77777777" w:rsidR="00702BC3" w:rsidRPr="00A9623F" w:rsidRDefault="00702BC3" w:rsidP="6B1F4223">
      <w:pPr>
        <w:numPr>
          <w:ilvl w:val="0"/>
          <w:numId w:val="24"/>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w:t>
      </w:r>
      <w:r w:rsidRPr="6B1F4223">
        <w:rPr>
          <w:rFonts w:ascii="Times New Roman" w:eastAsia="Times New Roman" w:hAnsi="Times New Roman" w:cs="Times New Roman"/>
          <w:sz w:val="24"/>
          <w:szCs w:val="24"/>
        </w:rPr>
        <w:t>nereikalaujama skaityti sudėtingos struktūros sakinių</w:t>
      </w:r>
    </w:p>
    <w:p w14:paraId="36890BCA" w14:textId="77777777" w:rsidR="00702BC3" w:rsidRPr="00A9623F" w:rsidRDefault="00702BC3" w:rsidP="6B1F4223">
      <w:pPr>
        <w:numPr>
          <w:ilvl w:val="0"/>
          <w:numId w:val="24"/>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w:t>
      </w:r>
      <w:r w:rsidRPr="6B1F4223">
        <w:rPr>
          <w:rFonts w:ascii="Times New Roman" w:eastAsia="Times New Roman" w:hAnsi="Times New Roman" w:cs="Times New Roman"/>
          <w:sz w:val="24"/>
          <w:szCs w:val="24"/>
        </w:rPr>
        <w:t>nereikalaujama skaityti garsiai prieš klasę</w:t>
      </w:r>
    </w:p>
    <w:p w14:paraId="1AA688E6" w14:textId="77777777" w:rsidR="00FF2BB8" w:rsidRDefault="00FF2BB8" w:rsidP="6B1F4223">
      <w:pPr>
        <w:autoSpaceDE w:val="0"/>
        <w:autoSpaceDN w:val="0"/>
        <w:adjustRightInd w:val="0"/>
        <w:spacing w:after="0" w:line="240" w:lineRule="auto"/>
        <w:rPr>
          <w:rFonts w:ascii="Times New Roman" w:eastAsia="Times New Roman" w:hAnsi="Times New Roman" w:cs="Times New Roman"/>
          <w:b/>
          <w:bCs/>
          <w:sz w:val="24"/>
          <w:szCs w:val="24"/>
        </w:rPr>
      </w:pPr>
    </w:p>
    <w:p w14:paraId="42960259" w14:textId="65EB9B02" w:rsidR="00702BC3" w:rsidRPr="00A9623F" w:rsidRDefault="00702BC3" w:rsidP="6B1F4223">
      <w:pPr>
        <w:autoSpaceDE w:val="0"/>
        <w:autoSpaceDN w:val="0"/>
        <w:adjustRightInd w:val="0"/>
        <w:spacing w:after="0" w:line="240" w:lineRule="auto"/>
        <w:rPr>
          <w:rFonts w:ascii="Times New Roman" w:eastAsia="Times New Roman" w:hAnsi="Times New Roman" w:cs="Times New Roman"/>
          <w:b/>
          <w:bCs/>
          <w:sz w:val="24"/>
          <w:szCs w:val="24"/>
        </w:rPr>
      </w:pPr>
      <w:r w:rsidRPr="6B1F4223">
        <w:rPr>
          <w:rFonts w:ascii="Times New Roman" w:eastAsia="Times New Roman" w:hAnsi="Times New Roman" w:cs="Times New Roman"/>
          <w:b/>
          <w:bCs/>
          <w:sz w:val="24"/>
          <w:szCs w:val="24"/>
        </w:rPr>
        <w:t xml:space="preserve">TEKSTAI MOKINIUI PERSKAITOMI: </w:t>
      </w:r>
    </w:p>
    <w:p w14:paraId="0FE4F27E" w14:textId="77777777" w:rsidR="00702BC3" w:rsidRPr="00A9623F" w:rsidRDefault="00702BC3" w:rsidP="6B1F4223">
      <w:pPr>
        <w:numPr>
          <w:ilvl w:val="0"/>
          <w:numId w:val="25"/>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 xml:space="preserve">visada; </w:t>
      </w:r>
      <w:r w:rsidRPr="6B1F4223">
        <w:rPr>
          <w:rFonts w:ascii="Times New Roman" w:eastAsia="Times New Roman" w:hAnsi="Times New Roman" w:cs="Times New Roman"/>
          <w:sz w:val="24"/>
          <w:szCs w:val="24"/>
        </w:rPr>
        <w:t>kartais</w:t>
      </w:r>
    </w:p>
    <w:p w14:paraId="5D377D4D" w14:textId="77777777" w:rsidR="00702BC3" w:rsidRPr="00A9623F" w:rsidRDefault="00702BC3" w:rsidP="6B1F4223">
      <w:pPr>
        <w:numPr>
          <w:ilvl w:val="0"/>
          <w:numId w:val="25"/>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skaitomą tekstą seka naudodamas pagalbines priemones (pieštuką, liniuotę ir pan.)</w:t>
      </w:r>
    </w:p>
    <w:p w14:paraId="34CECF49" w14:textId="77777777" w:rsidR="00702BC3" w:rsidRPr="00A9623F" w:rsidRDefault="00702BC3" w:rsidP="6B1F4223">
      <w:pPr>
        <w:numPr>
          <w:ilvl w:val="0"/>
          <w:numId w:val="25"/>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prieš pateikiant užduotis suformuluojami konkretūs klausimai</w:t>
      </w:r>
    </w:p>
    <w:p w14:paraId="7CF2F4F7" w14:textId="77777777" w:rsidR="00702BC3" w:rsidRPr="00A9623F" w:rsidRDefault="00702BC3" w:rsidP="6B1F4223">
      <w:pPr>
        <w:numPr>
          <w:ilvl w:val="0"/>
          <w:numId w:val="25"/>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nereikalaujama mokytis atmintinai</w:t>
      </w:r>
    </w:p>
    <w:p w14:paraId="0FAC9295" w14:textId="77777777" w:rsidR="00702BC3" w:rsidRPr="00A9623F" w:rsidRDefault="00702BC3" w:rsidP="6B1F4223">
      <w:pPr>
        <w:numPr>
          <w:ilvl w:val="0"/>
          <w:numId w:val="25"/>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mažinamos mintino mokymosi užduočių apimtys</w:t>
      </w:r>
    </w:p>
    <w:p w14:paraId="6A801280" w14:textId="77777777" w:rsidR="00702BC3" w:rsidRPr="00A9623F" w:rsidRDefault="00702BC3" w:rsidP="6B1F4223">
      <w:pPr>
        <w:numPr>
          <w:ilvl w:val="0"/>
          <w:numId w:val="25"/>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atsakinėti leidžiama, naudojantis mokytojo arba paties sudarytu planu, pagalbiniais     klausimais</w:t>
      </w:r>
    </w:p>
    <w:p w14:paraId="4E52B76E" w14:textId="77777777" w:rsidR="00702BC3" w:rsidRPr="00A9623F" w:rsidRDefault="00702BC3" w:rsidP="6B1F4223">
      <w:pPr>
        <w:numPr>
          <w:ilvl w:val="0"/>
          <w:numId w:val="25"/>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aiškinant žodžiu naudojama iliustruojama medžiaga</w:t>
      </w:r>
    </w:p>
    <w:p w14:paraId="5653C543" w14:textId="77777777" w:rsidR="00702BC3" w:rsidRPr="00A9623F" w:rsidRDefault="00702BC3" w:rsidP="6B1F4223">
      <w:pPr>
        <w:numPr>
          <w:ilvl w:val="0"/>
          <w:numId w:val="25"/>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nagrinėjant tekstą jis suskirstomas pastraipomis, išskiriami esminiai dalykai</w:t>
      </w:r>
    </w:p>
    <w:p w14:paraId="702DC83E" w14:textId="77777777" w:rsidR="00FF2BB8" w:rsidRDefault="00FF2BB8" w:rsidP="6B1F4223">
      <w:pPr>
        <w:autoSpaceDE w:val="0"/>
        <w:autoSpaceDN w:val="0"/>
        <w:adjustRightInd w:val="0"/>
        <w:spacing w:after="0" w:line="240" w:lineRule="auto"/>
        <w:rPr>
          <w:rFonts w:ascii="Times New Roman" w:eastAsia="Times New Roman" w:hAnsi="Times New Roman" w:cs="Times New Roman"/>
          <w:b/>
          <w:bCs/>
          <w:sz w:val="24"/>
          <w:szCs w:val="24"/>
        </w:rPr>
      </w:pPr>
    </w:p>
    <w:p w14:paraId="5AC350B6" w14:textId="77777777" w:rsidR="00FF2BB8" w:rsidRDefault="00FF2BB8" w:rsidP="6B1F4223">
      <w:pPr>
        <w:autoSpaceDE w:val="0"/>
        <w:autoSpaceDN w:val="0"/>
        <w:adjustRightInd w:val="0"/>
        <w:spacing w:after="0" w:line="240" w:lineRule="auto"/>
        <w:rPr>
          <w:rFonts w:ascii="Times New Roman" w:eastAsia="Times New Roman" w:hAnsi="Times New Roman" w:cs="Times New Roman"/>
          <w:b/>
          <w:bCs/>
          <w:sz w:val="24"/>
          <w:szCs w:val="24"/>
        </w:rPr>
      </w:pPr>
    </w:p>
    <w:p w14:paraId="14DC63C1" w14:textId="77777777" w:rsidR="00FF2BB8" w:rsidRDefault="00FF2BB8" w:rsidP="6B1F4223">
      <w:pPr>
        <w:autoSpaceDE w:val="0"/>
        <w:autoSpaceDN w:val="0"/>
        <w:adjustRightInd w:val="0"/>
        <w:spacing w:after="0" w:line="240" w:lineRule="auto"/>
        <w:rPr>
          <w:rFonts w:ascii="Times New Roman" w:eastAsia="Times New Roman" w:hAnsi="Times New Roman" w:cs="Times New Roman"/>
          <w:b/>
          <w:bCs/>
          <w:sz w:val="24"/>
          <w:szCs w:val="24"/>
        </w:rPr>
      </w:pPr>
    </w:p>
    <w:p w14:paraId="66C36E0F" w14:textId="11FC3DD2" w:rsidR="00702BC3" w:rsidRPr="00A9623F" w:rsidRDefault="00702BC3" w:rsidP="6B1F4223">
      <w:pPr>
        <w:autoSpaceDE w:val="0"/>
        <w:autoSpaceDN w:val="0"/>
        <w:adjustRightInd w:val="0"/>
        <w:spacing w:after="0" w:line="240" w:lineRule="auto"/>
        <w:rPr>
          <w:rFonts w:ascii="Times New Roman" w:eastAsia="Times New Roman" w:hAnsi="Times New Roman" w:cs="Times New Roman"/>
          <w:b/>
          <w:bCs/>
          <w:sz w:val="24"/>
          <w:szCs w:val="24"/>
        </w:rPr>
      </w:pPr>
      <w:r w:rsidRPr="6B1F4223">
        <w:rPr>
          <w:rFonts w:ascii="Times New Roman" w:eastAsia="Times New Roman" w:hAnsi="Times New Roman" w:cs="Times New Roman"/>
          <w:b/>
          <w:bCs/>
          <w:sz w:val="24"/>
          <w:szCs w:val="24"/>
        </w:rPr>
        <w:t>PAMOKŲ METU LEIDŽIAMA NAUDOTIS:</w:t>
      </w:r>
    </w:p>
    <w:p w14:paraId="726223AA" w14:textId="77777777" w:rsidR="00702BC3" w:rsidRPr="00A9623F" w:rsidRDefault="00702BC3" w:rsidP="6B1F4223">
      <w:pPr>
        <w:numPr>
          <w:ilvl w:val="0"/>
          <w:numId w:val="26"/>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taisyklių rinkiniais, raidynu</w:t>
      </w:r>
    </w:p>
    <w:p w14:paraId="39FF3861" w14:textId="77777777" w:rsidR="00702BC3" w:rsidRPr="00A9623F" w:rsidRDefault="00702BC3" w:rsidP="6B1F4223">
      <w:pPr>
        <w:numPr>
          <w:ilvl w:val="0"/>
          <w:numId w:val="26"/>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sąsiuviniu, knyga</w:t>
      </w:r>
    </w:p>
    <w:p w14:paraId="0F22B264" w14:textId="77777777" w:rsidR="00702BC3" w:rsidRPr="00A9623F" w:rsidRDefault="00702BC3" w:rsidP="6B1F4223">
      <w:pPr>
        <w:numPr>
          <w:ilvl w:val="0"/>
          <w:numId w:val="26"/>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atraminėmis lentelėmis, schemomis</w:t>
      </w:r>
    </w:p>
    <w:p w14:paraId="41224EF1" w14:textId="77777777" w:rsidR="00702BC3" w:rsidRPr="00A9623F" w:rsidRDefault="00702BC3" w:rsidP="6B1F4223">
      <w:pPr>
        <w:numPr>
          <w:ilvl w:val="0"/>
          <w:numId w:val="26"/>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atliktų analogiškų pratimų pavyzdžiais</w:t>
      </w:r>
    </w:p>
    <w:p w14:paraId="5C3B3842" w14:textId="77777777" w:rsidR="00702BC3" w:rsidRPr="00A9623F" w:rsidRDefault="00702BC3" w:rsidP="6B1F4223">
      <w:pPr>
        <w:numPr>
          <w:ilvl w:val="0"/>
          <w:numId w:val="26"/>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žodynais</w:t>
      </w:r>
    </w:p>
    <w:p w14:paraId="66EA2B78" w14:textId="77777777" w:rsidR="00702BC3" w:rsidRPr="00A9623F" w:rsidRDefault="00702BC3" w:rsidP="6B1F4223">
      <w:pPr>
        <w:numPr>
          <w:ilvl w:val="0"/>
          <w:numId w:val="26"/>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kitomis papildomomis priemonėmis (išvardinti).............................................................................</w:t>
      </w:r>
    </w:p>
    <w:p w14:paraId="40927F39" w14:textId="77777777" w:rsidR="00702BC3" w:rsidRPr="00A9623F" w:rsidRDefault="00702BC3" w:rsidP="6B1F4223">
      <w:pPr>
        <w:autoSpaceDE w:val="0"/>
        <w:autoSpaceDN w:val="0"/>
        <w:adjustRightInd w:val="0"/>
        <w:spacing w:after="0" w:line="240" w:lineRule="auto"/>
        <w:rPr>
          <w:rFonts w:ascii="Times New Roman" w:eastAsia="Times New Roman" w:hAnsi="Times New Roman" w:cs="Times New Roman"/>
          <w:b/>
          <w:bCs/>
          <w:sz w:val="24"/>
          <w:szCs w:val="24"/>
        </w:rPr>
      </w:pPr>
      <w:r w:rsidRPr="6B1F4223">
        <w:rPr>
          <w:rFonts w:ascii="Times New Roman" w:eastAsia="Times New Roman" w:hAnsi="Times New Roman" w:cs="Times New Roman"/>
          <w:b/>
          <w:bCs/>
          <w:sz w:val="24"/>
          <w:szCs w:val="24"/>
        </w:rPr>
        <w:t>NAUDOJAMOS DĖMESĮ ORGANIZUOJANČIOS PRIEMONĖS:</w:t>
      </w:r>
    </w:p>
    <w:p w14:paraId="4F27855F" w14:textId="77777777" w:rsidR="00702BC3" w:rsidRPr="00A9623F" w:rsidRDefault="00702BC3" w:rsidP="6B1F4223">
      <w:pPr>
        <w:numPr>
          <w:ilvl w:val="0"/>
          <w:numId w:val="27"/>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periodiškai atkreipiamas dėmesys į mokinio atliekamą užduotį</w:t>
      </w:r>
    </w:p>
    <w:p w14:paraId="3A347B48" w14:textId="77777777" w:rsidR="00702BC3" w:rsidRPr="00A9623F" w:rsidRDefault="00702BC3" w:rsidP="6B1F4223">
      <w:pPr>
        <w:numPr>
          <w:ilvl w:val="0"/>
          <w:numId w:val="27"/>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fiksuoti dėmesio, veiklos organizavimo pasiekimus</w:t>
      </w:r>
    </w:p>
    <w:p w14:paraId="0A6A56F8" w14:textId="77777777" w:rsidR="00702BC3" w:rsidRPr="00A9623F" w:rsidRDefault="00702BC3" w:rsidP="6B1F4223">
      <w:pPr>
        <w:numPr>
          <w:ilvl w:val="0"/>
          <w:numId w:val="27"/>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naudojamas tarpinis atsiskaitymas atliekant užduotį</w:t>
      </w:r>
    </w:p>
    <w:p w14:paraId="2C972B75" w14:textId="77777777" w:rsidR="00702BC3" w:rsidRPr="00A9623F" w:rsidRDefault="00702BC3" w:rsidP="6B1F4223">
      <w:pPr>
        <w:numPr>
          <w:ilvl w:val="0"/>
          <w:numId w:val="27"/>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naudojami mokytojo ir mokinio susitarimai, organizuojantys dėmesį</w:t>
      </w:r>
    </w:p>
    <w:p w14:paraId="3E6AE64B" w14:textId="77777777" w:rsidR="00702BC3" w:rsidRPr="00A9623F" w:rsidRDefault="00702BC3" w:rsidP="6B1F4223">
      <w:pPr>
        <w:numPr>
          <w:ilvl w:val="0"/>
          <w:numId w:val="27"/>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naudojamos įvairios paskatinimo priemonės</w:t>
      </w:r>
    </w:p>
    <w:p w14:paraId="2611AD54" w14:textId="77777777" w:rsidR="00702BC3" w:rsidRPr="00A9623F" w:rsidRDefault="00702BC3" w:rsidP="6B1F4223">
      <w:pPr>
        <w:numPr>
          <w:ilvl w:val="0"/>
          <w:numId w:val="27"/>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akcentuojamos sėkmės</w:t>
      </w:r>
    </w:p>
    <w:p w14:paraId="0F334071" w14:textId="03916361" w:rsidR="00702BC3" w:rsidRPr="00A9623F" w:rsidRDefault="00702BC3" w:rsidP="6B1F4223">
      <w:pPr>
        <w:numPr>
          <w:ilvl w:val="0"/>
          <w:numId w:val="27"/>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kita........................................................................................................................................</w:t>
      </w:r>
    </w:p>
    <w:p w14:paraId="3C3BE91F" w14:textId="77777777" w:rsidR="00702BC3" w:rsidRPr="00A9623F" w:rsidRDefault="00702BC3" w:rsidP="6B1F4223">
      <w:pPr>
        <w:autoSpaceDE w:val="0"/>
        <w:autoSpaceDN w:val="0"/>
        <w:adjustRightInd w:val="0"/>
        <w:spacing w:after="0" w:line="240" w:lineRule="auto"/>
        <w:rPr>
          <w:rFonts w:ascii="Times New Roman" w:eastAsia="Times New Roman" w:hAnsi="Times New Roman" w:cs="Times New Roman"/>
          <w:b/>
          <w:bCs/>
          <w:sz w:val="24"/>
          <w:szCs w:val="24"/>
        </w:rPr>
      </w:pPr>
      <w:r w:rsidRPr="6B1F4223">
        <w:rPr>
          <w:rFonts w:ascii="Times New Roman" w:eastAsia="Times New Roman" w:hAnsi="Times New Roman" w:cs="Times New Roman"/>
          <w:b/>
          <w:bCs/>
          <w:sz w:val="24"/>
          <w:szCs w:val="24"/>
        </w:rPr>
        <w:t>SAVARANKIŠKĄ DARBĄ RAŠO:</w:t>
      </w:r>
    </w:p>
    <w:p w14:paraId="616B1B55" w14:textId="77777777" w:rsidR="00702BC3" w:rsidRPr="00A9623F" w:rsidRDefault="00702BC3" w:rsidP="6B1F4223">
      <w:pPr>
        <w:numPr>
          <w:ilvl w:val="0"/>
          <w:numId w:val="28"/>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 xml:space="preserve">savarankiškai; </w:t>
      </w:r>
      <w:r w:rsidRPr="6B1F4223">
        <w:rPr>
          <w:rFonts w:ascii="Times New Roman" w:eastAsia="Times New Roman" w:hAnsi="Times New Roman" w:cs="Times New Roman"/>
          <w:sz w:val="24"/>
          <w:szCs w:val="24"/>
        </w:rPr>
        <w:t>su pagalba</w:t>
      </w:r>
    </w:p>
    <w:p w14:paraId="65047A3F" w14:textId="77777777" w:rsidR="00702BC3" w:rsidRPr="00A9623F" w:rsidRDefault="00702BC3" w:rsidP="6B1F4223">
      <w:pPr>
        <w:numPr>
          <w:ilvl w:val="0"/>
          <w:numId w:val="28"/>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 xml:space="preserve">kartu su visais klasėje; </w:t>
      </w:r>
      <w:r w:rsidRPr="6B1F4223">
        <w:rPr>
          <w:rFonts w:ascii="Times New Roman" w:eastAsia="Times New Roman" w:hAnsi="Times New Roman" w:cs="Times New Roman"/>
          <w:sz w:val="24"/>
          <w:szCs w:val="24"/>
        </w:rPr>
        <w:t xml:space="preserve">atskirai, kitu laiku </w:t>
      </w:r>
      <w:r w:rsidRPr="6B1F4223">
        <w:rPr>
          <w:rFonts w:ascii="Times New Roman" w:eastAsia="Times New Roman" w:hAnsi="Times New Roman" w:cs="Times New Roman"/>
          <w:sz w:val="24"/>
          <w:szCs w:val="24"/>
        </w:rPr>
        <w:t></w:t>
      </w:r>
    </w:p>
    <w:p w14:paraId="77D2B214" w14:textId="77777777" w:rsidR="00702BC3" w:rsidRPr="00A9623F" w:rsidRDefault="00702BC3" w:rsidP="6B1F4223">
      <w:pPr>
        <w:numPr>
          <w:ilvl w:val="0"/>
          <w:numId w:val="28"/>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sumažinamas užduočių kiekis</w:t>
      </w:r>
    </w:p>
    <w:p w14:paraId="69069862" w14:textId="77777777" w:rsidR="00702BC3" w:rsidRPr="00A9623F" w:rsidRDefault="00702BC3" w:rsidP="6B1F4223">
      <w:pPr>
        <w:numPr>
          <w:ilvl w:val="0"/>
          <w:numId w:val="28"/>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pateikiamos atskirai paruoštos užduotys</w:t>
      </w:r>
    </w:p>
    <w:p w14:paraId="3D10CFD4" w14:textId="77777777" w:rsidR="00702BC3" w:rsidRPr="00A9623F" w:rsidRDefault="00702BC3" w:rsidP="6B1F4223">
      <w:pPr>
        <w:numPr>
          <w:ilvl w:val="0"/>
          <w:numId w:val="28"/>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leidžiama naudotis papildomomis priemonėmis</w:t>
      </w:r>
    </w:p>
    <w:p w14:paraId="4901C4E4" w14:textId="77777777" w:rsidR="00702BC3" w:rsidRPr="00A9623F" w:rsidRDefault="00702BC3" w:rsidP="6B1F4223">
      <w:pPr>
        <w:spacing w:after="160" w:line="259" w:lineRule="auto"/>
        <w:rPr>
          <w:rFonts w:ascii="Times New Roman" w:eastAsia="Times New Roman" w:hAnsi="Times New Roman" w:cs="Times New Roman"/>
        </w:rPr>
      </w:pPr>
    </w:p>
    <w:p w14:paraId="63EB469A" w14:textId="77777777" w:rsidR="00702BC3" w:rsidRPr="00A9623F" w:rsidRDefault="00702BC3" w:rsidP="6B1F4223">
      <w:pPr>
        <w:spacing w:after="160" w:line="259" w:lineRule="auto"/>
        <w:rPr>
          <w:rFonts w:ascii="Times New Roman" w:eastAsia="Times New Roman" w:hAnsi="Times New Roman" w:cs="Times New Roman"/>
        </w:rPr>
      </w:pPr>
    </w:p>
    <w:p w14:paraId="540071BD" w14:textId="77777777" w:rsidR="00702BC3" w:rsidRPr="00A9623F" w:rsidRDefault="00702BC3" w:rsidP="6B1F4223">
      <w:pPr>
        <w:autoSpaceDE w:val="0"/>
        <w:autoSpaceDN w:val="0"/>
        <w:adjustRightInd w:val="0"/>
        <w:spacing w:after="0" w:line="240" w:lineRule="auto"/>
        <w:rPr>
          <w:rFonts w:ascii="Times New Roman" w:eastAsia="Times New Roman" w:hAnsi="Times New Roman" w:cs="Times New Roman"/>
          <w:b/>
          <w:bCs/>
          <w:sz w:val="24"/>
          <w:szCs w:val="24"/>
        </w:rPr>
      </w:pPr>
      <w:r w:rsidRPr="6B1F4223">
        <w:rPr>
          <w:rFonts w:ascii="Times New Roman" w:eastAsia="Times New Roman" w:hAnsi="Times New Roman" w:cs="Times New Roman"/>
          <w:b/>
          <w:bCs/>
          <w:sz w:val="24"/>
          <w:szCs w:val="24"/>
        </w:rPr>
        <w:t>ĮVERTINIMAS:</w:t>
      </w:r>
    </w:p>
    <w:p w14:paraId="301839CD" w14:textId="280E8E52" w:rsidR="00702BC3" w:rsidRPr="00A9623F" w:rsidRDefault="008D72FB" w:rsidP="6B1F4223">
      <w:pPr>
        <w:autoSpaceDE w:val="0"/>
        <w:autoSpaceDN w:val="0"/>
        <w:adjustRightInd w:val="0"/>
        <w:spacing w:after="0" w:line="240" w:lineRule="auto"/>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 xml:space="preserve">Pažymys; </w:t>
      </w:r>
      <w:proofErr w:type="spellStart"/>
      <w:r w:rsidRPr="6B1F4223">
        <w:rPr>
          <w:rFonts w:ascii="Times New Roman" w:eastAsia="Times New Roman" w:hAnsi="Times New Roman" w:cs="Times New Roman"/>
          <w:sz w:val="24"/>
          <w:szCs w:val="24"/>
        </w:rPr>
        <w:t>į</w:t>
      </w:r>
      <w:r w:rsidR="00702BC3" w:rsidRPr="6B1F4223">
        <w:rPr>
          <w:rFonts w:ascii="Times New Roman" w:eastAsia="Times New Roman" w:hAnsi="Times New Roman" w:cs="Times New Roman"/>
          <w:sz w:val="24"/>
          <w:szCs w:val="24"/>
        </w:rPr>
        <w:t>sk</w:t>
      </w:r>
      <w:proofErr w:type="spellEnd"/>
      <w:r w:rsidR="00702BC3" w:rsidRPr="6B1F4223">
        <w:rPr>
          <w:rFonts w:ascii="Times New Roman" w:eastAsia="Times New Roman" w:hAnsi="Times New Roman" w:cs="Times New Roman"/>
          <w:sz w:val="24"/>
          <w:szCs w:val="24"/>
        </w:rPr>
        <w:t>./</w:t>
      </w:r>
      <w:proofErr w:type="spellStart"/>
      <w:r w:rsidR="00702BC3" w:rsidRPr="6B1F4223">
        <w:rPr>
          <w:rFonts w:ascii="Times New Roman" w:eastAsia="Times New Roman" w:hAnsi="Times New Roman" w:cs="Times New Roman"/>
          <w:sz w:val="24"/>
          <w:szCs w:val="24"/>
        </w:rPr>
        <w:t>neįsk</w:t>
      </w:r>
      <w:proofErr w:type="spellEnd"/>
      <w:r w:rsidR="00702BC3" w:rsidRPr="6B1F4223">
        <w:rPr>
          <w:rFonts w:ascii="Times New Roman" w:eastAsia="Times New Roman" w:hAnsi="Times New Roman" w:cs="Times New Roman"/>
          <w:sz w:val="24"/>
          <w:szCs w:val="24"/>
        </w:rPr>
        <w:t>. __________________</w:t>
      </w:r>
    </w:p>
    <w:p w14:paraId="2C6E34A8" w14:textId="77777777" w:rsidR="00702BC3" w:rsidRPr="00A9623F" w:rsidRDefault="00702BC3" w:rsidP="6B1F4223">
      <w:pPr>
        <w:autoSpaceDE w:val="0"/>
        <w:autoSpaceDN w:val="0"/>
        <w:adjustRightInd w:val="0"/>
        <w:spacing w:after="0" w:line="240" w:lineRule="auto"/>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Komentaras: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E6D9F0" w14:textId="77777777" w:rsidR="00702BC3" w:rsidRPr="00A9623F" w:rsidRDefault="00702BC3" w:rsidP="6B1F4223">
      <w:pPr>
        <w:spacing w:after="160" w:line="259" w:lineRule="auto"/>
        <w:rPr>
          <w:rFonts w:ascii="Times New Roman" w:eastAsia="Times New Roman" w:hAnsi="Times New Roman" w:cs="Times New Roman"/>
        </w:rPr>
      </w:pPr>
    </w:p>
    <w:p w14:paraId="25439BEA" w14:textId="77777777" w:rsidR="00702BC3" w:rsidRPr="00A9623F" w:rsidRDefault="00702BC3" w:rsidP="6B1F4223">
      <w:pPr>
        <w:spacing w:after="160" w:line="259" w:lineRule="auto"/>
        <w:rPr>
          <w:rFonts w:ascii="Times New Roman" w:eastAsia="Times New Roman" w:hAnsi="Times New Roman" w:cs="Times New Roman"/>
        </w:rPr>
      </w:pPr>
    </w:p>
    <w:p w14:paraId="2DC11DAD" w14:textId="77777777" w:rsidR="00702BC3" w:rsidRPr="00A9623F" w:rsidRDefault="00702BC3" w:rsidP="6B1F4223">
      <w:pPr>
        <w:spacing w:after="160" w:line="259" w:lineRule="auto"/>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Data_________________________</w:t>
      </w:r>
    </w:p>
    <w:p w14:paraId="649C3C21" w14:textId="77777777" w:rsidR="00702BC3" w:rsidRPr="00A9623F" w:rsidRDefault="00702BC3" w:rsidP="00702BC3">
      <w:pPr>
        <w:spacing w:after="160" w:line="259" w:lineRule="auto"/>
      </w:pPr>
    </w:p>
    <w:p w14:paraId="58BBA65D" w14:textId="77777777" w:rsidR="00702BC3" w:rsidRPr="00A9623F" w:rsidRDefault="00702BC3" w:rsidP="00702BC3">
      <w:pPr>
        <w:spacing w:after="160" w:line="259" w:lineRule="auto"/>
      </w:pPr>
    </w:p>
    <w:p w14:paraId="31EA1899" w14:textId="77777777" w:rsidR="00702BC3" w:rsidRPr="00A9623F" w:rsidRDefault="00702BC3" w:rsidP="00702BC3">
      <w:pPr>
        <w:spacing w:after="160" w:line="259" w:lineRule="auto"/>
      </w:pPr>
    </w:p>
    <w:p w14:paraId="78F10EC4" w14:textId="211B5E4D" w:rsidR="005A23DC" w:rsidRPr="00A9623F" w:rsidRDefault="005A23DC" w:rsidP="6B1F4223">
      <w:pPr>
        <w:spacing w:after="160" w:line="259" w:lineRule="auto"/>
      </w:pPr>
    </w:p>
    <w:p w14:paraId="4980BEA7" w14:textId="6CEC78BE" w:rsidR="6B1F4223" w:rsidRDefault="6B1F4223" w:rsidP="6B1F4223">
      <w:pPr>
        <w:spacing w:after="160" w:line="259" w:lineRule="auto"/>
      </w:pPr>
    </w:p>
    <w:p w14:paraId="702483B0" w14:textId="14C982A1" w:rsidR="6B1F4223" w:rsidRDefault="6B1F4223" w:rsidP="6B1F4223">
      <w:pPr>
        <w:spacing w:after="160" w:line="259" w:lineRule="auto"/>
      </w:pPr>
    </w:p>
    <w:p w14:paraId="35BBB973" w14:textId="0B8275D4" w:rsidR="6B1F4223" w:rsidRDefault="6B1F4223" w:rsidP="6B1F4223">
      <w:pPr>
        <w:spacing w:after="160" w:line="259" w:lineRule="auto"/>
      </w:pPr>
    </w:p>
    <w:p w14:paraId="0B4033EA" w14:textId="6223FF35" w:rsidR="6B1F4223" w:rsidRDefault="6B1F4223" w:rsidP="6B1F4223">
      <w:pPr>
        <w:spacing w:after="160" w:line="259" w:lineRule="auto"/>
      </w:pPr>
    </w:p>
    <w:p w14:paraId="3398C4B8" w14:textId="77777777" w:rsidR="005B0FBE" w:rsidRPr="00A9623F" w:rsidRDefault="005B0FBE" w:rsidP="6B1F4223">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lastRenderedPageBreak/>
        <w:t xml:space="preserve">Raseinių Viktoro Petkaus </w:t>
      </w:r>
      <w:r w:rsidRPr="6B1F4223">
        <w:rPr>
          <w:rFonts w:ascii="Times New Roman" w:eastAsia="Times New Roman" w:hAnsi="Times New Roman" w:cs="Times New Roman"/>
          <w:sz w:val="24"/>
          <w:szCs w:val="24"/>
          <w:lang w:eastAsia="lt-LT"/>
        </w:rPr>
        <w:t>progimnazijos</w:t>
      </w:r>
      <w:r w:rsidRPr="6B1F4223">
        <w:rPr>
          <w:rFonts w:ascii="Times New Roman" w:eastAsia="Times New Roman" w:hAnsi="Times New Roman" w:cs="Times New Roman"/>
          <w:sz w:val="24"/>
          <w:szCs w:val="24"/>
        </w:rPr>
        <w:t xml:space="preserve"> </w:t>
      </w:r>
    </w:p>
    <w:p w14:paraId="06BFA6D5" w14:textId="026A850F" w:rsidR="005B0FBE" w:rsidRPr="00A9623F" w:rsidRDefault="00017218" w:rsidP="6B1F4223">
      <w:pPr>
        <w:spacing w:after="0" w:line="240" w:lineRule="auto"/>
        <w:ind w:firstLine="5529"/>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202</w:t>
      </w:r>
      <w:r w:rsidR="331808D7" w:rsidRPr="6B1F4223">
        <w:rPr>
          <w:rFonts w:ascii="Times New Roman" w:eastAsia="Times New Roman" w:hAnsi="Times New Roman" w:cs="Times New Roman"/>
          <w:sz w:val="24"/>
          <w:szCs w:val="24"/>
        </w:rPr>
        <w:t>4</w:t>
      </w:r>
      <w:r w:rsidR="007B1941" w:rsidRPr="6B1F4223">
        <w:rPr>
          <w:rFonts w:ascii="Times New Roman" w:eastAsia="Times New Roman" w:hAnsi="Times New Roman" w:cs="Times New Roman"/>
          <w:sz w:val="24"/>
          <w:szCs w:val="24"/>
        </w:rPr>
        <w:t>–202</w:t>
      </w:r>
      <w:r w:rsidR="0838CC81" w:rsidRPr="6B1F4223">
        <w:rPr>
          <w:rFonts w:ascii="Times New Roman" w:eastAsia="Times New Roman" w:hAnsi="Times New Roman" w:cs="Times New Roman"/>
          <w:sz w:val="24"/>
          <w:szCs w:val="24"/>
        </w:rPr>
        <w:t>5</w:t>
      </w:r>
      <w:r w:rsidR="005B0FBE" w:rsidRPr="6B1F4223">
        <w:rPr>
          <w:rFonts w:ascii="Times New Roman" w:eastAsia="Times New Roman" w:hAnsi="Times New Roman" w:cs="Times New Roman"/>
          <w:sz w:val="24"/>
          <w:szCs w:val="24"/>
        </w:rPr>
        <w:t xml:space="preserve">  mokslo metų </w:t>
      </w:r>
    </w:p>
    <w:p w14:paraId="016FE0A5" w14:textId="77777777" w:rsidR="005B0FBE" w:rsidRPr="00A9623F" w:rsidRDefault="005B0FBE" w:rsidP="6B1F4223">
      <w:pPr>
        <w:spacing w:after="0" w:line="240" w:lineRule="auto"/>
        <w:ind w:firstLine="5529"/>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pradinio ir pagrindinio  ugdymo</w:t>
      </w:r>
    </w:p>
    <w:p w14:paraId="320D98C6" w14:textId="2867B4B5" w:rsidR="00E7682E" w:rsidRPr="00A9623F" w:rsidRDefault="005B0FBE" w:rsidP="6B1F4223">
      <w:pPr>
        <w:spacing w:after="0" w:line="240" w:lineRule="auto"/>
        <w:ind w:firstLine="5529"/>
        <w:rPr>
          <w:rFonts w:ascii="Times New Roman" w:eastAsia="Times New Roman" w:hAnsi="Times New Roman" w:cs="Times New Roman"/>
          <w:b/>
          <w:bCs/>
          <w:sz w:val="24"/>
          <w:szCs w:val="24"/>
        </w:rPr>
      </w:pPr>
      <w:r w:rsidRPr="6B1F4223">
        <w:rPr>
          <w:rFonts w:ascii="Times New Roman" w:eastAsia="Times New Roman" w:hAnsi="Times New Roman" w:cs="Times New Roman"/>
          <w:sz w:val="24"/>
          <w:szCs w:val="24"/>
        </w:rPr>
        <w:t>programų ugdymo plano</w:t>
      </w:r>
      <w:r>
        <w:tab/>
      </w:r>
      <w:r>
        <w:tab/>
      </w:r>
      <w:r>
        <w:tab/>
      </w:r>
      <w:r>
        <w:tab/>
      </w:r>
      <w:r>
        <w:tab/>
      </w:r>
      <w:r w:rsidRPr="6B1F4223">
        <w:rPr>
          <w:rFonts w:ascii="Times New Roman" w:eastAsia="Times New Roman" w:hAnsi="Times New Roman" w:cs="Times New Roman"/>
          <w:sz w:val="24"/>
          <w:szCs w:val="24"/>
        </w:rPr>
        <w:t xml:space="preserve">     </w:t>
      </w:r>
      <w:r w:rsidR="00FF2BB8" w:rsidRPr="6B1F4223">
        <w:rPr>
          <w:rFonts w:ascii="Times New Roman" w:eastAsia="Times New Roman" w:hAnsi="Times New Roman" w:cs="Times New Roman"/>
          <w:sz w:val="24"/>
          <w:szCs w:val="24"/>
        </w:rPr>
        <w:t>1</w:t>
      </w:r>
      <w:r w:rsidR="00F3726B">
        <w:rPr>
          <w:rFonts w:ascii="Times New Roman" w:eastAsia="Times New Roman" w:hAnsi="Times New Roman" w:cs="Times New Roman"/>
          <w:sz w:val="24"/>
          <w:szCs w:val="24"/>
        </w:rPr>
        <w:t>-4</w:t>
      </w:r>
      <w:r w:rsidRPr="6B1F4223">
        <w:rPr>
          <w:rFonts w:ascii="Times New Roman" w:eastAsia="Times New Roman" w:hAnsi="Times New Roman" w:cs="Times New Roman"/>
          <w:sz w:val="24"/>
          <w:szCs w:val="24"/>
        </w:rPr>
        <w:t xml:space="preserve"> priedas</w:t>
      </w:r>
    </w:p>
    <w:p w14:paraId="76088C7E" w14:textId="399318EF" w:rsidR="00201DE5" w:rsidRPr="00A9623F" w:rsidRDefault="00201DE5" w:rsidP="6B1F4223">
      <w:pPr>
        <w:tabs>
          <w:tab w:val="left" w:pos="6159"/>
        </w:tabs>
        <w:spacing w:after="0" w:line="240" w:lineRule="auto"/>
        <w:outlineLvl w:val="0"/>
        <w:rPr>
          <w:rFonts w:ascii="Times New Roman" w:eastAsia="Times New Roman" w:hAnsi="Times New Roman" w:cs="Times New Roman"/>
          <w:sz w:val="24"/>
          <w:szCs w:val="24"/>
        </w:rPr>
      </w:pPr>
    </w:p>
    <w:p w14:paraId="5B305FD1" w14:textId="48B699B4" w:rsidR="00BC5CCF" w:rsidRPr="00A9623F" w:rsidRDefault="73223814" w:rsidP="00BC5CCF">
      <w:pPr>
        <w:tabs>
          <w:tab w:val="left" w:pos="6159"/>
        </w:tabs>
        <w:spacing w:after="0" w:line="240" w:lineRule="auto"/>
        <w:jc w:val="center"/>
        <w:outlineLvl w:val="0"/>
        <w:rPr>
          <w:rFonts w:ascii="Times New Roman" w:eastAsia="Times New Roman" w:hAnsi="Times New Roman" w:cs="Times New Roman"/>
          <w:sz w:val="24"/>
          <w:szCs w:val="24"/>
        </w:rPr>
      </w:pPr>
      <w:bookmarkStart w:id="53" w:name="_Toc1979453287"/>
      <w:bookmarkStart w:id="54" w:name="_Toc466963302"/>
      <w:bookmarkStart w:id="55" w:name="_Toc1843573809"/>
      <w:bookmarkStart w:id="56" w:name="_Toc243345952"/>
      <w:bookmarkStart w:id="57" w:name="_Toc1438472576"/>
      <w:r w:rsidRPr="3D4EBD1B">
        <w:rPr>
          <w:rFonts w:ascii="Times New Roman" w:eastAsia="Times New Roman" w:hAnsi="Times New Roman" w:cs="Times New Roman"/>
          <w:sz w:val="24"/>
          <w:szCs w:val="24"/>
        </w:rPr>
        <w:t>Raseinių Viktoro Petkaus progimnazija</w:t>
      </w:r>
      <w:bookmarkEnd w:id="53"/>
      <w:bookmarkEnd w:id="54"/>
      <w:bookmarkEnd w:id="55"/>
      <w:bookmarkEnd w:id="56"/>
      <w:bookmarkEnd w:id="57"/>
    </w:p>
    <w:p w14:paraId="6463F864" w14:textId="3207A590" w:rsidR="00201DE5" w:rsidRPr="00A9623F" w:rsidRDefault="00A34769" w:rsidP="00201DE5">
      <w:pPr>
        <w:pBdr>
          <w:top w:val="single" w:sz="4" w:space="1" w:color="auto"/>
        </w:pBdr>
        <w:spacing w:after="0" w:line="240" w:lineRule="auto"/>
        <w:jc w:val="center"/>
        <w:rPr>
          <w:rFonts w:ascii="Times New Roman" w:eastAsia="Times New Roman" w:hAnsi="Times New Roman" w:cs="Times New Roman"/>
          <w:sz w:val="16"/>
          <w:szCs w:val="16"/>
        </w:rPr>
      </w:pPr>
      <w:r w:rsidRPr="00A9623F">
        <w:rPr>
          <w:rFonts w:ascii="Times New Roman" w:eastAsia="Times New Roman" w:hAnsi="Times New Roman" w:cs="Times New Roman"/>
          <w:sz w:val="16"/>
          <w:szCs w:val="16"/>
        </w:rPr>
        <w:t>(</w:t>
      </w:r>
      <w:r w:rsidRPr="00A9623F">
        <w:rPr>
          <w:rFonts w:ascii="Times New Roman" w:eastAsia="Times New Roman" w:hAnsi="Times New Roman" w:cs="Times New Roman"/>
          <w:sz w:val="16"/>
          <w:szCs w:val="16"/>
          <w:lang w:eastAsia="lt-LT"/>
        </w:rPr>
        <w:t>progimnazijos</w:t>
      </w:r>
      <w:r w:rsidR="00201DE5" w:rsidRPr="00A9623F">
        <w:rPr>
          <w:rFonts w:ascii="Times New Roman" w:eastAsia="Times New Roman" w:hAnsi="Times New Roman" w:cs="Times New Roman"/>
          <w:sz w:val="16"/>
          <w:szCs w:val="16"/>
        </w:rPr>
        <w:t xml:space="preserve"> pavadinimas)</w:t>
      </w:r>
    </w:p>
    <w:p w14:paraId="1226C464" w14:textId="77777777" w:rsidR="00A34769" w:rsidRPr="00A9623F" w:rsidRDefault="00A34769" w:rsidP="00702BC3">
      <w:pPr>
        <w:spacing w:after="160" w:line="259" w:lineRule="auto"/>
        <w:rPr>
          <w:rFonts w:ascii="Times New Roman" w:hAnsi="Times New Roman" w:cs="Times New Roman"/>
          <w:b/>
          <w:sz w:val="24"/>
          <w:szCs w:val="24"/>
        </w:rPr>
      </w:pPr>
    </w:p>
    <w:p w14:paraId="665E1DFA" w14:textId="2A6224B4" w:rsidR="00702BC3" w:rsidRPr="00A9623F" w:rsidRDefault="00702BC3" w:rsidP="00702BC3">
      <w:pPr>
        <w:spacing w:after="160" w:line="259" w:lineRule="auto"/>
        <w:rPr>
          <w:rFonts w:ascii="Times New Roman" w:hAnsi="Times New Roman" w:cs="Times New Roman"/>
          <w:b/>
          <w:sz w:val="24"/>
          <w:szCs w:val="24"/>
        </w:rPr>
      </w:pPr>
      <w:r w:rsidRPr="00A9623F">
        <w:rPr>
          <w:rFonts w:ascii="Times New Roman" w:hAnsi="Times New Roman" w:cs="Times New Roman"/>
          <w:b/>
          <w:sz w:val="24"/>
          <w:szCs w:val="24"/>
        </w:rPr>
        <w:t>PRITAIKYTA SOCIALINIO IR GAMTAMOKSLINIO UGDYMO PROGRAMA</w:t>
      </w:r>
    </w:p>
    <w:p w14:paraId="43B0DF6E" w14:textId="77777777" w:rsidR="00702BC3" w:rsidRPr="00A9623F" w:rsidRDefault="00702BC3" w:rsidP="00702BC3">
      <w:pPr>
        <w:spacing w:after="0" w:line="240" w:lineRule="auto"/>
        <w:rPr>
          <w:rFonts w:ascii="Times New Roman" w:hAnsi="Times New Roman" w:cs="Times New Roman"/>
          <w:b/>
          <w:sz w:val="24"/>
          <w:szCs w:val="24"/>
        </w:rPr>
      </w:pPr>
      <w:r w:rsidRPr="00A9623F">
        <w:rPr>
          <w:rFonts w:ascii="Times New Roman" w:hAnsi="Times New Roman" w:cs="Times New Roman"/>
          <w:b/>
          <w:sz w:val="24"/>
          <w:szCs w:val="24"/>
        </w:rPr>
        <w:tab/>
        <w:t>___________________________________________________</w:t>
      </w:r>
    </w:p>
    <w:p w14:paraId="7378501B" w14:textId="77777777" w:rsidR="00702BC3" w:rsidRPr="00A9623F" w:rsidRDefault="00702BC3" w:rsidP="00702BC3">
      <w:pPr>
        <w:spacing w:after="0" w:line="240" w:lineRule="auto"/>
        <w:rPr>
          <w:rFonts w:ascii="Times New Roman" w:hAnsi="Times New Roman" w:cs="Times New Roman"/>
          <w:sz w:val="24"/>
          <w:szCs w:val="24"/>
        </w:rPr>
      </w:pPr>
      <w:r w:rsidRPr="00A9623F">
        <w:rPr>
          <w:rFonts w:ascii="Times New Roman" w:hAnsi="Times New Roman" w:cs="Times New Roman"/>
          <w:b/>
          <w:sz w:val="24"/>
          <w:szCs w:val="24"/>
        </w:rPr>
        <w:tab/>
        <w:t xml:space="preserve">           </w:t>
      </w:r>
      <w:r w:rsidRPr="00A9623F">
        <w:rPr>
          <w:rFonts w:ascii="Times New Roman" w:hAnsi="Times New Roman" w:cs="Times New Roman"/>
          <w:sz w:val="24"/>
          <w:szCs w:val="24"/>
        </w:rPr>
        <w:t>(mokomasis dalykas)</w:t>
      </w:r>
    </w:p>
    <w:p w14:paraId="69A61125" w14:textId="77777777" w:rsidR="00702BC3" w:rsidRPr="00A9623F" w:rsidRDefault="00702BC3" w:rsidP="00702BC3">
      <w:pPr>
        <w:spacing w:after="0" w:line="240" w:lineRule="auto"/>
        <w:rPr>
          <w:rFonts w:ascii="Times New Roman" w:hAnsi="Times New Roman" w:cs="Times New Roman"/>
          <w:sz w:val="24"/>
          <w:szCs w:val="24"/>
        </w:rPr>
      </w:pPr>
    </w:p>
    <w:p w14:paraId="22ECA3AA" w14:textId="2FDCE8CB" w:rsidR="00702BC3" w:rsidRPr="00A9623F" w:rsidRDefault="00702BC3" w:rsidP="6B1F4223">
      <w:pPr>
        <w:autoSpaceDE w:val="0"/>
        <w:autoSpaceDN w:val="0"/>
        <w:adjustRightInd w:val="0"/>
        <w:spacing w:after="0" w:line="240" w:lineRule="auto"/>
        <w:jc w:val="center"/>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20</w:t>
      </w:r>
      <w:r w:rsidR="00BC5CCF" w:rsidRPr="6B1F4223">
        <w:rPr>
          <w:rFonts w:ascii="Times New Roman" w:eastAsia="Times New Roman" w:hAnsi="Times New Roman" w:cs="Times New Roman"/>
          <w:sz w:val="24"/>
          <w:szCs w:val="24"/>
        </w:rPr>
        <w:t>2</w:t>
      </w:r>
      <w:r w:rsidR="008B5577" w:rsidRPr="6B1F4223">
        <w:rPr>
          <w:rFonts w:ascii="Times New Roman" w:eastAsia="Times New Roman" w:hAnsi="Times New Roman" w:cs="Times New Roman"/>
          <w:sz w:val="24"/>
          <w:szCs w:val="24"/>
        </w:rPr>
        <w:t>__ –</w:t>
      </w:r>
      <w:r w:rsidRPr="6B1F4223">
        <w:rPr>
          <w:rFonts w:ascii="Times New Roman" w:eastAsia="Times New Roman" w:hAnsi="Times New Roman" w:cs="Times New Roman"/>
          <w:sz w:val="24"/>
          <w:szCs w:val="24"/>
        </w:rPr>
        <w:t>20</w:t>
      </w:r>
      <w:r w:rsidR="00BC5CCF" w:rsidRPr="6B1F4223">
        <w:rPr>
          <w:rFonts w:ascii="Times New Roman" w:eastAsia="Times New Roman" w:hAnsi="Times New Roman" w:cs="Times New Roman"/>
          <w:sz w:val="24"/>
          <w:szCs w:val="24"/>
        </w:rPr>
        <w:t>2</w:t>
      </w:r>
      <w:r w:rsidRPr="6B1F4223">
        <w:rPr>
          <w:rFonts w:ascii="Times New Roman" w:eastAsia="Times New Roman" w:hAnsi="Times New Roman" w:cs="Times New Roman"/>
          <w:sz w:val="24"/>
          <w:szCs w:val="24"/>
        </w:rPr>
        <w:t>__ m. m. __________ pusmetis</w:t>
      </w:r>
    </w:p>
    <w:p w14:paraId="6B4F87D2" w14:textId="77777777" w:rsidR="00702BC3" w:rsidRPr="00A9623F" w:rsidRDefault="00702BC3" w:rsidP="6B1F4223">
      <w:pPr>
        <w:autoSpaceDE w:val="0"/>
        <w:autoSpaceDN w:val="0"/>
        <w:adjustRightInd w:val="0"/>
        <w:spacing w:after="0" w:line="240" w:lineRule="auto"/>
        <w:rPr>
          <w:rFonts w:ascii="Times New Roman" w:eastAsia="Times New Roman" w:hAnsi="Times New Roman" w:cs="Times New Roman"/>
          <w:b/>
          <w:bCs/>
          <w:sz w:val="24"/>
          <w:szCs w:val="24"/>
        </w:rPr>
      </w:pPr>
    </w:p>
    <w:p w14:paraId="651A8609" w14:textId="77777777" w:rsidR="00702BC3" w:rsidRPr="00A9623F" w:rsidRDefault="00702BC3" w:rsidP="6B1F4223">
      <w:pPr>
        <w:autoSpaceDE w:val="0"/>
        <w:autoSpaceDN w:val="0"/>
        <w:adjustRightInd w:val="0"/>
        <w:spacing w:after="0" w:line="240" w:lineRule="auto"/>
        <w:rPr>
          <w:rFonts w:ascii="Times New Roman" w:eastAsia="Times New Roman" w:hAnsi="Times New Roman" w:cs="Times New Roman"/>
          <w:b/>
          <w:bCs/>
          <w:sz w:val="24"/>
          <w:szCs w:val="24"/>
        </w:rPr>
      </w:pPr>
      <w:r w:rsidRPr="6B1F4223">
        <w:rPr>
          <w:rFonts w:ascii="Times New Roman" w:eastAsia="Times New Roman" w:hAnsi="Times New Roman" w:cs="Times New Roman"/>
          <w:b/>
          <w:bCs/>
          <w:sz w:val="24"/>
          <w:szCs w:val="24"/>
        </w:rPr>
        <w:t>Mokinio vardas, pavardė__________________________________________________________</w:t>
      </w:r>
    </w:p>
    <w:p w14:paraId="45950620" w14:textId="77777777" w:rsidR="00702BC3" w:rsidRPr="00A9623F" w:rsidRDefault="00702BC3" w:rsidP="6B1F4223">
      <w:pPr>
        <w:autoSpaceDE w:val="0"/>
        <w:autoSpaceDN w:val="0"/>
        <w:adjustRightInd w:val="0"/>
        <w:spacing w:after="0" w:line="240" w:lineRule="auto"/>
        <w:rPr>
          <w:rFonts w:ascii="Times New Roman" w:eastAsia="Times New Roman" w:hAnsi="Times New Roman" w:cs="Times New Roman"/>
          <w:b/>
          <w:bCs/>
          <w:sz w:val="24"/>
          <w:szCs w:val="24"/>
        </w:rPr>
      </w:pPr>
      <w:r w:rsidRPr="6B1F4223">
        <w:rPr>
          <w:rFonts w:ascii="Times New Roman" w:eastAsia="Times New Roman" w:hAnsi="Times New Roman" w:cs="Times New Roman"/>
          <w:b/>
          <w:bCs/>
          <w:sz w:val="24"/>
          <w:szCs w:val="24"/>
        </w:rPr>
        <w:t>Klasė __________________________________________________________________________</w:t>
      </w:r>
    </w:p>
    <w:p w14:paraId="0118C0F6" w14:textId="77777777" w:rsidR="00702BC3" w:rsidRPr="00A9623F" w:rsidRDefault="00702BC3" w:rsidP="6B1F4223">
      <w:pPr>
        <w:autoSpaceDE w:val="0"/>
        <w:autoSpaceDN w:val="0"/>
        <w:adjustRightInd w:val="0"/>
        <w:spacing w:after="0" w:line="240" w:lineRule="auto"/>
        <w:rPr>
          <w:rFonts w:ascii="Times New Roman" w:eastAsia="Times New Roman" w:hAnsi="Times New Roman" w:cs="Times New Roman"/>
          <w:b/>
          <w:bCs/>
          <w:sz w:val="24"/>
          <w:szCs w:val="24"/>
        </w:rPr>
      </w:pPr>
      <w:r w:rsidRPr="6B1F4223">
        <w:rPr>
          <w:rFonts w:ascii="Times New Roman" w:eastAsia="Times New Roman" w:hAnsi="Times New Roman" w:cs="Times New Roman"/>
          <w:b/>
          <w:bCs/>
          <w:sz w:val="24"/>
          <w:szCs w:val="24"/>
        </w:rPr>
        <w:t>Dalyko mokytojo vardas, pavardė__________________________________________________</w:t>
      </w:r>
    </w:p>
    <w:p w14:paraId="2DAF4DD9" w14:textId="77777777" w:rsidR="00702BC3" w:rsidRPr="00A9623F" w:rsidRDefault="00702BC3" w:rsidP="6B1F4223">
      <w:pPr>
        <w:autoSpaceDE w:val="0"/>
        <w:autoSpaceDN w:val="0"/>
        <w:adjustRightInd w:val="0"/>
        <w:spacing w:after="0" w:line="240" w:lineRule="auto"/>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Individualūs ugdymo tikslai/uždaviniai______________________________________________</w:t>
      </w:r>
    </w:p>
    <w:p w14:paraId="394A4551" w14:textId="77777777" w:rsidR="00702BC3" w:rsidRPr="00A9623F" w:rsidRDefault="00702BC3" w:rsidP="6B1F4223">
      <w:pPr>
        <w:autoSpaceDE w:val="0"/>
        <w:autoSpaceDN w:val="0"/>
        <w:adjustRightInd w:val="0"/>
        <w:spacing w:after="0" w:line="240" w:lineRule="auto"/>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________________________________________________________________________________</w:t>
      </w:r>
    </w:p>
    <w:p w14:paraId="544344DC" w14:textId="77777777" w:rsidR="00702BC3" w:rsidRPr="00A9623F" w:rsidRDefault="00702BC3" w:rsidP="6B1F4223">
      <w:pPr>
        <w:autoSpaceDE w:val="0"/>
        <w:autoSpaceDN w:val="0"/>
        <w:adjustRightInd w:val="0"/>
        <w:spacing w:after="0" w:line="240" w:lineRule="auto"/>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Vadovėliai, pratybų sąsiuviniai, papildoma literatūra, naudojama mokinio ugdymui</w:t>
      </w:r>
    </w:p>
    <w:p w14:paraId="33B59246" w14:textId="77777777" w:rsidR="00702BC3" w:rsidRPr="00A9623F" w:rsidRDefault="00702BC3" w:rsidP="6B1F4223">
      <w:pPr>
        <w:autoSpaceDE w:val="0"/>
        <w:autoSpaceDN w:val="0"/>
        <w:adjustRightInd w:val="0"/>
        <w:spacing w:after="0" w:line="240" w:lineRule="auto"/>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________________________________________________________________________________</w:t>
      </w:r>
    </w:p>
    <w:p w14:paraId="15247699" w14:textId="77777777" w:rsidR="00702BC3" w:rsidRPr="00A9623F" w:rsidRDefault="00702BC3" w:rsidP="6B1F4223">
      <w:pPr>
        <w:autoSpaceDE w:val="0"/>
        <w:autoSpaceDN w:val="0"/>
        <w:adjustRightInd w:val="0"/>
        <w:spacing w:after="0" w:line="240" w:lineRule="auto"/>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Ugdymo(</w:t>
      </w:r>
      <w:proofErr w:type="spellStart"/>
      <w:r w:rsidRPr="6B1F4223">
        <w:rPr>
          <w:rFonts w:ascii="Times New Roman" w:eastAsia="Times New Roman" w:hAnsi="Times New Roman" w:cs="Times New Roman"/>
          <w:sz w:val="24"/>
          <w:szCs w:val="24"/>
        </w:rPr>
        <w:t>si</w:t>
      </w:r>
      <w:proofErr w:type="spellEnd"/>
      <w:r w:rsidRPr="6B1F4223">
        <w:rPr>
          <w:rFonts w:ascii="Times New Roman" w:eastAsia="Times New Roman" w:hAnsi="Times New Roman" w:cs="Times New Roman"/>
          <w:sz w:val="24"/>
          <w:szCs w:val="24"/>
        </w:rPr>
        <w:t>) sunkumus sąlygojančios priežastys (pildo specialusis pedagogas)________________</w:t>
      </w:r>
    </w:p>
    <w:p w14:paraId="32E683C8" w14:textId="77777777" w:rsidR="00702BC3" w:rsidRPr="00A9623F" w:rsidRDefault="00702BC3" w:rsidP="6B1F4223">
      <w:pPr>
        <w:autoSpaceDE w:val="0"/>
        <w:autoSpaceDN w:val="0"/>
        <w:adjustRightInd w:val="0"/>
        <w:spacing w:after="0" w:line="240" w:lineRule="auto"/>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________________________________________________________________________________</w:t>
      </w:r>
    </w:p>
    <w:p w14:paraId="5E961330" w14:textId="77777777" w:rsidR="00702BC3" w:rsidRPr="00A9623F" w:rsidRDefault="00702BC3" w:rsidP="6B1F4223">
      <w:pPr>
        <w:autoSpaceDE w:val="0"/>
        <w:autoSpaceDN w:val="0"/>
        <w:adjustRightInd w:val="0"/>
        <w:spacing w:after="0" w:line="240" w:lineRule="auto"/>
        <w:rPr>
          <w:rFonts w:ascii="Times New Roman" w:eastAsia="Times New Roman" w:hAnsi="Times New Roman" w:cs="Times New Roman"/>
          <w:b/>
          <w:bCs/>
          <w:sz w:val="24"/>
          <w:szCs w:val="24"/>
        </w:rPr>
      </w:pPr>
    </w:p>
    <w:p w14:paraId="3E6B10FF" w14:textId="77777777" w:rsidR="00702BC3" w:rsidRPr="00A9623F" w:rsidRDefault="00702BC3" w:rsidP="6B1F4223">
      <w:pPr>
        <w:autoSpaceDE w:val="0"/>
        <w:autoSpaceDN w:val="0"/>
        <w:adjustRightInd w:val="0"/>
        <w:spacing w:after="0" w:line="240" w:lineRule="auto"/>
        <w:rPr>
          <w:rFonts w:ascii="Times New Roman" w:eastAsia="Times New Roman" w:hAnsi="Times New Roman" w:cs="Times New Roman"/>
          <w:b/>
          <w:bCs/>
          <w:sz w:val="24"/>
          <w:szCs w:val="24"/>
        </w:rPr>
      </w:pPr>
      <w:r w:rsidRPr="6B1F4223">
        <w:rPr>
          <w:rFonts w:ascii="Times New Roman" w:eastAsia="Times New Roman" w:hAnsi="Times New Roman" w:cs="Times New Roman"/>
          <w:b/>
          <w:bCs/>
          <w:sz w:val="24"/>
          <w:szCs w:val="24"/>
        </w:rPr>
        <w:t>TAIKOMI UGDYMO BŪDAI IR METODAI</w:t>
      </w:r>
    </w:p>
    <w:p w14:paraId="2C77EA71" w14:textId="77777777" w:rsidR="00702BC3" w:rsidRPr="00A9623F" w:rsidRDefault="00702BC3" w:rsidP="6B1F4223">
      <w:pPr>
        <w:numPr>
          <w:ilvl w:val="0"/>
          <w:numId w:val="18"/>
        </w:numPr>
        <w:autoSpaceDE w:val="0"/>
        <w:autoSpaceDN w:val="0"/>
        <w:adjustRightInd w:val="0"/>
        <w:spacing w:after="0" w:line="240" w:lineRule="auto"/>
        <w:ind w:hanging="450"/>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 xml:space="preserve"> sumažinamas užduočių kiekis</w:t>
      </w:r>
    </w:p>
    <w:p w14:paraId="0F69C8CC" w14:textId="77777777" w:rsidR="00702BC3" w:rsidRPr="00A9623F" w:rsidRDefault="00702BC3" w:rsidP="6B1F4223">
      <w:pPr>
        <w:numPr>
          <w:ilvl w:val="0"/>
          <w:numId w:val="18"/>
        </w:numPr>
        <w:autoSpaceDE w:val="0"/>
        <w:autoSpaceDN w:val="0"/>
        <w:adjustRightInd w:val="0"/>
        <w:spacing w:after="0" w:line="240" w:lineRule="auto"/>
        <w:ind w:hanging="450"/>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supaprastinamos užduotys</w:t>
      </w:r>
    </w:p>
    <w:p w14:paraId="6848E21E" w14:textId="77777777" w:rsidR="00702BC3" w:rsidRPr="00A9623F" w:rsidRDefault="00702BC3" w:rsidP="6B1F4223">
      <w:pPr>
        <w:numPr>
          <w:ilvl w:val="0"/>
          <w:numId w:val="18"/>
        </w:numPr>
        <w:autoSpaceDE w:val="0"/>
        <w:autoSpaceDN w:val="0"/>
        <w:adjustRightInd w:val="0"/>
        <w:spacing w:after="0" w:line="240" w:lineRule="auto"/>
        <w:ind w:hanging="450"/>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užduotys keičiamos kitomis, lengvesnėmis</w:t>
      </w:r>
    </w:p>
    <w:p w14:paraId="4F1798F3" w14:textId="77777777" w:rsidR="00702BC3" w:rsidRPr="00A9623F" w:rsidRDefault="00702BC3" w:rsidP="6B1F4223">
      <w:pPr>
        <w:numPr>
          <w:ilvl w:val="0"/>
          <w:numId w:val="18"/>
        </w:numPr>
        <w:autoSpaceDE w:val="0"/>
        <w:autoSpaceDN w:val="0"/>
        <w:adjustRightInd w:val="0"/>
        <w:spacing w:after="0" w:line="240" w:lineRule="auto"/>
        <w:ind w:hanging="450"/>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 xml:space="preserve"> vadovėlio užduotys keičiamos mokytojo sudarytomis užduotimis</w:t>
      </w:r>
    </w:p>
    <w:p w14:paraId="57538C60" w14:textId="77777777" w:rsidR="00702BC3" w:rsidRPr="00A9623F" w:rsidRDefault="00702BC3" w:rsidP="6B1F4223">
      <w:pPr>
        <w:numPr>
          <w:ilvl w:val="0"/>
          <w:numId w:val="18"/>
        </w:numPr>
        <w:autoSpaceDE w:val="0"/>
        <w:autoSpaceDN w:val="0"/>
        <w:adjustRightInd w:val="0"/>
        <w:spacing w:after="0" w:line="240" w:lineRule="auto"/>
        <w:ind w:hanging="450"/>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 xml:space="preserve"> nereikalaujama skaityti garsiai prieš klasę</w:t>
      </w:r>
    </w:p>
    <w:p w14:paraId="3B3D2082" w14:textId="7B69264B" w:rsidR="00702BC3" w:rsidRPr="00A9623F" w:rsidRDefault="00702BC3" w:rsidP="6B1F4223">
      <w:pPr>
        <w:numPr>
          <w:ilvl w:val="0"/>
          <w:numId w:val="18"/>
        </w:numPr>
        <w:autoSpaceDE w:val="0"/>
        <w:autoSpaceDN w:val="0"/>
        <w:adjustRightInd w:val="0"/>
        <w:spacing w:after="0" w:line="240" w:lineRule="auto"/>
        <w:ind w:hanging="450"/>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kita..........................................................................................................................................</w:t>
      </w:r>
    </w:p>
    <w:p w14:paraId="44301430" w14:textId="77777777" w:rsidR="00702BC3" w:rsidRPr="00A9623F" w:rsidRDefault="00702BC3" w:rsidP="6B1F4223">
      <w:pPr>
        <w:autoSpaceDE w:val="0"/>
        <w:autoSpaceDN w:val="0"/>
        <w:adjustRightInd w:val="0"/>
        <w:spacing w:after="0" w:line="240" w:lineRule="auto"/>
        <w:ind w:hanging="450"/>
        <w:contextualSpacing/>
        <w:rPr>
          <w:rFonts w:ascii="Times New Roman" w:eastAsia="Times New Roman" w:hAnsi="Times New Roman" w:cs="Times New Roman"/>
          <w:sz w:val="24"/>
          <w:szCs w:val="24"/>
        </w:rPr>
      </w:pPr>
    </w:p>
    <w:p w14:paraId="03834444" w14:textId="77777777" w:rsidR="00702BC3" w:rsidRPr="00A9623F" w:rsidRDefault="00702BC3" w:rsidP="6B1F4223">
      <w:pPr>
        <w:autoSpaceDE w:val="0"/>
        <w:autoSpaceDN w:val="0"/>
        <w:adjustRightInd w:val="0"/>
        <w:spacing w:after="0" w:line="240" w:lineRule="auto"/>
        <w:ind w:left="720" w:hanging="450"/>
        <w:rPr>
          <w:rFonts w:ascii="Times New Roman" w:eastAsia="Times New Roman" w:hAnsi="Times New Roman" w:cs="Times New Roman"/>
          <w:b/>
          <w:bCs/>
          <w:sz w:val="24"/>
          <w:szCs w:val="24"/>
        </w:rPr>
      </w:pPr>
      <w:r w:rsidRPr="6B1F4223">
        <w:rPr>
          <w:rFonts w:ascii="Times New Roman" w:eastAsia="Times New Roman" w:hAnsi="Times New Roman" w:cs="Times New Roman"/>
          <w:b/>
          <w:bCs/>
          <w:sz w:val="24"/>
          <w:szCs w:val="24"/>
        </w:rPr>
        <w:t xml:space="preserve">TEKSTAI MOKINIUI PERSKAITOMI: </w:t>
      </w:r>
    </w:p>
    <w:p w14:paraId="5DDE9B79" w14:textId="77777777" w:rsidR="00702BC3" w:rsidRPr="00A9623F" w:rsidRDefault="00702BC3" w:rsidP="6B1F4223">
      <w:pPr>
        <w:numPr>
          <w:ilvl w:val="0"/>
          <w:numId w:val="30"/>
        </w:numPr>
        <w:autoSpaceDE w:val="0"/>
        <w:autoSpaceDN w:val="0"/>
        <w:adjustRightInd w:val="0"/>
        <w:spacing w:after="0" w:line="240" w:lineRule="auto"/>
        <w:ind w:hanging="450"/>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 xml:space="preserve"> visada; </w:t>
      </w:r>
      <w:r w:rsidRPr="6B1F4223">
        <w:rPr>
          <w:rFonts w:ascii="Times New Roman" w:eastAsia="Times New Roman" w:hAnsi="Times New Roman" w:cs="Times New Roman"/>
          <w:sz w:val="24"/>
          <w:szCs w:val="24"/>
        </w:rPr>
        <w:t>kartais</w:t>
      </w:r>
    </w:p>
    <w:p w14:paraId="3FFF68B1" w14:textId="77777777" w:rsidR="00702BC3" w:rsidRPr="00A9623F" w:rsidRDefault="00702BC3" w:rsidP="6B1F4223">
      <w:pPr>
        <w:numPr>
          <w:ilvl w:val="0"/>
          <w:numId w:val="19"/>
        </w:numPr>
        <w:autoSpaceDE w:val="0"/>
        <w:autoSpaceDN w:val="0"/>
        <w:adjustRightInd w:val="0"/>
        <w:spacing w:after="0" w:line="240" w:lineRule="auto"/>
        <w:ind w:left="720" w:hanging="450"/>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 xml:space="preserve"> prieš pateikiant užduotis suformuluojami konkretūs klausimai</w:t>
      </w:r>
    </w:p>
    <w:p w14:paraId="4460322E" w14:textId="77777777" w:rsidR="00702BC3" w:rsidRPr="00A9623F" w:rsidRDefault="00702BC3" w:rsidP="6B1F4223">
      <w:pPr>
        <w:numPr>
          <w:ilvl w:val="0"/>
          <w:numId w:val="19"/>
        </w:numPr>
        <w:autoSpaceDE w:val="0"/>
        <w:autoSpaceDN w:val="0"/>
        <w:adjustRightInd w:val="0"/>
        <w:spacing w:after="0" w:line="240" w:lineRule="auto"/>
        <w:ind w:left="720" w:hanging="450"/>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nereikalaujama atsakinėti prieš klasę</w:t>
      </w:r>
    </w:p>
    <w:p w14:paraId="3971ED6C" w14:textId="77777777" w:rsidR="00702BC3" w:rsidRPr="00A9623F" w:rsidRDefault="00702BC3" w:rsidP="6B1F4223">
      <w:pPr>
        <w:numPr>
          <w:ilvl w:val="0"/>
          <w:numId w:val="19"/>
        </w:numPr>
        <w:autoSpaceDE w:val="0"/>
        <w:autoSpaceDN w:val="0"/>
        <w:adjustRightInd w:val="0"/>
        <w:spacing w:after="0" w:line="240" w:lineRule="auto"/>
        <w:ind w:left="720" w:hanging="450"/>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 xml:space="preserve"> nereikalaujama dailaus rašto</w:t>
      </w:r>
    </w:p>
    <w:p w14:paraId="62AE127D" w14:textId="77777777" w:rsidR="00702BC3" w:rsidRPr="00A9623F" w:rsidRDefault="00702BC3" w:rsidP="6B1F4223">
      <w:pPr>
        <w:numPr>
          <w:ilvl w:val="0"/>
          <w:numId w:val="19"/>
        </w:numPr>
        <w:autoSpaceDE w:val="0"/>
        <w:autoSpaceDN w:val="0"/>
        <w:adjustRightInd w:val="0"/>
        <w:spacing w:after="0" w:line="240" w:lineRule="auto"/>
        <w:ind w:left="720" w:hanging="450"/>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aiškinant žodžiu naudojama iliustruojama medžiaga</w:t>
      </w:r>
    </w:p>
    <w:p w14:paraId="4B081F79" w14:textId="77777777" w:rsidR="00702BC3" w:rsidRPr="00A9623F" w:rsidRDefault="00702BC3" w:rsidP="6B1F4223">
      <w:pPr>
        <w:numPr>
          <w:ilvl w:val="0"/>
          <w:numId w:val="19"/>
        </w:numPr>
        <w:autoSpaceDE w:val="0"/>
        <w:autoSpaceDN w:val="0"/>
        <w:adjustRightInd w:val="0"/>
        <w:spacing w:after="0" w:line="240" w:lineRule="auto"/>
        <w:ind w:left="720" w:hanging="450"/>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schemos, grafiniai piešiniai, žemėlapiai komentuojami žodžiu</w:t>
      </w:r>
    </w:p>
    <w:p w14:paraId="11AC4B89" w14:textId="77777777" w:rsidR="00702BC3" w:rsidRPr="00A9623F" w:rsidRDefault="00702BC3" w:rsidP="6B1F4223">
      <w:pPr>
        <w:numPr>
          <w:ilvl w:val="0"/>
          <w:numId w:val="19"/>
        </w:numPr>
        <w:autoSpaceDE w:val="0"/>
        <w:autoSpaceDN w:val="0"/>
        <w:adjustRightInd w:val="0"/>
        <w:spacing w:after="0" w:line="240" w:lineRule="auto"/>
        <w:ind w:left="720" w:hanging="450"/>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naudojamos paprastos schemos, grafiniai piešiniai, žemėlapiai</w:t>
      </w:r>
    </w:p>
    <w:p w14:paraId="19DA93CC" w14:textId="77777777" w:rsidR="00702BC3" w:rsidRPr="00A9623F" w:rsidRDefault="00702BC3" w:rsidP="6B1F4223">
      <w:pPr>
        <w:numPr>
          <w:ilvl w:val="0"/>
          <w:numId w:val="19"/>
        </w:numPr>
        <w:autoSpaceDE w:val="0"/>
        <w:autoSpaceDN w:val="0"/>
        <w:adjustRightInd w:val="0"/>
        <w:spacing w:after="0" w:line="240" w:lineRule="auto"/>
        <w:ind w:left="720" w:hanging="450"/>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nereikalaujama mokytis atmintinai</w:t>
      </w:r>
    </w:p>
    <w:p w14:paraId="7164C875" w14:textId="77777777" w:rsidR="00702BC3" w:rsidRPr="00A9623F" w:rsidRDefault="00702BC3" w:rsidP="6B1F4223">
      <w:pPr>
        <w:numPr>
          <w:ilvl w:val="0"/>
          <w:numId w:val="19"/>
        </w:numPr>
        <w:autoSpaceDE w:val="0"/>
        <w:autoSpaceDN w:val="0"/>
        <w:adjustRightInd w:val="0"/>
        <w:spacing w:after="0" w:line="240" w:lineRule="auto"/>
        <w:ind w:left="720" w:hanging="450"/>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 xml:space="preserve"> atsakinėti leidžiama, naudojantis mokytojo sudarytu planu, pagalbiniais klausimais</w:t>
      </w:r>
    </w:p>
    <w:p w14:paraId="426B180E" w14:textId="77777777" w:rsidR="00702BC3" w:rsidRPr="00A9623F" w:rsidRDefault="00702BC3" w:rsidP="6B1F4223">
      <w:pPr>
        <w:numPr>
          <w:ilvl w:val="0"/>
          <w:numId w:val="19"/>
        </w:numPr>
        <w:autoSpaceDE w:val="0"/>
        <w:autoSpaceDN w:val="0"/>
        <w:adjustRightInd w:val="0"/>
        <w:spacing w:after="0" w:line="240" w:lineRule="auto"/>
        <w:ind w:left="720" w:hanging="450"/>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 xml:space="preserve"> nagrinėjant tekstą jis suskirstomas pastraipomis, išskiriami esminiai dalykai</w:t>
      </w:r>
    </w:p>
    <w:p w14:paraId="2186AC20" w14:textId="77777777" w:rsidR="00702BC3" w:rsidRPr="00A9623F" w:rsidRDefault="00702BC3" w:rsidP="6B1F4223">
      <w:pPr>
        <w:numPr>
          <w:ilvl w:val="0"/>
          <w:numId w:val="19"/>
        </w:numPr>
        <w:autoSpaceDE w:val="0"/>
        <w:autoSpaceDN w:val="0"/>
        <w:adjustRightInd w:val="0"/>
        <w:spacing w:after="0" w:line="240" w:lineRule="auto"/>
        <w:ind w:left="720" w:hanging="450"/>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 xml:space="preserve"> tekstiniai uždaviniai analizuojami naudojant uždavinio sprendimo schemas, sutrumpinta sąlygą</w:t>
      </w:r>
    </w:p>
    <w:p w14:paraId="468615B3" w14:textId="77777777" w:rsidR="00702BC3" w:rsidRPr="00A9623F" w:rsidRDefault="00702BC3" w:rsidP="6B1F4223">
      <w:pPr>
        <w:numPr>
          <w:ilvl w:val="0"/>
          <w:numId w:val="19"/>
        </w:numPr>
        <w:autoSpaceDE w:val="0"/>
        <w:autoSpaceDN w:val="0"/>
        <w:adjustRightInd w:val="0"/>
        <w:spacing w:after="0" w:line="240" w:lineRule="auto"/>
        <w:ind w:left="720" w:hanging="450"/>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tekstiniai uždaviniai atspindi gyvenimiškas situacijas artimas vaiko aplinkai</w:t>
      </w:r>
    </w:p>
    <w:p w14:paraId="20FB5835" w14:textId="77777777" w:rsidR="00702BC3" w:rsidRPr="00A9623F" w:rsidRDefault="00702BC3" w:rsidP="6B1F4223">
      <w:pPr>
        <w:numPr>
          <w:ilvl w:val="0"/>
          <w:numId w:val="19"/>
        </w:numPr>
        <w:autoSpaceDE w:val="0"/>
        <w:autoSpaceDN w:val="0"/>
        <w:adjustRightInd w:val="0"/>
        <w:spacing w:after="0" w:line="240" w:lineRule="auto"/>
        <w:ind w:left="720" w:hanging="450"/>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pateikiamos nuorodos apie uždavinio sprendimo veiksmus ir jų eiliškumą</w:t>
      </w:r>
    </w:p>
    <w:p w14:paraId="6573BD79" w14:textId="77777777" w:rsidR="00702BC3" w:rsidRPr="00A9623F" w:rsidRDefault="00702BC3" w:rsidP="6B1F4223">
      <w:pPr>
        <w:numPr>
          <w:ilvl w:val="0"/>
          <w:numId w:val="19"/>
        </w:numPr>
        <w:autoSpaceDE w:val="0"/>
        <w:autoSpaceDN w:val="0"/>
        <w:adjustRightInd w:val="0"/>
        <w:spacing w:after="0" w:line="240" w:lineRule="auto"/>
        <w:ind w:left="720" w:hanging="450"/>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nereikalaujama atlikti braižymo užduočių</w:t>
      </w:r>
    </w:p>
    <w:p w14:paraId="2438AB18" w14:textId="77777777" w:rsidR="00702BC3" w:rsidRPr="00A9623F" w:rsidRDefault="00702BC3" w:rsidP="6B1F4223">
      <w:pPr>
        <w:numPr>
          <w:ilvl w:val="0"/>
          <w:numId w:val="19"/>
        </w:numPr>
        <w:autoSpaceDE w:val="0"/>
        <w:autoSpaceDN w:val="0"/>
        <w:adjustRightInd w:val="0"/>
        <w:spacing w:after="0" w:line="240" w:lineRule="auto"/>
        <w:ind w:left="720" w:hanging="450"/>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mažinamas braižymo užduočių kiekis</w:t>
      </w:r>
    </w:p>
    <w:p w14:paraId="2D086CEB" w14:textId="77777777" w:rsidR="00702BC3" w:rsidRPr="00A9623F" w:rsidRDefault="00702BC3" w:rsidP="6B1F4223">
      <w:pPr>
        <w:numPr>
          <w:ilvl w:val="0"/>
          <w:numId w:val="19"/>
        </w:numPr>
        <w:autoSpaceDE w:val="0"/>
        <w:autoSpaceDN w:val="0"/>
        <w:adjustRightInd w:val="0"/>
        <w:spacing w:after="0" w:line="240" w:lineRule="auto"/>
        <w:ind w:left="720" w:hanging="450"/>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lastRenderedPageBreak/>
        <w:t>nereikalaujama mokytis atmintinai</w:t>
      </w:r>
    </w:p>
    <w:p w14:paraId="4536249E" w14:textId="35B7C7E0" w:rsidR="00702BC3" w:rsidRPr="00A9623F" w:rsidRDefault="00702BC3" w:rsidP="6B1F4223">
      <w:pPr>
        <w:numPr>
          <w:ilvl w:val="0"/>
          <w:numId w:val="19"/>
        </w:numPr>
        <w:autoSpaceDE w:val="0"/>
        <w:autoSpaceDN w:val="0"/>
        <w:adjustRightInd w:val="0"/>
        <w:spacing w:after="0" w:line="240" w:lineRule="auto"/>
        <w:ind w:left="720" w:hanging="450"/>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kita..................................................................................................................................</w:t>
      </w:r>
    </w:p>
    <w:p w14:paraId="4927983D" w14:textId="77777777" w:rsidR="00702BC3" w:rsidRPr="00A9623F" w:rsidRDefault="00702BC3" w:rsidP="6B1F4223">
      <w:pPr>
        <w:autoSpaceDE w:val="0"/>
        <w:autoSpaceDN w:val="0"/>
        <w:adjustRightInd w:val="0"/>
        <w:spacing w:after="0" w:line="240" w:lineRule="auto"/>
        <w:rPr>
          <w:rFonts w:ascii="Times New Roman" w:eastAsia="Times New Roman" w:hAnsi="Times New Roman" w:cs="Times New Roman"/>
          <w:b/>
          <w:bCs/>
          <w:sz w:val="24"/>
          <w:szCs w:val="24"/>
        </w:rPr>
      </w:pPr>
      <w:r w:rsidRPr="6B1F4223">
        <w:rPr>
          <w:rFonts w:ascii="Times New Roman" w:eastAsia="Times New Roman" w:hAnsi="Times New Roman" w:cs="Times New Roman"/>
          <w:b/>
          <w:bCs/>
          <w:sz w:val="24"/>
          <w:szCs w:val="24"/>
        </w:rPr>
        <w:t>PAMOKŲ METU LEIDŽIAMA NAUDOTIS:</w:t>
      </w:r>
    </w:p>
    <w:p w14:paraId="0F084A02" w14:textId="77777777" w:rsidR="00702BC3" w:rsidRPr="00A9623F" w:rsidRDefault="00702BC3" w:rsidP="6B1F4223">
      <w:pPr>
        <w:numPr>
          <w:ilvl w:val="0"/>
          <w:numId w:val="20"/>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sąsiuviniu, knyga</w:t>
      </w:r>
    </w:p>
    <w:p w14:paraId="4C0BED24" w14:textId="77777777" w:rsidR="00702BC3" w:rsidRPr="00A9623F" w:rsidRDefault="00702BC3" w:rsidP="6B1F4223">
      <w:pPr>
        <w:numPr>
          <w:ilvl w:val="0"/>
          <w:numId w:val="20"/>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 xml:space="preserve"> atraminėmis schemomis</w:t>
      </w:r>
    </w:p>
    <w:p w14:paraId="009563AF" w14:textId="77777777" w:rsidR="00702BC3" w:rsidRPr="00A9623F" w:rsidRDefault="00702BC3" w:rsidP="6B1F4223">
      <w:pPr>
        <w:numPr>
          <w:ilvl w:val="0"/>
          <w:numId w:val="20"/>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analogiškai išspręstų užduočių pavyzdžiais</w:t>
      </w:r>
    </w:p>
    <w:p w14:paraId="7E1DEFBC" w14:textId="77777777" w:rsidR="00702BC3" w:rsidRPr="00A9623F" w:rsidRDefault="00702BC3" w:rsidP="6B1F4223">
      <w:pPr>
        <w:numPr>
          <w:ilvl w:val="0"/>
          <w:numId w:val="20"/>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 xml:space="preserve"> taisyklių, formulių rinkiniais</w:t>
      </w:r>
    </w:p>
    <w:p w14:paraId="5D830438" w14:textId="77777777" w:rsidR="00702BC3" w:rsidRPr="00A9623F" w:rsidRDefault="00702BC3" w:rsidP="6B1F4223">
      <w:pPr>
        <w:numPr>
          <w:ilvl w:val="0"/>
          <w:numId w:val="20"/>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daugybos lentele; svorio, ilgio, laiko ir kt. matų lentelėmis</w:t>
      </w:r>
    </w:p>
    <w:p w14:paraId="0645C691" w14:textId="77777777" w:rsidR="00702BC3" w:rsidRPr="00A9623F" w:rsidRDefault="00702BC3" w:rsidP="6B1F4223">
      <w:pPr>
        <w:numPr>
          <w:ilvl w:val="0"/>
          <w:numId w:val="20"/>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kitomis papildomomis priemonėmis (išvardinti)..............................................................................</w:t>
      </w:r>
    </w:p>
    <w:p w14:paraId="3DDF6392" w14:textId="77777777" w:rsidR="00702BC3" w:rsidRPr="00A9623F" w:rsidRDefault="00702BC3" w:rsidP="6B1F4223">
      <w:pPr>
        <w:autoSpaceDE w:val="0"/>
        <w:autoSpaceDN w:val="0"/>
        <w:adjustRightInd w:val="0"/>
        <w:spacing w:after="0" w:line="240" w:lineRule="auto"/>
        <w:rPr>
          <w:rFonts w:ascii="Times New Roman" w:eastAsia="Times New Roman" w:hAnsi="Times New Roman" w:cs="Times New Roman"/>
          <w:b/>
          <w:bCs/>
          <w:sz w:val="24"/>
          <w:szCs w:val="24"/>
        </w:rPr>
      </w:pPr>
      <w:r w:rsidRPr="6B1F4223">
        <w:rPr>
          <w:rFonts w:ascii="Times New Roman" w:eastAsia="Times New Roman" w:hAnsi="Times New Roman" w:cs="Times New Roman"/>
          <w:b/>
          <w:bCs/>
          <w:sz w:val="24"/>
          <w:szCs w:val="24"/>
        </w:rPr>
        <w:t>NAUDOJAMOS DĖMESĮ ORGANIZUOJANČIOS PRIEMONĖS:</w:t>
      </w:r>
    </w:p>
    <w:p w14:paraId="3DFBA909" w14:textId="77777777" w:rsidR="00702BC3" w:rsidRPr="00A9623F" w:rsidRDefault="00702BC3" w:rsidP="6B1F4223">
      <w:pPr>
        <w:numPr>
          <w:ilvl w:val="0"/>
          <w:numId w:val="21"/>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periodiškai atkreipiamas dėmesys į mokinio atliekamą užduotį</w:t>
      </w:r>
    </w:p>
    <w:p w14:paraId="7A90A5AB" w14:textId="77777777" w:rsidR="00702BC3" w:rsidRPr="00A9623F" w:rsidRDefault="00702BC3" w:rsidP="6B1F4223">
      <w:pPr>
        <w:numPr>
          <w:ilvl w:val="0"/>
          <w:numId w:val="21"/>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fiksuoti dėmesio, veiklos organizavimo pasiekimus</w:t>
      </w:r>
    </w:p>
    <w:p w14:paraId="1A308470" w14:textId="77777777" w:rsidR="00702BC3" w:rsidRPr="00A9623F" w:rsidRDefault="00702BC3" w:rsidP="6B1F4223">
      <w:pPr>
        <w:numPr>
          <w:ilvl w:val="0"/>
          <w:numId w:val="21"/>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naudojamas tarpinis atsiskaitymas atliekant užduotį</w:t>
      </w:r>
    </w:p>
    <w:p w14:paraId="52558524" w14:textId="77777777" w:rsidR="00702BC3" w:rsidRPr="00A9623F" w:rsidRDefault="00702BC3" w:rsidP="6B1F4223">
      <w:pPr>
        <w:numPr>
          <w:ilvl w:val="0"/>
          <w:numId w:val="21"/>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naudojami mokytojo ir mokinio susitarimai, organizuojantys dėmesį</w:t>
      </w:r>
    </w:p>
    <w:p w14:paraId="35E1A8B8" w14:textId="77777777" w:rsidR="00702BC3" w:rsidRPr="00A9623F" w:rsidRDefault="00702BC3" w:rsidP="6B1F4223">
      <w:pPr>
        <w:numPr>
          <w:ilvl w:val="0"/>
          <w:numId w:val="21"/>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naudojamos įvairios paskatinimo priemonės</w:t>
      </w:r>
    </w:p>
    <w:p w14:paraId="2D12713D" w14:textId="77777777" w:rsidR="00702BC3" w:rsidRPr="00A9623F" w:rsidRDefault="00702BC3" w:rsidP="6B1F4223">
      <w:pPr>
        <w:numPr>
          <w:ilvl w:val="0"/>
          <w:numId w:val="21"/>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akcentuojamos sėkmės</w:t>
      </w:r>
    </w:p>
    <w:p w14:paraId="378EF532" w14:textId="768A936D" w:rsidR="00702BC3" w:rsidRPr="00A9623F" w:rsidRDefault="00702BC3" w:rsidP="6B1F4223">
      <w:pPr>
        <w:numPr>
          <w:ilvl w:val="0"/>
          <w:numId w:val="21"/>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kita........................................................................................................................................</w:t>
      </w:r>
    </w:p>
    <w:p w14:paraId="0261564F" w14:textId="77777777" w:rsidR="00702BC3" w:rsidRPr="00A9623F" w:rsidRDefault="00702BC3" w:rsidP="6B1F4223">
      <w:pPr>
        <w:autoSpaceDE w:val="0"/>
        <w:autoSpaceDN w:val="0"/>
        <w:adjustRightInd w:val="0"/>
        <w:spacing w:after="0" w:line="240" w:lineRule="auto"/>
        <w:rPr>
          <w:rFonts w:ascii="Times New Roman" w:eastAsia="Times New Roman" w:hAnsi="Times New Roman" w:cs="Times New Roman"/>
          <w:b/>
          <w:bCs/>
          <w:sz w:val="24"/>
          <w:szCs w:val="24"/>
        </w:rPr>
      </w:pPr>
      <w:r w:rsidRPr="6B1F4223">
        <w:rPr>
          <w:rFonts w:ascii="Times New Roman" w:eastAsia="Times New Roman" w:hAnsi="Times New Roman" w:cs="Times New Roman"/>
          <w:b/>
          <w:bCs/>
          <w:sz w:val="24"/>
          <w:szCs w:val="24"/>
        </w:rPr>
        <w:t>SAVARANKIŠKĄ DARBĄ RAŠO:</w:t>
      </w:r>
    </w:p>
    <w:p w14:paraId="6B38D1B0" w14:textId="77777777" w:rsidR="00702BC3" w:rsidRPr="00A9623F" w:rsidRDefault="00702BC3" w:rsidP="6B1F4223">
      <w:pPr>
        <w:numPr>
          <w:ilvl w:val="0"/>
          <w:numId w:val="22"/>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 xml:space="preserve"> savarankiškai; </w:t>
      </w:r>
      <w:r w:rsidRPr="6B1F4223">
        <w:rPr>
          <w:rFonts w:ascii="Times New Roman" w:eastAsia="Times New Roman" w:hAnsi="Times New Roman" w:cs="Times New Roman"/>
          <w:sz w:val="24"/>
          <w:szCs w:val="24"/>
        </w:rPr>
        <w:t>su pagalba</w:t>
      </w:r>
    </w:p>
    <w:p w14:paraId="7DD14798" w14:textId="77777777" w:rsidR="00702BC3" w:rsidRPr="00A9623F" w:rsidRDefault="00702BC3" w:rsidP="6B1F4223">
      <w:pPr>
        <w:numPr>
          <w:ilvl w:val="0"/>
          <w:numId w:val="22"/>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 xml:space="preserve">kartu su visais klasėje; </w:t>
      </w:r>
      <w:r w:rsidRPr="6B1F4223">
        <w:rPr>
          <w:rFonts w:ascii="Times New Roman" w:eastAsia="Times New Roman" w:hAnsi="Times New Roman" w:cs="Times New Roman"/>
          <w:sz w:val="24"/>
          <w:szCs w:val="24"/>
        </w:rPr>
        <w:t>atskirai, kitu laiku</w:t>
      </w:r>
    </w:p>
    <w:p w14:paraId="60B49052" w14:textId="77777777" w:rsidR="00702BC3" w:rsidRPr="00A9623F" w:rsidRDefault="00702BC3" w:rsidP="6B1F4223">
      <w:pPr>
        <w:numPr>
          <w:ilvl w:val="0"/>
          <w:numId w:val="22"/>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sumažinamas užduočių kiekis</w:t>
      </w:r>
    </w:p>
    <w:p w14:paraId="0A118E9B" w14:textId="77777777" w:rsidR="00702BC3" w:rsidRPr="00A9623F" w:rsidRDefault="00702BC3" w:rsidP="6B1F4223">
      <w:pPr>
        <w:numPr>
          <w:ilvl w:val="0"/>
          <w:numId w:val="22"/>
        </w:numPr>
        <w:autoSpaceDE w:val="0"/>
        <w:autoSpaceDN w:val="0"/>
        <w:adjustRightInd w:val="0"/>
        <w:spacing w:after="0" w:line="240"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pateikiamos atskirai paruoštos užduotys</w:t>
      </w:r>
    </w:p>
    <w:p w14:paraId="5E988A9A" w14:textId="77777777" w:rsidR="00702BC3" w:rsidRPr="00A9623F" w:rsidRDefault="00702BC3" w:rsidP="6B1F4223">
      <w:pPr>
        <w:numPr>
          <w:ilvl w:val="0"/>
          <w:numId w:val="22"/>
        </w:numPr>
        <w:spacing w:after="160" w:line="259" w:lineRule="auto"/>
        <w:contextualSpacing/>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leidžiama naudotis papildomomis priemonėmis</w:t>
      </w:r>
    </w:p>
    <w:p w14:paraId="1D0A1BED" w14:textId="77777777" w:rsidR="00702BC3" w:rsidRPr="00A9623F" w:rsidRDefault="00702BC3" w:rsidP="6B1F4223">
      <w:pPr>
        <w:spacing w:after="160" w:line="259" w:lineRule="auto"/>
        <w:rPr>
          <w:rFonts w:ascii="Times New Roman" w:eastAsia="Times New Roman" w:hAnsi="Times New Roman" w:cs="Times New Roman"/>
        </w:rPr>
      </w:pPr>
    </w:p>
    <w:p w14:paraId="27DE0EBE" w14:textId="77777777" w:rsidR="00702BC3" w:rsidRPr="00A9623F" w:rsidRDefault="00702BC3" w:rsidP="6B1F4223">
      <w:pPr>
        <w:autoSpaceDE w:val="0"/>
        <w:autoSpaceDN w:val="0"/>
        <w:adjustRightInd w:val="0"/>
        <w:spacing w:after="0" w:line="240" w:lineRule="auto"/>
        <w:rPr>
          <w:rFonts w:ascii="Times New Roman" w:eastAsia="Times New Roman" w:hAnsi="Times New Roman" w:cs="Times New Roman"/>
          <w:b/>
          <w:bCs/>
          <w:sz w:val="24"/>
          <w:szCs w:val="24"/>
        </w:rPr>
      </w:pPr>
      <w:r w:rsidRPr="6B1F4223">
        <w:rPr>
          <w:rFonts w:ascii="Times New Roman" w:eastAsia="Times New Roman" w:hAnsi="Times New Roman" w:cs="Times New Roman"/>
          <w:b/>
          <w:bCs/>
          <w:sz w:val="24"/>
          <w:szCs w:val="24"/>
        </w:rPr>
        <w:t>ĮVERTINIMAS:</w:t>
      </w:r>
    </w:p>
    <w:p w14:paraId="0CE858FB" w14:textId="35AED7DC" w:rsidR="00702BC3" w:rsidRPr="00A9623F" w:rsidRDefault="008D72FB" w:rsidP="6B1F4223">
      <w:pPr>
        <w:autoSpaceDE w:val="0"/>
        <w:autoSpaceDN w:val="0"/>
        <w:adjustRightInd w:val="0"/>
        <w:spacing w:after="0" w:line="240" w:lineRule="auto"/>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 xml:space="preserve">Pažymys; </w:t>
      </w:r>
      <w:proofErr w:type="spellStart"/>
      <w:r w:rsidRPr="6B1F4223">
        <w:rPr>
          <w:rFonts w:ascii="Times New Roman" w:eastAsia="Times New Roman" w:hAnsi="Times New Roman" w:cs="Times New Roman"/>
          <w:sz w:val="24"/>
          <w:szCs w:val="24"/>
        </w:rPr>
        <w:t>į</w:t>
      </w:r>
      <w:r w:rsidR="00702BC3" w:rsidRPr="6B1F4223">
        <w:rPr>
          <w:rFonts w:ascii="Times New Roman" w:eastAsia="Times New Roman" w:hAnsi="Times New Roman" w:cs="Times New Roman"/>
          <w:sz w:val="24"/>
          <w:szCs w:val="24"/>
        </w:rPr>
        <w:t>sk</w:t>
      </w:r>
      <w:proofErr w:type="spellEnd"/>
      <w:r w:rsidR="00702BC3" w:rsidRPr="6B1F4223">
        <w:rPr>
          <w:rFonts w:ascii="Times New Roman" w:eastAsia="Times New Roman" w:hAnsi="Times New Roman" w:cs="Times New Roman"/>
          <w:sz w:val="24"/>
          <w:szCs w:val="24"/>
        </w:rPr>
        <w:t>./</w:t>
      </w:r>
      <w:proofErr w:type="spellStart"/>
      <w:r w:rsidR="00702BC3" w:rsidRPr="6B1F4223">
        <w:rPr>
          <w:rFonts w:ascii="Times New Roman" w:eastAsia="Times New Roman" w:hAnsi="Times New Roman" w:cs="Times New Roman"/>
          <w:sz w:val="24"/>
          <w:szCs w:val="24"/>
        </w:rPr>
        <w:t>neįsk</w:t>
      </w:r>
      <w:proofErr w:type="spellEnd"/>
      <w:r w:rsidR="00702BC3" w:rsidRPr="6B1F4223">
        <w:rPr>
          <w:rFonts w:ascii="Times New Roman" w:eastAsia="Times New Roman" w:hAnsi="Times New Roman" w:cs="Times New Roman"/>
          <w:sz w:val="24"/>
          <w:szCs w:val="24"/>
        </w:rPr>
        <w:t>. __________________</w:t>
      </w:r>
    </w:p>
    <w:p w14:paraId="48AA5360" w14:textId="77777777" w:rsidR="00702BC3" w:rsidRPr="00A9623F" w:rsidRDefault="00702BC3" w:rsidP="6B1F4223">
      <w:pPr>
        <w:autoSpaceDE w:val="0"/>
        <w:autoSpaceDN w:val="0"/>
        <w:adjustRightInd w:val="0"/>
        <w:spacing w:after="0" w:line="240" w:lineRule="auto"/>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Komentaras: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4D5A93" w14:textId="77777777" w:rsidR="00702BC3" w:rsidRPr="00A9623F" w:rsidRDefault="00702BC3" w:rsidP="6B1F4223">
      <w:pPr>
        <w:spacing w:after="160" w:line="259" w:lineRule="auto"/>
        <w:rPr>
          <w:rFonts w:ascii="Times New Roman" w:eastAsia="Times New Roman" w:hAnsi="Times New Roman" w:cs="Times New Roman"/>
        </w:rPr>
      </w:pPr>
    </w:p>
    <w:p w14:paraId="379884EE" w14:textId="77777777" w:rsidR="00702BC3" w:rsidRPr="00A9623F" w:rsidRDefault="00702BC3" w:rsidP="6B1F4223">
      <w:pPr>
        <w:spacing w:after="0" w:line="240" w:lineRule="auto"/>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Data______________________</w:t>
      </w:r>
    </w:p>
    <w:p w14:paraId="75B482F1" w14:textId="77777777" w:rsidR="00BD540C" w:rsidRPr="00A9623F" w:rsidRDefault="00BD540C" w:rsidP="6B1F4223">
      <w:pPr>
        <w:tabs>
          <w:tab w:val="left" w:pos="6159"/>
        </w:tabs>
        <w:spacing w:after="0" w:line="240" w:lineRule="auto"/>
        <w:jc w:val="both"/>
        <w:rPr>
          <w:rFonts w:ascii="Times New Roman" w:eastAsia="Times New Roman" w:hAnsi="Times New Roman" w:cs="Times New Roman"/>
          <w:b/>
          <w:bCs/>
          <w:sz w:val="24"/>
          <w:szCs w:val="24"/>
        </w:rPr>
      </w:pPr>
    </w:p>
    <w:p w14:paraId="29105B34" w14:textId="77777777" w:rsidR="00BD540C" w:rsidRPr="00A9623F" w:rsidRDefault="00BD540C" w:rsidP="6B1F4223">
      <w:pPr>
        <w:tabs>
          <w:tab w:val="left" w:pos="6159"/>
        </w:tabs>
        <w:spacing w:after="0" w:line="240" w:lineRule="auto"/>
        <w:jc w:val="both"/>
        <w:outlineLvl w:val="0"/>
        <w:rPr>
          <w:rFonts w:ascii="Times New Roman" w:eastAsia="Times New Roman" w:hAnsi="Times New Roman" w:cs="Times New Roman"/>
          <w:b/>
          <w:bCs/>
          <w:sz w:val="24"/>
          <w:szCs w:val="24"/>
        </w:rPr>
      </w:pPr>
    </w:p>
    <w:p w14:paraId="76B6E999" w14:textId="77777777" w:rsidR="00C95C1D" w:rsidRPr="00A9623F" w:rsidRDefault="00C95C1D" w:rsidP="00BD540C">
      <w:pPr>
        <w:tabs>
          <w:tab w:val="left" w:pos="916"/>
          <w:tab w:val="left" w:pos="1832"/>
          <w:tab w:val="left" w:pos="2748"/>
          <w:tab w:val="left" w:pos="3664"/>
          <w:tab w:val="left" w:pos="4580"/>
          <w:tab w:val="left" w:pos="5496"/>
          <w:tab w:val="left" w:pos="6412"/>
          <w:tab w:val="left" w:pos="7328"/>
        </w:tabs>
        <w:spacing w:after="0" w:line="240" w:lineRule="auto"/>
        <w:jc w:val="both"/>
        <w:rPr>
          <w:rFonts w:ascii="Times New Roman" w:eastAsia="Times New Roman" w:hAnsi="Times New Roman" w:cs="Times New Roman"/>
          <w:sz w:val="24"/>
          <w:szCs w:val="24"/>
        </w:rPr>
      </w:pPr>
    </w:p>
    <w:p w14:paraId="622C7BDB" w14:textId="77777777" w:rsidR="00C95C1D" w:rsidRPr="00A9623F" w:rsidRDefault="00C95C1D" w:rsidP="00BD540C">
      <w:pPr>
        <w:tabs>
          <w:tab w:val="left" w:pos="916"/>
          <w:tab w:val="left" w:pos="1832"/>
          <w:tab w:val="left" w:pos="2748"/>
          <w:tab w:val="left" w:pos="3664"/>
          <w:tab w:val="left" w:pos="4580"/>
          <w:tab w:val="left" w:pos="5496"/>
          <w:tab w:val="left" w:pos="6412"/>
          <w:tab w:val="left" w:pos="7328"/>
        </w:tabs>
        <w:spacing w:after="0" w:line="240" w:lineRule="auto"/>
        <w:jc w:val="both"/>
        <w:rPr>
          <w:rFonts w:ascii="Times New Roman" w:eastAsia="Times New Roman" w:hAnsi="Times New Roman" w:cs="Times New Roman"/>
          <w:sz w:val="24"/>
          <w:szCs w:val="24"/>
        </w:rPr>
      </w:pPr>
    </w:p>
    <w:p w14:paraId="4C25C2BD" w14:textId="77777777" w:rsidR="00E7682E" w:rsidRPr="00A9623F" w:rsidRDefault="00E7682E" w:rsidP="00BD540C">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p>
    <w:p w14:paraId="271A5639" w14:textId="77777777" w:rsidR="00E7682E" w:rsidRPr="00A9623F" w:rsidRDefault="00E7682E" w:rsidP="00BD540C">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p>
    <w:p w14:paraId="75BFE133" w14:textId="77777777" w:rsidR="00E7682E" w:rsidRPr="00A9623F" w:rsidRDefault="00E7682E" w:rsidP="00BD540C">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p>
    <w:p w14:paraId="2633DD92" w14:textId="77777777" w:rsidR="00E7682E" w:rsidRPr="00A9623F" w:rsidRDefault="00E7682E" w:rsidP="00BD540C">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p>
    <w:p w14:paraId="6487C83B" w14:textId="77744559" w:rsidR="00F3726B" w:rsidRDefault="00F3726B" w:rsidP="67FED1DB">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7FC913BE" w14:textId="77777777" w:rsidR="00AF401C" w:rsidRDefault="00AF401C" w:rsidP="00A34769">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2A112A73" w14:textId="77777777" w:rsidR="009707B2" w:rsidRDefault="009707B2" w:rsidP="00A34769">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72817E8A" w14:textId="77777777" w:rsidR="009707B2" w:rsidRDefault="009707B2" w:rsidP="00A34769">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75BA0894" w14:textId="77777777" w:rsidR="009707B2" w:rsidRDefault="009707B2" w:rsidP="00A34769">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6CEAB07F" w14:textId="77777777" w:rsidR="009707B2" w:rsidRDefault="009707B2" w:rsidP="00A34769">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4C411476" w14:textId="77777777" w:rsidR="009707B2" w:rsidRDefault="009707B2" w:rsidP="00A34769">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52665A49" w14:textId="77777777" w:rsidR="009707B2" w:rsidRPr="00A9623F" w:rsidRDefault="009707B2" w:rsidP="00A34769">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5F986257" w14:textId="3BC2D3FF" w:rsidR="00BD540C" w:rsidRPr="00A9623F" w:rsidRDefault="00BD540C" w:rsidP="6B1F4223">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lastRenderedPageBreak/>
        <w:t>Rase</w:t>
      </w:r>
      <w:r w:rsidR="00A34769" w:rsidRPr="6B1F4223">
        <w:rPr>
          <w:rFonts w:ascii="Times New Roman" w:eastAsia="Times New Roman" w:hAnsi="Times New Roman" w:cs="Times New Roman"/>
          <w:sz w:val="24"/>
          <w:szCs w:val="24"/>
        </w:rPr>
        <w:t xml:space="preserve">inių Viktoro Petkaus </w:t>
      </w:r>
      <w:r w:rsidR="00A34769" w:rsidRPr="6B1F4223">
        <w:rPr>
          <w:rFonts w:ascii="Times New Roman" w:eastAsia="Times New Roman" w:hAnsi="Times New Roman" w:cs="Times New Roman"/>
          <w:sz w:val="24"/>
          <w:szCs w:val="24"/>
          <w:lang w:eastAsia="lt-LT"/>
        </w:rPr>
        <w:t>progimnazijos</w:t>
      </w:r>
      <w:r w:rsidRPr="6B1F4223">
        <w:rPr>
          <w:rFonts w:ascii="Times New Roman" w:eastAsia="Times New Roman" w:hAnsi="Times New Roman" w:cs="Times New Roman"/>
          <w:sz w:val="24"/>
          <w:szCs w:val="24"/>
        </w:rPr>
        <w:t xml:space="preserve"> </w:t>
      </w:r>
    </w:p>
    <w:p w14:paraId="74017F04" w14:textId="4E3913AC" w:rsidR="00BD540C" w:rsidRPr="00A9623F" w:rsidRDefault="007B1941" w:rsidP="6B1F4223">
      <w:pPr>
        <w:spacing w:after="0" w:line="240" w:lineRule="auto"/>
        <w:ind w:firstLine="5529"/>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202</w:t>
      </w:r>
      <w:r w:rsidR="341C582E" w:rsidRPr="6B1F4223">
        <w:rPr>
          <w:rFonts w:ascii="Times New Roman" w:eastAsia="Times New Roman" w:hAnsi="Times New Roman" w:cs="Times New Roman"/>
          <w:sz w:val="24"/>
          <w:szCs w:val="24"/>
        </w:rPr>
        <w:t>4</w:t>
      </w:r>
      <w:r w:rsidR="006035B5" w:rsidRPr="6B1F4223">
        <w:rPr>
          <w:rFonts w:ascii="Times New Roman" w:eastAsia="Times New Roman" w:hAnsi="Times New Roman" w:cs="Times New Roman"/>
          <w:sz w:val="24"/>
          <w:szCs w:val="24"/>
        </w:rPr>
        <w:t>–</w:t>
      </w:r>
      <w:r w:rsidRPr="6B1F4223">
        <w:rPr>
          <w:rFonts w:ascii="Times New Roman" w:eastAsia="Times New Roman" w:hAnsi="Times New Roman" w:cs="Times New Roman"/>
          <w:sz w:val="24"/>
          <w:szCs w:val="24"/>
        </w:rPr>
        <w:t>202</w:t>
      </w:r>
      <w:r w:rsidR="25CDB0CC" w:rsidRPr="6B1F4223">
        <w:rPr>
          <w:rFonts w:ascii="Times New Roman" w:eastAsia="Times New Roman" w:hAnsi="Times New Roman" w:cs="Times New Roman"/>
          <w:sz w:val="24"/>
          <w:szCs w:val="24"/>
        </w:rPr>
        <w:t>5</w:t>
      </w:r>
      <w:r w:rsidR="00BD540C" w:rsidRPr="6B1F4223">
        <w:rPr>
          <w:rFonts w:ascii="Times New Roman" w:eastAsia="Times New Roman" w:hAnsi="Times New Roman" w:cs="Times New Roman"/>
          <w:sz w:val="24"/>
          <w:szCs w:val="24"/>
        </w:rPr>
        <w:t xml:space="preserve">  mokslo metų </w:t>
      </w:r>
    </w:p>
    <w:p w14:paraId="7872AD5E" w14:textId="77777777" w:rsidR="00BD540C" w:rsidRPr="00A9623F" w:rsidRDefault="00BD540C" w:rsidP="6B1F4223">
      <w:pPr>
        <w:spacing w:after="0" w:line="240" w:lineRule="auto"/>
        <w:ind w:firstLine="5529"/>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pradinio ir pagrindinio  ugdymo</w:t>
      </w:r>
    </w:p>
    <w:p w14:paraId="14D9485F" w14:textId="7DD75C67" w:rsidR="00702BC3" w:rsidRPr="00A9623F" w:rsidRDefault="00BD540C" w:rsidP="6B1F4223">
      <w:pPr>
        <w:spacing w:after="0" w:line="240" w:lineRule="auto"/>
        <w:ind w:firstLine="5529"/>
        <w:rPr>
          <w:rFonts w:ascii="Times New Roman" w:eastAsia="Times New Roman" w:hAnsi="Times New Roman" w:cs="Times New Roman"/>
          <w:b/>
          <w:bCs/>
          <w:sz w:val="28"/>
          <w:szCs w:val="28"/>
        </w:rPr>
      </w:pPr>
      <w:r w:rsidRPr="6B1F4223">
        <w:rPr>
          <w:rFonts w:ascii="Times New Roman" w:eastAsia="Times New Roman" w:hAnsi="Times New Roman" w:cs="Times New Roman"/>
          <w:sz w:val="24"/>
          <w:szCs w:val="24"/>
        </w:rPr>
        <w:t>programų ugdymo plano</w:t>
      </w:r>
      <w:r>
        <w:tab/>
      </w:r>
      <w:r>
        <w:tab/>
      </w:r>
      <w:r>
        <w:tab/>
      </w:r>
      <w:r>
        <w:tab/>
      </w:r>
      <w:r>
        <w:tab/>
      </w:r>
      <w:r w:rsidRPr="6B1F4223">
        <w:rPr>
          <w:rFonts w:ascii="Times New Roman" w:eastAsia="Times New Roman" w:hAnsi="Times New Roman" w:cs="Times New Roman"/>
          <w:sz w:val="24"/>
          <w:szCs w:val="24"/>
        </w:rPr>
        <w:t xml:space="preserve">    </w:t>
      </w:r>
      <w:r w:rsidR="006035B5" w:rsidRPr="6B1F4223">
        <w:rPr>
          <w:rFonts w:ascii="Times New Roman" w:eastAsia="Times New Roman" w:hAnsi="Times New Roman" w:cs="Times New Roman"/>
          <w:sz w:val="24"/>
          <w:szCs w:val="24"/>
        </w:rPr>
        <w:t xml:space="preserve">  </w:t>
      </w:r>
      <w:r w:rsidRPr="6B1F4223">
        <w:rPr>
          <w:rFonts w:ascii="Times New Roman" w:eastAsia="Times New Roman" w:hAnsi="Times New Roman" w:cs="Times New Roman"/>
          <w:sz w:val="24"/>
          <w:szCs w:val="24"/>
        </w:rPr>
        <w:t>2 priedas</w:t>
      </w:r>
    </w:p>
    <w:p w14:paraId="6EBA2612" w14:textId="77777777" w:rsidR="00702BC3" w:rsidRPr="00A9623F" w:rsidRDefault="00702BC3" w:rsidP="00702BC3">
      <w:pPr>
        <w:tabs>
          <w:tab w:val="left" w:pos="1605"/>
          <w:tab w:val="center" w:pos="4819"/>
        </w:tabs>
        <w:spacing w:after="0" w:line="240" w:lineRule="auto"/>
        <w:jc w:val="right"/>
        <w:rPr>
          <w:rFonts w:ascii="Times New Roman" w:eastAsia="Times New Roman" w:hAnsi="Times New Roman" w:cs="Times New Roman"/>
          <w:b/>
          <w:sz w:val="24"/>
          <w:szCs w:val="24"/>
          <w:lang w:eastAsia="lt-LT"/>
        </w:rPr>
      </w:pPr>
    </w:p>
    <w:p w14:paraId="76537E44" w14:textId="77777777" w:rsidR="00702BC3" w:rsidRPr="00A9623F" w:rsidRDefault="00702BC3" w:rsidP="00702BC3">
      <w:pPr>
        <w:spacing w:after="0" w:line="240" w:lineRule="auto"/>
        <w:jc w:val="center"/>
        <w:rPr>
          <w:rFonts w:ascii="Times New Roman" w:eastAsia="Times New Roman" w:hAnsi="Times New Roman" w:cs="Times New Roman"/>
          <w:sz w:val="24"/>
          <w:szCs w:val="24"/>
          <w:lang w:eastAsia="lt-LT"/>
        </w:rPr>
      </w:pPr>
    </w:p>
    <w:p w14:paraId="460D3854" w14:textId="5DF1E225" w:rsidR="00201DE5" w:rsidRPr="00A9623F" w:rsidRDefault="73223814" w:rsidP="00BC5CCF">
      <w:pPr>
        <w:tabs>
          <w:tab w:val="left" w:pos="6159"/>
        </w:tabs>
        <w:spacing w:after="0" w:line="240" w:lineRule="auto"/>
        <w:jc w:val="center"/>
        <w:outlineLvl w:val="0"/>
        <w:rPr>
          <w:rFonts w:ascii="Times New Roman" w:eastAsia="Times New Roman" w:hAnsi="Times New Roman" w:cs="Times New Roman"/>
          <w:sz w:val="24"/>
          <w:szCs w:val="24"/>
        </w:rPr>
      </w:pPr>
      <w:bookmarkStart w:id="58" w:name="_Toc552660201"/>
      <w:bookmarkStart w:id="59" w:name="_Toc668310798"/>
      <w:bookmarkStart w:id="60" w:name="_Toc879107438"/>
      <w:bookmarkStart w:id="61" w:name="_Toc568939782"/>
      <w:bookmarkStart w:id="62" w:name="_Toc1624564310"/>
      <w:r w:rsidRPr="3D4EBD1B">
        <w:rPr>
          <w:rFonts w:ascii="Times New Roman" w:eastAsia="Times New Roman" w:hAnsi="Times New Roman" w:cs="Times New Roman"/>
          <w:sz w:val="24"/>
          <w:szCs w:val="24"/>
        </w:rPr>
        <w:t>Raseinių Viktoro Petkaus progimnazija</w:t>
      </w:r>
      <w:bookmarkEnd w:id="58"/>
      <w:bookmarkEnd w:id="59"/>
      <w:bookmarkEnd w:id="60"/>
      <w:bookmarkEnd w:id="61"/>
      <w:bookmarkEnd w:id="62"/>
    </w:p>
    <w:p w14:paraId="0436C357" w14:textId="7485767C" w:rsidR="00201DE5" w:rsidRPr="00A9623F" w:rsidRDefault="00A34769" w:rsidP="00201DE5">
      <w:pPr>
        <w:pBdr>
          <w:top w:val="single" w:sz="4" w:space="1" w:color="auto"/>
        </w:pBdr>
        <w:spacing w:after="0" w:line="240" w:lineRule="auto"/>
        <w:jc w:val="center"/>
        <w:rPr>
          <w:rFonts w:ascii="Times New Roman" w:eastAsia="Times New Roman" w:hAnsi="Times New Roman" w:cs="Times New Roman"/>
          <w:sz w:val="16"/>
          <w:szCs w:val="16"/>
        </w:rPr>
      </w:pPr>
      <w:r w:rsidRPr="00A9623F">
        <w:rPr>
          <w:rFonts w:ascii="Times New Roman" w:eastAsia="Times New Roman" w:hAnsi="Times New Roman" w:cs="Times New Roman"/>
          <w:sz w:val="16"/>
          <w:szCs w:val="16"/>
        </w:rPr>
        <w:t>(</w:t>
      </w:r>
      <w:r w:rsidRPr="00A9623F">
        <w:rPr>
          <w:rFonts w:ascii="Times New Roman" w:eastAsia="Times New Roman" w:hAnsi="Times New Roman" w:cs="Times New Roman"/>
          <w:sz w:val="16"/>
          <w:szCs w:val="16"/>
          <w:lang w:eastAsia="lt-LT"/>
        </w:rPr>
        <w:t>progimnazijos</w:t>
      </w:r>
      <w:r w:rsidR="00201DE5" w:rsidRPr="00A9623F">
        <w:rPr>
          <w:rFonts w:ascii="Times New Roman" w:eastAsia="Times New Roman" w:hAnsi="Times New Roman" w:cs="Times New Roman"/>
          <w:sz w:val="16"/>
          <w:szCs w:val="16"/>
        </w:rPr>
        <w:t xml:space="preserve"> pavadinimas)</w:t>
      </w:r>
    </w:p>
    <w:p w14:paraId="7025017A" w14:textId="31CA5570" w:rsidR="00702BC3" w:rsidRPr="00A9623F" w:rsidRDefault="00702BC3" w:rsidP="00201DE5">
      <w:pPr>
        <w:spacing w:after="0" w:line="240" w:lineRule="auto"/>
        <w:rPr>
          <w:rFonts w:ascii="Times New Roman" w:eastAsia="Times New Roman" w:hAnsi="Times New Roman" w:cs="Times New Roman"/>
          <w:sz w:val="24"/>
          <w:szCs w:val="24"/>
          <w:lang w:eastAsia="lt-LT"/>
        </w:rPr>
      </w:pPr>
    </w:p>
    <w:p w14:paraId="343302E2" w14:textId="605D8CCF" w:rsidR="00702BC3" w:rsidRPr="00A9623F" w:rsidRDefault="00BC5CCF" w:rsidP="00702BC3">
      <w:pPr>
        <w:spacing w:after="0" w:line="240" w:lineRule="auto"/>
        <w:jc w:val="center"/>
        <w:rPr>
          <w:rFonts w:ascii="Times New Roman" w:eastAsia="Times New Roman" w:hAnsi="Times New Roman" w:cs="Times New Roman"/>
          <w:sz w:val="24"/>
          <w:szCs w:val="24"/>
          <w:lang w:eastAsia="lt-LT"/>
        </w:rPr>
      </w:pPr>
      <w:r w:rsidRPr="00A9623F">
        <w:rPr>
          <w:rFonts w:ascii="Times New Roman" w:eastAsia="Times New Roman" w:hAnsi="Times New Roman" w:cs="Times New Roman"/>
          <w:sz w:val="24"/>
          <w:szCs w:val="24"/>
          <w:lang w:eastAsia="lt-LT"/>
        </w:rPr>
        <w:t>202</w:t>
      </w:r>
      <w:r w:rsidR="00702BC3" w:rsidRPr="00A9623F">
        <w:rPr>
          <w:rFonts w:ascii="Times New Roman" w:eastAsia="Times New Roman" w:hAnsi="Times New Roman" w:cs="Times New Roman"/>
          <w:sz w:val="24"/>
          <w:szCs w:val="24"/>
          <w:lang w:eastAsia="lt-LT"/>
        </w:rPr>
        <w:t xml:space="preserve">__ </w:t>
      </w:r>
      <w:r w:rsidR="008B5577">
        <w:rPr>
          <w:rFonts w:ascii="Times New Roman" w:eastAsia="Times New Roman" w:hAnsi="Times New Roman" w:cs="Times New Roman"/>
          <w:sz w:val="24"/>
          <w:szCs w:val="24"/>
          <w:lang w:eastAsia="lt-LT"/>
        </w:rPr>
        <w:t>–</w:t>
      </w:r>
      <w:r w:rsidRPr="00A9623F">
        <w:rPr>
          <w:rFonts w:ascii="Times New Roman" w:eastAsia="Times New Roman" w:hAnsi="Times New Roman" w:cs="Times New Roman"/>
          <w:sz w:val="24"/>
          <w:szCs w:val="24"/>
          <w:lang w:eastAsia="lt-LT"/>
        </w:rPr>
        <w:t xml:space="preserve">202__ </w:t>
      </w:r>
      <w:r w:rsidR="00702BC3" w:rsidRPr="00A9623F">
        <w:rPr>
          <w:rFonts w:ascii="Times New Roman" w:eastAsia="Times New Roman" w:hAnsi="Times New Roman" w:cs="Times New Roman"/>
          <w:sz w:val="24"/>
          <w:szCs w:val="24"/>
          <w:lang w:eastAsia="lt-LT"/>
        </w:rPr>
        <w:t>m. m. ___________ pusmečio</w:t>
      </w:r>
    </w:p>
    <w:p w14:paraId="240255B2" w14:textId="277AE78C" w:rsidR="00702BC3" w:rsidRPr="00A9623F" w:rsidRDefault="00702BC3" w:rsidP="00702BC3">
      <w:pPr>
        <w:spacing w:after="0" w:line="240" w:lineRule="auto"/>
        <w:jc w:val="center"/>
        <w:rPr>
          <w:rFonts w:ascii="Times New Roman" w:eastAsia="Times New Roman" w:hAnsi="Times New Roman" w:cs="Times New Roman"/>
          <w:sz w:val="24"/>
          <w:szCs w:val="24"/>
          <w:lang w:eastAsia="lt-LT"/>
        </w:rPr>
      </w:pPr>
      <w:r w:rsidRPr="00A9623F">
        <w:rPr>
          <w:rFonts w:ascii="Times New Roman" w:eastAsia="Times New Roman" w:hAnsi="Times New Roman" w:cs="Times New Roman"/>
          <w:sz w:val="24"/>
          <w:szCs w:val="24"/>
          <w:lang w:eastAsia="lt-LT"/>
        </w:rPr>
        <w:t>_________klasės  mokinio _______________________________________________</w:t>
      </w:r>
    </w:p>
    <w:p w14:paraId="089E4CFB" w14:textId="3111A95F" w:rsidR="00702BC3" w:rsidRPr="00A9623F" w:rsidRDefault="00702BC3" w:rsidP="00702BC3">
      <w:pPr>
        <w:spacing w:after="0" w:line="240" w:lineRule="auto"/>
        <w:ind w:left="2592" w:firstLine="1296"/>
        <w:jc w:val="center"/>
        <w:rPr>
          <w:rFonts w:ascii="Times New Roman" w:eastAsia="Times New Roman" w:hAnsi="Times New Roman" w:cs="Times New Roman"/>
          <w:sz w:val="20"/>
          <w:szCs w:val="20"/>
          <w:lang w:eastAsia="lt-LT"/>
        </w:rPr>
      </w:pPr>
      <w:r w:rsidRPr="00A9623F">
        <w:rPr>
          <w:rFonts w:ascii="Times New Roman" w:eastAsia="Times New Roman" w:hAnsi="Times New Roman" w:cs="Times New Roman"/>
          <w:sz w:val="20"/>
          <w:szCs w:val="20"/>
          <w:lang w:eastAsia="lt-LT"/>
        </w:rPr>
        <w:t>(vardas, pavardė)</w:t>
      </w:r>
    </w:p>
    <w:p w14:paraId="4D7EA0DD" w14:textId="07705575" w:rsidR="00702BC3" w:rsidRPr="00A9623F" w:rsidRDefault="00702BC3" w:rsidP="00702BC3">
      <w:pPr>
        <w:spacing w:after="0" w:line="240" w:lineRule="auto"/>
        <w:rPr>
          <w:rFonts w:ascii="Times New Roman" w:eastAsia="Times New Roman" w:hAnsi="Times New Roman" w:cs="Times New Roman"/>
          <w:b/>
          <w:i/>
          <w:sz w:val="24"/>
          <w:szCs w:val="24"/>
          <w:lang w:eastAsia="lt-LT"/>
        </w:rPr>
      </w:pPr>
    </w:p>
    <w:p w14:paraId="0DEE2158" w14:textId="77777777" w:rsidR="00702BC3" w:rsidRPr="00A9623F" w:rsidRDefault="00702BC3" w:rsidP="00702BC3">
      <w:pPr>
        <w:spacing w:after="0" w:line="240" w:lineRule="auto"/>
        <w:jc w:val="center"/>
        <w:rPr>
          <w:rFonts w:ascii="Times New Roman" w:eastAsia="Times New Roman" w:hAnsi="Times New Roman" w:cs="Times New Roman"/>
          <w:sz w:val="24"/>
          <w:szCs w:val="24"/>
          <w:lang w:eastAsia="lt-LT"/>
        </w:rPr>
      </w:pPr>
      <w:r w:rsidRPr="00A9623F">
        <w:rPr>
          <w:rFonts w:ascii="Times New Roman" w:eastAsia="Times New Roman" w:hAnsi="Times New Roman" w:cs="Times New Roman"/>
          <w:b/>
          <w:sz w:val="24"/>
          <w:szCs w:val="24"/>
          <w:lang w:eastAsia="lt-LT"/>
        </w:rPr>
        <w:t>INDIVIDUALIZUOTA</w:t>
      </w:r>
      <w:r w:rsidRPr="00A9623F">
        <w:rPr>
          <w:rFonts w:ascii="Times New Roman" w:eastAsia="Times New Roman" w:hAnsi="Times New Roman" w:cs="Times New Roman"/>
          <w:sz w:val="24"/>
          <w:szCs w:val="24"/>
          <w:lang w:eastAsia="lt-LT"/>
        </w:rPr>
        <w:t xml:space="preserve">  __________________________ programa</w:t>
      </w:r>
    </w:p>
    <w:p w14:paraId="0381E565"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r w:rsidRPr="00A9623F">
        <w:rPr>
          <w:rFonts w:ascii="Times New Roman" w:eastAsia="Times New Roman" w:hAnsi="Times New Roman" w:cs="Times New Roman"/>
          <w:sz w:val="24"/>
          <w:szCs w:val="24"/>
          <w:lang w:eastAsia="lt-LT"/>
        </w:rPr>
        <w:t xml:space="preserve">                                                                                         (dalykas)</w:t>
      </w:r>
    </w:p>
    <w:p w14:paraId="2949FE8D"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p>
    <w:p w14:paraId="16B73D2B"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r w:rsidRPr="00A9623F">
        <w:rPr>
          <w:rFonts w:ascii="Times New Roman" w:eastAsia="Times New Roman" w:hAnsi="Times New Roman" w:cs="Times New Roman"/>
          <w:sz w:val="24"/>
          <w:szCs w:val="24"/>
          <w:lang w:eastAsia="lt-LT"/>
        </w:rPr>
        <w:t>1. Mokinio galios</w:t>
      </w:r>
    </w:p>
    <w:tbl>
      <w:tblPr>
        <w:tblW w:w="0" w:type="auto"/>
        <w:tblBorders>
          <w:top w:val="single" w:sz="4" w:space="0" w:color="auto"/>
          <w:bottom w:val="single" w:sz="4" w:space="0" w:color="auto"/>
        </w:tblBorders>
        <w:tblLook w:val="00A0" w:firstRow="1" w:lastRow="0" w:firstColumn="1" w:lastColumn="0" w:noHBand="0" w:noVBand="0"/>
      </w:tblPr>
      <w:tblGrid>
        <w:gridCol w:w="9638"/>
      </w:tblGrid>
      <w:tr w:rsidR="00702BC3" w:rsidRPr="00A9623F" w14:paraId="6B61F01F" w14:textId="77777777" w:rsidTr="00E7682E">
        <w:tc>
          <w:tcPr>
            <w:tcW w:w="9638" w:type="dxa"/>
            <w:tcBorders>
              <w:top w:val="single" w:sz="4" w:space="0" w:color="auto"/>
              <w:bottom w:val="single" w:sz="4" w:space="0" w:color="auto"/>
            </w:tcBorders>
          </w:tcPr>
          <w:p w14:paraId="0EB25B36" w14:textId="77777777" w:rsidR="00702BC3" w:rsidRPr="00A9623F" w:rsidRDefault="00702BC3" w:rsidP="00702BC3">
            <w:pPr>
              <w:spacing w:after="0" w:line="240" w:lineRule="auto"/>
              <w:jc w:val="both"/>
              <w:rPr>
                <w:rFonts w:ascii="Times New Roman" w:eastAsia="Times New Roman" w:hAnsi="Times New Roman" w:cs="Times New Roman"/>
                <w:b/>
                <w:bCs/>
                <w:sz w:val="24"/>
                <w:szCs w:val="24"/>
                <w:lang w:eastAsia="lt-LT"/>
              </w:rPr>
            </w:pPr>
          </w:p>
        </w:tc>
      </w:tr>
    </w:tbl>
    <w:p w14:paraId="0CE559B0"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p>
    <w:p w14:paraId="55AE5AC6" w14:textId="0DEB1011" w:rsidR="00702BC3" w:rsidRPr="00A9623F" w:rsidRDefault="00702BC3" w:rsidP="00702BC3">
      <w:pPr>
        <w:spacing w:after="0" w:line="240" w:lineRule="auto"/>
        <w:rPr>
          <w:rFonts w:ascii="Times New Roman" w:eastAsia="Times New Roman" w:hAnsi="Times New Roman" w:cs="Times New Roman"/>
          <w:i/>
          <w:sz w:val="24"/>
          <w:szCs w:val="24"/>
          <w:lang w:eastAsia="lt-LT"/>
        </w:rPr>
      </w:pPr>
      <w:r w:rsidRPr="00A9623F">
        <w:rPr>
          <w:rFonts w:ascii="Times New Roman" w:eastAsia="Times New Roman" w:hAnsi="Times New Roman" w:cs="Times New Roman"/>
          <w:sz w:val="24"/>
          <w:szCs w:val="24"/>
          <w:lang w:eastAsia="lt-LT"/>
        </w:rPr>
        <w:t>2. Ugdymo</w:t>
      </w:r>
      <w:r w:rsidR="001B5503">
        <w:rPr>
          <w:rFonts w:ascii="Times New Roman" w:eastAsia="Times New Roman" w:hAnsi="Times New Roman" w:cs="Times New Roman"/>
          <w:sz w:val="24"/>
          <w:szCs w:val="24"/>
          <w:lang w:eastAsia="lt-LT"/>
        </w:rPr>
        <w:t xml:space="preserve"> </w:t>
      </w:r>
      <w:r w:rsidRPr="00A9623F">
        <w:rPr>
          <w:rFonts w:ascii="Times New Roman" w:eastAsia="Times New Roman" w:hAnsi="Times New Roman" w:cs="Times New Roman"/>
          <w:sz w:val="24"/>
          <w:szCs w:val="24"/>
          <w:lang w:eastAsia="lt-LT"/>
        </w:rPr>
        <w:t>(</w:t>
      </w:r>
      <w:proofErr w:type="spellStart"/>
      <w:r w:rsidRPr="00A9623F">
        <w:rPr>
          <w:rFonts w:ascii="Times New Roman" w:eastAsia="Times New Roman" w:hAnsi="Times New Roman" w:cs="Times New Roman"/>
          <w:sz w:val="24"/>
          <w:szCs w:val="24"/>
          <w:lang w:eastAsia="lt-LT"/>
        </w:rPr>
        <w:t>si</w:t>
      </w:r>
      <w:proofErr w:type="spellEnd"/>
      <w:r w:rsidRPr="00A9623F">
        <w:rPr>
          <w:rFonts w:ascii="Times New Roman" w:eastAsia="Times New Roman" w:hAnsi="Times New Roman" w:cs="Times New Roman"/>
          <w:sz w:val="24"/>
          <w:szCs w:val="24"/>
          <w:lang w:eastAsia="lt-LT"/>
        </w:rPr>
        <w:t>) sunkumai</w:t>
      </w:r>
    </w:p>
    <w:tbl>
      <w:tblPr>
        <w:tblW w:w="0" w:type="auto"/>
        <w:tblBorders>
          <w:top w:val="single" w:sz="4" w:space="0" w:color="auto"/>
          <w:bottom w:val="single" w:sz="4" w:space="0" w:color="auto"/>
        </w:tblBorders>
        <w:tblLook w:val="00A0" w:firstRow="1" w:lastRow="0" w:firstColumn="1" w:lastColumn="0" w:noHBand="0" w:noVBand="0"/>
      </w:tblPr>
      <w:tblGrid>
        <w:gridCol w:w="9638"/>
      </w:tblGrid>
      <w:tr w:rsidR="00702BC3" w:rsidRPr="00A9623F" w14:paraId="71E181FF" w14:textId="77777777" w:rsidTr="00E7682E">
        <w:tc>
          <w:tcPr>
            <w:tcW w:w="9638" w:type="dxa"/>
            <w:tcBorders>
              <w:top w:val="single" w:sz="4" w:space="0" w:color="auto"/>
              <w:bottom w:val="single" w:sz="4" w:space="0" w:color="auto"/>
            </w:tcBorders>
          </w:tcPr>
          <w:p w14:paraId="1CDD53B8" w14:textId="77777777" w:rsidR="00702BC3" w:rsidRPr="00A9623F" w:rsidRDefault="00702BC3" w:rsidP="00702BC3">
            <w:pPr>
              <w:spacing w:after="0" w:line="240" w:lineRule="auto"/>
              <w:jc w:val="both"/>
              <w:rPr>
                <w:rFonts w:ascii="Times New Roman" w:eastAsia="Times New Roman" w:hAnsi="Times New Roman" w:cs="Times New Roman"/>
                <w:b/>
                <w:bCs/>
                <w:sz w:val="24"/>
                <w:szCs w:val="24"/>
                <w:lang w:eastAsia="lt-LT"/>
              </w:rPr>
            </w:pPr>
          </w:p>
        </w:tc>
      </w:tr>
    </w:tbl>
    <w:p w14:paraId="7A318E64"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r w:rsidRPr="00A9623F">
        <w:rPr>
          <w:rFonts w:ascii="Times New Roman" w:eastAsia="Times New Roman" w:hAnsi="Times New Roman" w:cs="Times New Roman"/>
          <w:sz w:val="24"/>
          <w:szCs w:val="24"/>
          <w:lang w:eastAsia="lt-LT"/>
        </w:rPr>
        <w:t>3. Mokytojo tikslas ir uždaviniai</w:t>
      </w:r>
    </w:p>
    <w:tbl>
      <w:tblPr>
        <w:tblW w:w="0" w:type="auto"/>
        <w:tblBorders>
          <w:top w:val="single" w:sz="4" w:space="0" w:color="auto"/>
          <w:bottom w:val="single" w:sz="4" w:space="0" w:color="auto"/>
        </w:tblBorders>
        <w:tblLook w:val="00A0" w:firstRow="1" w:lastRow="0" w:firstColumn="1" w:lastColumn="0" w:noHBand="0" w:noVBand="0"/>
      </w:tblPr>
      <w:tblGrid>
        <w:gridCol w:w="9638"/>
      </w:tblGrid>
      <w:tr w:rsidR="00702BC3" w:rsidRPr="00A9623F" w14:paraId="117E3F18" w14:textId="77777777" w:rsidTr="00E7682E">
        <w:tc>
          <w:tcPr>
            <w:tcW w:w="9638" w:type="dxa"/>
            <w:tcBorders>
              <w:top w:val="single" w:sz="4" w:space="0" w:color="auto"/>
              <w:bottom w:val="single" w:sz="4" w:space="0" w:color="auto"/>
            </w:tcBorders>
          </w:tcPr>
          <w:p w14:paraId="5A307ED3" w14:textId="77777777" w:rsidR="00702BC3" w:rsidRPr="00A9623F" w:rsidRDefault="00702BC3" w:rsidP="00702BC3">
            <w:pPr>
              <w:spacing w:after="0" w:line="240" w:lineRule="auto"/>
              <w:jc w:val="both"/>
              <w:rPr>
                <w:rFonts w:ascii="Times New Roman" w:eastAsia="Times New Roman" w:hAnsi="Times New Roman" w:cs="Times New Roman"/>
                <w:b/>
                <w:bCs/>
                <w:sz w:val="24"/>
                <w:szCs w:val="24"/>
                <w:lang w:eastAsia="lt-LT"/>
              </w:rPr>
            </w:pPr>
          </w:p>
        </w:tc>
      </w:tr>
    </w:tbl>
    <w:p w14:paraId="52B365AF" w14:textId="77777777" w:rsidR="00702BC3" w:rsidRPr="00A9623F" w:rsidRDefault="00702BC3" w:rsidP="00702BC3">
      <w:pPr>
        <w:spacing w:after="0" w:line="240" w:lineRule="auto"/>
        <w:ind w:firstLine="36"/>
        <w:rPr>
          <w:rFonts w:ascii="Times New Roman" w:eastAsia="Times New Roman" w:hAnsi="Times New Roman" w:cs="Times New Roman"/>
          <w:sz w:val="24"/>
          <w:szCs w:val="24"/>
          <w:lang w:eastAsia="lt-LT"/>
        </w:rPr>
      </w:pPr>
    </w:p>
    <w:p w14:paraId="4750C084" w14:textId="77777777" w:rsidR="00702BC3" w:rsidRPr="00A9623F" w:rsidRDefault="00702BC3" w:rsidP="00702BC3">
      <w:pPr>
        <w:spacing w:after="0" w:line="240" w:lineRule="auto"/>
        <w:ind w:firstLine="36"/>
        <w:rPr>
          <w:rFonts w:ascii="Times New Roman" w:eastAsia="Times New Roman" w:hAnsi="Times New Roman" w:cs="Times New Roman"/>
          <w:sz w:val="24"/>
          <w:szCs w:val="24"/>
          <w:lang w:eastAsia="lt-LT"/>
        </w:rPr>
      </w:pPr>
      <w:r w:rsidRPr="00A9623F">
        <w:rPr>
          <w:rFonts w:ascii="Times New Roman" w:eastAsia="Times New Roman" w:hAnsi="Times New Roman" w:cs="Times New Roman"/>
          <w:sz w:val="24"/>
          <w:szCs w:val="24"/>
          <w:lang w:eastAsia="lt-LT"/>
        </w:rPr>
        <w:t>4. Taikomi metodai ir būdai (pažymėti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0"/>
        <w:gridCol w:w="3179"/>
        <w:gridCol w:w="3219"/>
      </w:tblGrid>
      <w:tr w:rsidR="00702BC3" w:rsidRPr="00A9623F" w14:paraId="587897DF" w14:textId="77777777" w:rsidTr="00E7682E">
        <w:tc>
          <w:tcPr>
            <w:tcW w:w="3491" w:type="dxa"/>
          </w:tcPr>
          <w:p w14:paraId="7FF66EE7"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r w:rsidRPr="00A9623F">
              <w:rPr>
                <w:rFonts w:ascii="Times New Roman" w:eastAsia="Times New Roman" w:hAnsi="Times New Roman" w:cs="Times New Roman"/>
                <w:sz w:val="24"/>
                <w:szCs w:val="24"/>
                <w:lang w:eastAsia="lt-LT"/>
              </w:rPr>
              <w:t>□ mažinamas užduočių kiekis</w:t>
            </w:r>
          </w:p>
          <w:p w14:paraId="2C0983CA"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r w:rsidRPr="00A9623F">
              <w:rPr>
                <w:rFonts w:ascii="Times New Roman" w:eastAsia="Times New Roman" w:hAnsi="Times New Roman" w:cs="Times New Roman"/>
                <w:sz w:val="24"/>
                <w:szCs w:val="24"/>
                <w:lang w:eastAsia="lt-LT"/>
              </w:rPr>
              <w:t>□ supaprastinamos užduotys</w:t>
            </w:r>
          </w:p>
          <w:p w14:paraId="04119735"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r w:rsidRPr="00A9623F">
              <w:rPr>
                <w:rFonts w:ascii="Times New Roman" w:eastAsia="Times New Roman" w:hAnsi="Times New Roman" w:cs="Times New Roman"/>
                <w:sz w:val="24"/>
                <w:szCs w:val="24"/>
                <w:lang w:eastAsia="lt-LT"/>
              </w:rPr>
              <w:t xml:space="preserve">□ perskaitomi testai </w:t>
            </w:r>
          </w:p>
          <w:p w14:paraId="31E26FEC"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r w:rsidRPr="00A9623F">
              <w:rPr>
                <w:rFonts w:ascii="Times New Roman" w:eastAsia="Times New Roman" w:hAnsi="Times New Roman" w:cs="Times New Roman"/>
                <w:sz w:val="24"/>
                <w:szCs w:val="24"/>
                <w:lang w:eastAsia="lt-LT"/>
              </w:rPr>
              <w:t>□ mokomoji medžiaga siejama su     gyvenimiškąja patirtimi</w:t>
            </w:r>
          </w:p>
          <w:p w14:paraId="56EC75E4"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r w:rsidRPr="00A9623F">
              <w:rPr>
                <w:rFonts w:ascii="Times New Roman" w:eastAsia="Times New Roman" w:hAnsi="Times New Roman" w:cs="Times New Roman"/>
                <w:sz w:val="24"/>
                <w:szCs w:val="24"/>
                <w:lang w:eastAsia="lt-LT"/>
              </w:rPr>
              <w:t>□ pateikiama žodinė informacija derinama su vaizdine medžiaga</w:t>
            </w:r>
          </w:p>
          <w:p w14:paraId="48739EC5"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r w:rsidRPr="00A9623F">
              <w:rPr>
                <w:rFonts w:ascii="Times New Roman" w:eastAsia="Times New Roman" w:hAnsi="Times New Roman" w:cs="Times New Roman"/>
                <w:sz w:val="24"/>
                <w:szCs w:val="24"/>
                <w:lang w:eastAsia="lt-LT"/>
              </w:rPr>
              <w:t>□ ilginamas užduočių atlikimo laikas</w:t>
            </w:r>
          </w:p>
          <w:p w14:paraId="169EB779"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r w:rsidRPr="00A9623F">
              <w:rPr>
                <w:rFonts w:ascii="Times New Roman" w:eastAsia="Times New Roman" w:hAnsi="Times New Roman" w:cs="Times New Roman"/>
                <w:sz w:val="24"/>
                <w:szCs w:val="24"/>
                <w:lang w:eastAsia="lt-LT"/>
              </w:rPr>
              <w:t>□ žodinė informacija pateikiama mokinio suvokimo lygį atitinkančia kalba</w:t>
            </w:r>
          </w:p>
          <w:p w14:paraId="61F15082"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r w:rsidRPr="00A9623F">
              <w:rPr>
                <w:rFonts w:ascii="Times New Roman" w:eastAsia="Times New Roman" w:hAnsi="Times New Roman" w:cs="Times New Roman"/>
                <w:sz w:val="24"/>
                <w:szCs w:val="24"/>
                <w:lang w:eastAsia="lt-LT"/>
              </w:rPr>
              <w:t>□ naudojamos vizualinės dėmesio atkreipimo priemonės (paryškinimai, pabraukimai ir kt.)</w:t>
            </w:r>
          </w:p>
          <w:p w14:paraId="01AA63DF"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r w:rsidRPr="00A9623F">
              <w:rPr>
                <w:rFonts w:ascii="Times New Roman" w:eastAsia="Times New Roman" w:hAnsi="Times New Roman" w:cs="Times New Roman"/>
                <w:sz w:val="24"/>
                <w:szCs w:val="24"/>
                <w:lang w:eastAsia="lt-LT"/>
              </w:rPr>
              <w:t>□ vienu metu pateikiama viena instrukcija</w:t>
            </w:r>
          </w:p>
        </w:tc>
        <w:tc>
          <w:tcPr>
            <w:tcW w:w="3492" w:type="dxa"/>
          </w:tcPr>
          <w:p w14:paraId="00C610EC"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r w:rsidRPr="00A9623F">
              <w:rPr>
                <w:rFonts w:ascii="Times New Roman" w:eastAsia="Times New Roman" w:hAnsi="Times New Roman" w:cs="Times New Roman"/>
                <w:sz w:val="24"/>
                <w:szCs w:val="24"/>
                <w:lang w:eastAsia="lt-LT"/>
              </w:rPr>
              <w:t>□ lavinama rišlioji kalba</w:t>
            </w:r>
          </w:p>
          <w:p w14:paraId="4983D5F9"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r w:rsidRPr="00A9623F">
              <w:rPr>
                <w:rFonts w:ascii="Times New Roman" w:eastAsia="Times New Roman" w:hAnsi="Times New Roman" w:cs="Times New Roman"/>
                <w:sz w:val="24"/>
                <w:szCs w:val="24"/>
                <w:lang w:eastAsia="lt-LT"/>
              </w:rPr>
              <w:t>□ lavinamas foneminis suvokimas</w:t>
            </w:r>
          </w:p>
          <w:p w14:paraId="61B490AF"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r w:rsidRPr="00A9623F">
              <w:rPr>
                <w:rFonts w:ascii="Times New Roman" w:eastAsia="Times New Roman" w:hAnsi="Times New Roman" w:cs="Times New Roman"/>
                <w:sz w:val="24"/>
                <w:szCs w:val="24"/>
                <w:lang w:eastAsia="lt-LT"/>
              </w:rPr>
              <w:t>□ tobulinami mokinio klausymo įgūdžiai</w:t>
            </w:r>
          </w:p>
          <w:p w14:paraId="671F717F"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r w:rsidRPr="00A9623F">
              <w:rPr>
                <w:rFonts w:ascii="Times New Roman" w:eastAsia="Times New Roman" w:hAnsi="Times New Roman" w:cs="Times New Roman"/>
                <w:sz w:val="24"/>
                <w:szCs w:val="24"/>
                <w:lang w:eastAsia="lt-LT"/>
              </w:rPr>
              <w:t>□ skatinamas vaiko pasitikėjimas savo jėgomis</w:t>
            </w:r>
          </w:p>
          <w:p w14:paraId="3C5212DE"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r w:rsidRPr="00A9623F">
              <w:rPr>
                <w:rFonts w:ascii="Times New Roman" w:eastAsia="Times New Roman" w:hAnsi="Times New Roman" w:cs="Times New Roman"/>
                <w:sz w:val="24"/>
                <w:szCs w:val="24"/>
                <w:lang w:eastAsia="lt-LT"/>
              </w:rPr>
              <w:t>□ mokinys skatinamas kreiptis pagalbos, kai jis ko nors nesuprato</w:t>
            </w:r>
          </w:p>
          <w:p w14:paraId="33AAA08C"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r w:rsidRPr="00A9623F">
              <w:rPr>
                <w:rFonts w:ascii="Times New Roman" w:eastAsia="Times New Roman" w:hAnsi="Times New Roman" w:cs="Times New Roman"/>
                <w:sz w:val="24"/>
                <w:szCs w:val="24"/>
                <w:lang w:eastAsia="lt-LT"/>
              </w:rPr>
              <w:t>□ pratinama aktyviau domėtis aplinka</w:t>
            </w:r>
          </w:p>
          <w:p w14:paraId="33DDE2CB"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r w:rsidRPr="00A9623F">
              <w:rPr>
                <w:rFonts w:ascii="Times New Roman" w:eastAsia="Times New Roman" w:hAnsi="Times New Roman" w:cs="Times New Roman"/>
                <w:sz w:val="24"/>
                <w:szCs w:val="24"/>
                <w:lang w:eastAsia="lt-LT"/>
              </w:rPr>
              <w:t>□ keičiamas užduočių pobūdis</w:t>
            </w:r>
          </w:p>
          <w:p w14:paraId="6252479B"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r w:rsidRPr="00A9623F">
              <w:rPr>
                <w:rFonts w:ascii="Times New Roman" w:eastAsia="Times New Roman" w:hAnsi="Times New Roman" w:cs="Times New Roman"/>
                <w:sz w:val="24"/>
                <w:szCs w:val="24"/>
                <w:lang w:eastAsia="lt-LT"/>
              </w:rPr>
              <w:t>□ įvairinamas ugdymo procesas, ugdomosios aplinkos</w:t>
            </w:r>
          </w:p>
          <w:p w14:paraId="0991F88D"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r w:rsidRPr="00A9623F">
              <w:rPr>
                <w:rFonts w:ascii="Times New Roman" w:eastAsia="Times New Roman" w:hAnsi="Times New Roman" w:cs="Times New Roman"/>
                <w:sz w:val="24"/>
                <w:szCs w:val="24"/>
                <w:lang w:eastAsia="lt-LT"/>
              </w:rPr>
              <w:t xml:space="preserve">□ ugdoma atmintis </w:t>
            </w:r>
          </w:p>
          <w:p w14:paraId="3FF8FAA3" w14:textId="59811CFE" w:rsidR="00702BC3" w:rsidRPr="00A9623F" w:rsidRDefault="00702BC3" w:rsidP="00702BC3">
            <w:pPr>
              <w:spacing w:after="0" w:line="240" w:lineRule="auto"/>
              <w:rPr>
                <w:rFonts w:ascii="Times New Roman" w:eastAsia="Times New Roman" w:hAnsi="Times New Roman" w:cs="Times New Roman"/>
                <w:sz w:val="24"/>
                <w:szCs w:val="24"/>
                <w:lang w:eastAsia="lt-LT"/>
              </w:rPr>
            </w:pPr>
            <w:r w:rsidRPr="00A9623F">
              <w:rPr>
                <w:rFonts w:ascii="Times New Roman" w:eastAsia="Times New Roman" w:hAnsi="Times New Roman" w:cs="Times New Roman"/>
                <w:sz w:val="24"/>
                <w:szCs w:val="24"/>
                <w:lang w:eastAsia="lt-LT"/>
              </w:rPr>
              <w:t>□ darbas derinamas su poilsiu, taikomas tausojanti</w:t>
            </w:r>
            <w:r w:rsidR="00EF227A" w:rsidRPr="00A9623F">
              <w:rPr>
                <w:rFonts w:ascii="Times New Roman" w:eastAsia="Times New Roman" w:hAnsi="Times New Roman" w:cs="Times New Roman"/>
                <w:sz w:val="24"/>
                <w:szCs w:val="24"/>
                <w:lang w:eastAsia="lt-LT"/>
              </w:rPr>
              <w:t>s</w:t>
            </w:r>
            <w:r w:rsidRPr="00A9623F">
              <w:rPr>
                <w:rFonts w:ascii="Times New Roman" w:eastAsia="Times New Roman" w:hAnsi="Times New Roman" w:cs="Times New Roman"/>
                <w:sz w:val="24"/>
                <w:szCs w:val="24"/>
                <w:lang w:eastAsia="lt-LT"/>
              </w:rPr>
              <w:t xml:space="preserve"> rėžimas</w:t>
            </w:r>
          </w:p>
        </w:tc>
        <w:tc>
          <w:tcPr>
            <w:tcW w:w="3492" w:type="dxa"/>
          </w:tcPr>
          <w:p w14:paraId="4DB408A5"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r w:rsidRPr="00A9623F">
              <w:rPr>
                <w:rFonts w:ascii="Times New Roman" w:eastAsia="Times New Roman" w:hAnsi="Times New Roman" w:cs="Times New Roman"/>
                <w:sz w:val="24"/>
                <w:szCs w:val="24"/>
                <w:lang w:eastAsia="lt-LT"/>
              </w:rPr>
              <w:t>□ dažnai tikrinama mokinio veikla per pamoką</w:t>
            </w:r>
          </w:p>
          <w:p w14:paraId="0EBC7C15"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r w:rsidRPr="00A9623F">
              <w:rPr>
                <w:rFonts w:ascii="Times New Roman" w:eastAsia="Times New Roman" w:hAnsi="Times New Roman" w:cs="Times New Roman"/>
                <w:sz w:val="24"/>
                <w:szCs w:val="24"/>
                <w:lang w:eastAsia="lt-LT"/>
              </w:rPr>
              <w:t>□ sudaromos mokymosi situacijos, kuriose mokinys patiria sėkmę</w:t>
            </w:r>
          </w:p>
          <w:p w14:paraId="6FF0F8CF"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r w:rsidRPr="00A9623F">
              <w:rPr>
                <w:rFonts w:ascii="Times New Roman" w:eastAsia="Times New Roman" w:hAnsi="Times New Roman" w:cs="Times New Roman"/>
                <w:sz w:val="24"/>
                <w:szCs w:val="24"/>
                <w:lang w:eastAsia="lt-LT"/>
              </w:rPr>
              <w:t>□ stiprinama teigiama mokymosi motyvacija</w:t>
            </w:r>
          </w:p>
          <w:p w14:paraId="0A860C79"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r w:rsidRPr="00A9623F">
              <w:rPr>
                <w:rFonts w:ascii="Times New Roman" w:eastAsia="Times New Roman" w:hAnsi="Times New Roman" w:cs="Times New Roman"/>
                <w:sz w:val="24"/>
                <w:szCs w:val="24"/>
                <w:lang w:eastAsia="lt-LT"/>
              </w:rPr>
              <w:t>□ vengiama lenktyniavimo situacijų, viešo neigiamo vertinimo</w:t>
            </w:r>
          </w:p>
          <w:p w14:paraId="53992764"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r w:rsidRPr="00A9623F">
              <w:rPr>
                <w:rFonts w:ascii="Times New Roman" w:eastAsia="Times New Roman" w:hAnsi="Times New Roman" w:cs="Times New Roman"/>
                <w:sz w:val="24"/>
                <w:szCs w:val="24"/>
                <w:lang w:eastAsia="lt-LT"/>
              </w:rPr>
              <w:t>□ pastoviai aptariama su tėvais mokinio ugdymosi dinamika, sėkmės ir nesėkmės</w:t>
            </w:r>
          </w:p>
          <w:p w14:paraId="35891254"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r w:rsidRPr="00A9623F">
              <w:rPr>
                <w:rFonts w:ascii="Times New Roman" w:eastAsia="Times New Roman" w:hAnsi="Times New Roman" w:cs="Times New Roman"/>
                <w:sz w:val="24"/>
                <w:szCs w:val="24"/>
                <w:lang w:eastAsia="lt-LT"/>
              </w:rPr>
              <w:t>□ organizuojamas praktinio pobūdžio ugdymas</w:t>
            </w:r>
          </w:p>
          <w:p w14:paraId="6690E2AD"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r w:rsidRPr="00A9623F">
              <w:rPr>
                <w:rFonts w:ascii="Times New Roman" w:eastAsia="Times New Roman" w:hAnsi="Times New Roman" w:cs="Times New Roman"/>
                <w:sz w:val="24"/>
                <w:szCs w:val="24"/>
                <w:lang w:eastAsia="lt-LT"/>
              </w:rPr>
              <w:t>□ lavinamas loginis mąstymas</w:t>
            </w:r>
          </w:p>
          <w:p w14:paraId="5F54EF99"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r w:rsidRPr="00A9623F">
              <w:rPr>
                <w:rFonts w:ascii="Times New Roman" w:eastAsia="Times New Roman" w:hAnsi="Times New Roman" w:cs="Times New Roman"/>
                <w:sz w:val="24"/>
                <w:szCs w:val="24"/>
                <w:lang w:eastAsia="lt-LT"/>
              </w:rPr>
              <w:t>□ nuolat kartojama mokomoji medžiaga</w:t>
            </w:r>
          </w:p>
        </w:tc>
      </w:tr>
    </w:tbl>
    <w:p w14:paraId="300DF8D1" w14:textId="7D1C38BF" w:rsidR="00702BC3" w:rsidRPr="00A9623F" w:rsidRDefault="00702BC3" w:rsidP="00702BC3">
      <w:pPr>
        <w:spacing w:after="0" w:line="240" w:lineRule="auto"/>
        <w:rPr>
          <w:rFonts w:ascii="Times New Roman" w:eastAsia="Times New Roman" w:hAnsi="Times New Roman" w:cs="Times New Roman"/>
          <w:sz w:val="24"/>
          <w:szCs w:val="24"/>
          <w:lang w:eastAsia="lt-LT"/>
        </w:rPr>
      </w:pPr>
    </w:p>
    <w:p w14:paraId="230F3A53" w14:textId="77777777" w:rsidR="00702BC3" w:rsidRPr="00A9623F" w:rsidRDefault="00702BC3" w:rsidP="00702BC3">
      <w:pPr>
        <w:spacing w:after="0" w:line="240" w:lineRule="auto"/>
        <w:rPr>
          <w:rFonts w:ascii="Times New Roman" w:eastAsia="Times New Roman" w:hAnsi="Times New Roman" w:cs="Times New Roman"/>
          <w:i/>
          <w:sz w:val="24"/>
          <w:szCs w:val="24"/>
          <w:lang w:eastAsia="lt-LT"/>
        </w:rPr>
      </w:pPr>
      <w:r w:rsidRPr="00A9623F">
        <w:rPr>
          <w:rFonts w:ascii="Times New Roman" w:eastAsia="Times New Roman" w:hAnsi="Times New Roman" w:cs="Times New Roman"/>
          <w:sz w:val="24"/>
          <w:szCs w:val="24"/>
          <w:lang w:eastAsia="lt-LT"/>
        </w:rPr>
        <w:t>5. Mokinio pažanga ir pasiekimai vertinami pagal šioje programoje numatytus pasiekimus, mokyklos pasirinktą vertinimo sistemą bei individualius mokinio poreikius.</w:t>
      </w:r>
      <w:r w:rsidRPr="00A9623F">
        <w:rPr>
          <w:rFonts w:ascii="Times New Roman" w:eastAsia="Times New Roman" w:hAnsi="Times New Roman" w:cs="Times New Roman"/>
          <w:i/>
          <w:sz w:val="24"/>
          <w:szCs w:val="24"/>
          <w:lang w:eastAsia="lt-LT"/>
        </w:rPr>
        <w:t xml:space="preserve">   </w:t>
      </w:r>
    </w:p>
    <w:p w14:paraId="1A3D582C" w14:textId="444F180E" w:rsidR="00702BC3" w:rsidRPr="00A9623F" w:rsidRDefault="00702BC3" w:rsidP="00702BC3">
      <w:pPr>
        <w:spacing w:after="0" w:line="240" w:lineRule="auto"/>
        <w:rPr>
          <w:rFonts w:ascii="Times New Roman" w:eastAsia="Times New Roman" w:hAnsi="Times New Roman" w:cs="Times New Roman"/>
          <w:b/>
          <w:i/>
          <w:sz w:val="24"/>
          <w:szCs w:val="24"/>
          <w:lang w:eastAsia="lt-LT"/>
        </w:rPr>
      </w:pPr>
      <w:r w:rsidRPr="00A9623F">
        <w:rPr>
          <w:rFonts w:ascii="Times New Roman" w:eastAsia="Times New Roman" w:hAnsi="Times New Roman" w:cs="Times New Roman"/>
          <w:b/>
          <w:i/>
          <w:sz w:val="24"/>
          <w:szCs w:val="24"/>
          <w:lang w:eastAsia="lt-LT"/>
        </w:rPr>
        <w:t xml:space="preserve">Individualūs mokinio vertinimo poreikiai </w:t>
      </w:r>
      <w:r w:rsidRPr="00A9623F">
        <w:rPr>
          <w:rFonts w:ascii="Times New Roman" w:eastAsia="Times New Roman" w:hAnsi="Times New Roman" w:cs="Times New Roman"/>
          <w:sz w:val="24"/>
          <w:szCs w:val="24"/>
          <w:lang w:eastAsia="lt-LT"/>
        </w:rPr>
        <w:t>(pažymėti tinkamą (</w:t>
      </w:r>
      <w:r w:rsidR="001B5503">
        <w:rPr>
          <w:rFonts w:ascii="Times New Roman" w:eastAsia="Times New Roman" w:hAnsi="Times New Roman" w:cs="Times New Roman"/>
          <w:sz w:val="24"/>
          <w:szCs w:val="24"/>
          <w:lang w:eastAsia="lt-LT"/>
        </w:rPr>
        <w:t>-</w:t>
      </w:r>
      <w:proofErr w:type="spellStart"/>
      <w:r w:rsidRPr="00A9623F">
        <w:rPr>
          <w:rFonts w:ascii="Times New Roman" w:eastAsia="Times New Roman" w:hAnsi="Times New Roman" w:cs="Times New Roman"/>
          <w:sz w:val="24"/>
          <w:szCs w:val="24"/>
          <w:lang w:eastAsia="lt-LT"/>
        </w:rPr>
        <w:t>us</w:t>
      </w:r>
      <w:proofErr w:type="spellEnd"/>
      <w:r w:rsidRPr="00A9623F">
        <w:rPr>
          <w:rFonts w:ascii="Times New Roman" w:eastAsia="Times New Roman" w:hAnsi="Times New Roman" w:cs="Times New Roman"/>
          <w:sz w:val="24"/>
          <w:szCs w:val="24"/>
          <w:lang w:eastAsia="lt-LT"/>
        </w:rPr>
        <w:t>)):</w:t>
      </w:r>
    </w:p>
    <w:p w14:paraId="3E6C578B" w14:textId="77777777" w:rsidR="00702BC3" w:rsidRPr="00A9623F" w:rsidRDefault="00702BC3" w:rsidP="0086133B">
      <w:pPr>
        <w:numPr>
          <w:ilvl w:val="0"/>
          <w:numId w:val="32"/>
        </w:numPr>
        <w:spacing w:after="0" w:line="240" w:lineRule="auto"/>
        <w:rPr>
          <w:rFonts w:ascii="Times New Roman" w:eastAsia="Times New Roman" w:hAnsi="Times New Roman" w:cs="Times New Roman"/>
          <w:sz w:val="20"/>
          <w:szCs w:val="20"/>
          <w:lang w:eastAsia="lt-LT"/>
        </w:rPr>
      </w:pPr>
      <w:r w:rsidRPr="00A9623F">
        <w:rPr>
          <w:rFonts w:ascii="Times New Roman" w:eastAsia="Times New Roman" w:hAnsi="Times New Roman" w:cs="Times New Roman"/>
          <w:sz w:val="20"/>
          <w:szCs w:val="20"/>
          <w:lang w:eastAsia="lt-LT"/>
        </w:rPr>
        <w:t xml:space="preserve">Atsiskaitomų užduočių kiekis ir apimtis pateikiama individualiai;    </w:t>
      </w:r>
    </w:p>
    <w:p w14:paraId="5D6734E1" w14:textId="77777777" w:rsidR="00702BC3" w:rsidRPr="00A9623F" w:rsidRDefault="00702BC3" w:rsidP="0086133B">
      <w:pPr>
        <w:numPr>
          <w:ilvl w:val="0"/>
          <w:numId w:val="32"/>
        </w:numPr>
        <w:spacing w:after="0" w:line="240" w:lineRule="auto"/>
        <w:rPr>
          <w:rFonts w:ascii="Times New Roman" w:eastAsia="Times New Roman" w:hAnsi="Times New Roman" w:cs="Times New Roman"/>
          <w:sz w:val="20"/>
          <w:szCs w:val="20"/>
          <w:lang w:eastAsia="lt-LT"/>
        </w:rPr>
      </w:pPr>
      <w:r w:rsidRPr="00A9623F">
        <w:rPr>
          <w:rFonts w:ascii="Times New Roman" w:eastAsia="Times New Roman" w:hAnsi="Times New Roman" w:cs="Times New Roman"/>
          <w:sz w:val="20"/>
          <w:szCs w:val="20"/>
          <w:lang w:eastAsia="lt-LT"/>
        </w:rPr>
        <w:t>Žinios tikrinamos individualiai parengtomis užduotimis;</w:t>
      </w:r>
    </w:p>
    <w:p w14:paraId="5B647D38" w14:textId="77777777" w:rsidR="00702BC3" w:rsidRPr="00A9623F" w:rsidRDefault="00702BC3" w:rsidP="0086133B">
      <w:pPr>
        <w:numPr>
          <w:ilvl w:val="0"/>
          <w:numId w:val="32"/>
        </w:numPr>
        <w:spacing w:after="0" w:line="240" w:lineRule="auto"/>
        <w:rPr>
          <w:rFonts w:ascii="Times New Roman" w:eastAsia="Times New Roman" w:hAnsi="Times New Roman" w:cs="Times New Roman"/>
          <w:sz w:val="20"/>
          <w:szCs w:val="20"/>
          <w:lang w:eastAsia="lt-LT"/>
        </w:rPr>
      </w:pPr>
      <w:r w:rsidRPr="00A9623F">
        <w:rPr>
          <w:rFonts w:ascii="Times New Roman" w:eastAsia="Times New Roman" w:hAnsi="Times New Roman" w:cs="Times New Roman"/>
          <w:sz w:val="20"/>
          <w:szCs w:val="20"/>
          <w:lang w:eastAsia="lt-LT"/>
        </w:rPr>
        <w:t>Atsakinėti leidžiama pateikiant sudarytą planą;</w:t>
      </w:r>
    </w:p>
    <w:p w14:paraId="3924B33F" w14:textId="77777777" w:rsidR="00702BC3" w:rsidRPr="00A9623F" w:rsidRDefault="00702BC3" w:rsidP="0086133B">
      <w:pPr>
        <w:numPr>
          <w:ilvl w:val="0"/>
          <w:numId w:val="32"/>
        </w:numPr>
        <w:spacing w:after="0" w:line="240" w:lineRule="auto"/>
        <w:rPr>
          <w:rFonts w:ascii="Times New Roman" w:eastAsia="Times New Roman" w:hAnsi="Times New Roman" w:cs="Times New Roman"/>
          <w:sz w:val="20"/>
          <w:szCs w:val="20"/>
          <w:lang w:eastAsia="lt-LT"/>
        </w:rPr>
      </w:pPr>
      <w:r w:rsidRPr="00A9623F">
        <w:rPr>
          <w:rFonts w:ascii="Times New Roman" w:eastAsia="Times New Roman" w:hAnsi="Times New Roman" w:cs="Times New Roman"/>
          <w:sz w:val="20"/>
          <w:szCs w:val="20"/>
          <w:lang w:eastAsia="lt-LT"/>
        </w:rPr>
        <w:t>Užduotys papildomai paaiškinamos, perskaitomos;</w:t>
      </w:r>
    </w:p>
    <w:p w14:paraId="4FFD52ED" w14:textId="77777777" w:rsidR="00702BC3" w:rsidRPr="00A9623F" w:rsidRDefault="00702BC3" w:rsidP="0086133B">
      <w:pPr>
        <w:numPr>
          <w:ilvl w:val="0"/>
          <w:numId w:val="32"/>
        </w:numPr>
        <w:spacing w:after="0" w:line="240" w:lineRule="auto"/>
        <w:rPr>
          <w:rFonts w:ascii="Times New Roman" w:eastAsia="Times New Roman" w:hAnsi="Times New Roman" w:cs="Times New Roman"/>
          <w:sz w:val="20"/>
          <w:szCs w:val="20"/>
          <w:lang w:eastAsia="lt-LT"/>
        </w:rPr>
      </w:pPr>
      <w:r w:rsidRPr="00A9623F">
        <w:rPr>
          <w:rFonts w:ascii="Times New Roman" w:eastAsia="Times New Roman" w:hAnsi="Times New Roman" w:cs="Times New Roman"/>
          <w:sz w:val="20"/>
          <w:szCs w:val="20"/>
          <w:lang w:eastAsia="lt-LT"/>
        </w:rPr>
        <w:lastRenderedPageBreak/>
        <w:t>Atsiskaitymo metu leidžiama naudotis atraminėmis mokymo priemonėmis (lentelėmis, taisyklėmis, analogiškais paveikslėliais, skaičiavimo mašinėle, žodynais ir kt.);</w:t>
      </w:r>
    </w:p>
    <w:p w14:paraId="44631C2C" w14:textId="77777777" w:rsidR="00702BC3" w:rsidRPr="00A9623F" w:rsidRDefault="00702BC3" w:rsidP="0086133B">
      <w:pPr>
        <w:numPr>
          <w:ilvl w:val="0"/>
          <w:numId w:val="32"/>
        </w:numPr>
        <w:spacing w:after="0" w:line="240" w:lineRule="auto"/>
        <w:rPr>
          <w:rFonts w:ascii="Times New Roman" w:eastAsia="Times New Roman" w:hAnsi="Times New Roman" w:cs="Times New Roman"/>
          <w:sz w:val="20"/>
          <w:szCs w:val="20"/>
          <w:lang w:eastAsia="lt-LT"/>
        </w:rPr>
      </w:pPr>
      <w:r w:rsidRPr="00A9623F">
        <w:rPr>
          <w:rFonts w:ascii="Times New Roman" w:eastAsia="Times New Roman" w:hAnsi="Times New Roman" w:cs="Times New Roman"/>
          <w:sz w:val="20"/>
          <w:szCs w:val="20"/>
          <w:lang w:eastAsia="lt-LT"/>
        </w:rPr>
        <w:t>Naudojamas kaupiamasis vertinamas;</w:t>
      </w:r>
    </w:p>
    <w:p w14:paraId="293CA82A" w14:textId="77777777" w:rsidR="00702BC3" w:rsidRPr="00A9623F" w:rsidRDefault="00702BC3" w:rsidP="0086133B">
      <w:pPr>
        <w:numPr>
          <w:ilvl w:val="0"/>
          <w:numId w:val="32"/>
        </w:numPr>
        <w:spacing w:after="0" w:line="240" w:lineRule="auto"/>
        <w:rPr>
          <w:rFonts w:ascii="Times New Roman" w:eastAsia="Times New Roman" w:hAnsi="Times New Roman" w:cs="Times New Roman"/>
          <w:sz w:val="20"/>
          <w:szCs w:val="20"/>
          <w:lang w:eastAsia="lt-LT"/>
        </w:rPr>
      </w:pPr>
      <w:r w:rsidRPr="00A9623F">
        <w:rPr>
          <w:rFonts w:ascii="Times New Roman" w:eastAsia="Times New Roman" w:hAnsi="Times New Roman" w:cs="Times New Roman"/>
          <w:sz w:val="20"/>
          <w:szCs w:val="20"/>
          <w:lang w:eastAsia="lt-LT"/>
        </w:rPr>
        <w:t>Atsiskaitymo darbai vykdomi specialiojo pedagogo kabinete;</w:t>
      </w:r>
    </w:p>
    <w:p w14:paraId="170C277B" w14:textId="77777777" w:rsidR="00702BC3" w:rsidRPr="00A9623F" w:rsidRDefault="00702BC3" w:rsidP="0086133B">
      <w:pPr>
        <w:numPr>
          <w:ilvl w:val="0"/>
          <w:numId w:val="32"/>
        </w:numPr>
        <w:spacing w:after="0" w:line="240" w:lineRule="auto"/>
        <w:rPr>
          <w:rFonts w:ascii="Times New Roman" w:eastAsia="Times New Roman" w:hAnsi="Times New Roman" w:cs="Times New Roman"/>
          <w:sz w:val="20"/>
          <w:szCs w:val="20"/>
          <w:lang w:eastAsia="lt-LT"/>
        </w:rPr>
      </w:pPr>
      <w:r w:rsidRPr="00A9623F">
        <w:rPr>
          <w:rFonts w:ascii="Times New Roman" w:eastAsia="Times New Roman" w:hAnsi="Times New Roman" w:cs="Times New Roman"/>
          <w:sz w:val="20"/>
          <w:szCs w:val="20"/>
          <w:lang w:eastAsia="lt-LT"/>
        </w:rPr>
        <w:t xml:space="preserve">Pasirenkama </w:t>
      </w:r>
      <w:proofErr w:type="spellStart"/>
      <w:r w:rsidRPr="00A9623F">
        <w:rPr>
          <w:rFonts w:ascii="Times New Roman" w:eastAsia="Times New Roman" w:hAnsi="Times New Roman" w:cs="Times New Roman"/>
          <w:sz w:val="20"/>
          <w:szCs w:val="20"/>
          <w:lang w:eastAsia="lt-LT"/>
        </w:rPr>
        <w:t>prieinamiausia</w:t>
      </w:r>
      <w:proofErr w:type="spellEnd"/>
      <w:r w:rsidRPr="00A9623F">
        <w:rPr>
          <w:rFonts w:ascii="Times New Roman" w:eastAsia="Times New Roman" w:hAnsi="Times New Roman" w:cs="Times New Roman"/>
          <w:sz w:val="20"/>
          <w:szCs w:val="20"/>
          <w:lang w:eastAsia="lt-LT"/>
        </w:rPr>
        <w:t xml:space="preserve"> mokiniui atsiskaitymo forma (raštu, žodžiu);</w:t>
      </w:r>
    </w:p>
    <w:p w14:paraId="48535374" w14:textId="77777777" w:rsidR="00702BC3" w:rsidRPr="00A9623F" w:rsidRDefault="00702BC3" w:rsidP="0086133B">
      <w:pPr>
        <w:numPr>
          <w:ilvl w:val="0"/>
          <w:numId w:val="32"/>
        </w:numPr>
        <w:tabs>
          <w:tab w:val="left" w:pos="0"/>
          <w:tab w:val="left" w:pos="390"/>
          <w:tab w:val="left" w:pos="645"/>
        </w:tabs>
        <w:spacing w:after="0" w:line="240" w:lineRule="auto"/>
        <w:rPr>
          <w:rFonts w:ascii="Times New Roman" w:eastAsia="Times New Roman" w:hAnsi="Times New Roman" w:cs="Times New Roman"/>
          <w:sz w:val="20"/>
          <w:szCs w:val="20"/>
          <w:lang w:eastAsia="lt-LT"/>
        </w:rPr>
      </w:pPr>
      <w:r w:rsidRPr="00A9623F">
        <w:rPr>
          <w:rFonts w:ascii="Times New Roman" w:eastAsia="Times New Roman" w:hAnsi="Times New Roman" w:cs="Times New Roman"/>
          <w:sz w:val="20"/>
          <w:szCs w:val="20"/>
          <w:lang w:eastAsia="lt-LT"/>
        </w:rPr>
        <w:t xml:space="preserve"> Pasakojamųjų dalykų žinios patikrinamos testais (pats rašo; tik pažymi; mokytojas įrašo, mokiniui nurodžius);</w:t>
      </w:r>
    </w:p>
    <w:p w14:paraId="3FB564B4" w14:textId="77777777" w:rsidR="00702BC3" w:rsidRPr="00A9623F" w:rsidRDefault="00702BC3" w:rsidP="0086133B">
      <w:pPr>
        <w:numPr>
          <w:ilvl w:val="0"/>
          <w:numId w:val="32"/>
        </w:numPr>
        <w:spacing w:after="0" w:line="240" w:lineRule="auto"/>
        <w:rPr>
          <w:rFonts w:ascii="Times New Roman" w:eastAsia="Times New Roman" w:hAnsi="Times New Roman" w:cs="Times New Roman"/>
          <w:sz w:val="20"/>
          <w:szCs w:val="20"/>
          <w:lang w:eastAsia="lt-LT"/>
        </w:rPr>
      </w:pPr>
      <w:r w:rsidRPr="00A9623F">
        <w:rPr>
          <w:rFonts w:ascii="Times New Roman" w:eastAsia="Times New Roman" w:hAnsi="Times New Roman" w:cs="Times New Roman"/>
          <w:sz w:val="20"/>
          <w:szCs w:val="20"/>
          <w:lang w:eastAsia="lt-LT"/>
        </w:rPr>
        <w:t>Mokinio atsakymus užrašo mokytojas, mokinio padėjėjas;</w:t>
      </w:r>
    </w:p>
    <w:p w14:paraId="2CE525E2" w14:textId="77777777" w:rsidR="00702BC3" w:rsidRPr="00A9623F" w:rsidRDefault="00702BC3" w:rsidP="0086133B">
      <w:pPr>
        <w:numPr>
          <w:ilvl w:val="0"/>
          <w:numId w:val="32"/>
        </w:numPr>
        <w:spacing w:after="0" w:line="240" w:lineRule="auto"/>
        <w:rPr>
          <w:rFonts w:ascii="Times New Roman" w:eastAsia="Times New Roman" w:hAnsi="Times New Roman" w:cs="Times New Roman"/>
          <w:sz w:val="20"/>
          <w:szCs w:val="20"/>
          <w:lang w:eastAsia="lt-LT"/>
        </w:rPr>
      </w:pPr>
      <w:r w:rsidRPr="00A9623F">
        <w:rPr>
          <w:rFonts w:ascii="Times New Roman" w:eastAsia="Times New Roman" w:hAnsi="Times New Roman" w:cs="Times New Roman"/>
          <w:sz w:val="20"/>
          <w:szCs w:val="20"/>
          <w:lang w:eastAsia="lt-LT"/>
        </w:rPr>
        <w:t>Kita .......................................................................................................................................................................  .</w:t>
      </w:r>
    </w:p>
    <w:p w14:paraId="6DEB166E"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p>
    <w:p w14:paraId="6EC8772A"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r w:rsidRPr="00A9623F">
        <w:rPr>
          <w:rFonts w:ascii="Times New Roman" w:eastAsia="Times New Roman" w:hAnsi="Times New Roman" w:cs="Times New Roman"/>
          <w:sz w:val="24"/>
          <w:szCs w:val="24"/>
          <w:lang w:eastAsia="lt-LT"/>
        </w:rPr>
        <w:t>Žymėjimas: + (įsisavino), + - (silpnai įsisavino), - (neįsisavino)</w:t>
      </w:r>
    </w:p>
    <w:p w14:paraId="1B90742E" w14:textId="77777777" w:rsidR="00702BC3" w:rsidRPr="00A9623F" w:rsidRDefault="00702BC3" w:rsidP="00702BC3">
      <w:pPr>
        <w:spacing w:after="0" w:line="240" w:lineRule="auto"/>
        <w:rPr>
          <w:rFonts w:ascii="Times New Roman" w:eastAsia="Times New Roman" w:hAnsi="Times New Roman" w:cs="Times New Roman"/>
          <w:b/>
          <w:sz w:val="24"/>
          <w:szCs w:val="24"/>
          <w:lang w:eastAsia="lt-LT"/>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5940"/>
        <w:gridCol w:w="1372"/>
        <w:gridCol w:w="1305"/>
      </w:tblGrid>
      <w:tr w:rsidR="00702BC3" w:rsidRPr="00A9623F" w14:paraId="261D26FD" w14:textId="77777777" w:rsidTr="00E7682E">
        <w:trPr>
          <w:cantSplit/>
          <w:trHeight w:val="1134"/>
        </w:trPr>
        <w:tc>
          <w:tcPr>
            <w:tcW w:w="1188" w:type="dxa"/>
            <w:textDirection w:val="btLr"/>
          </w:tcPr>
          <w:p w14:paraId="0FC5CE2C" w14:textId="77777777" w:rsidR="00702BC3" w:rsidRPr="00A9623F" w:rsidRDefault="00702BC3" w:rsidP="00702BC3">
            <w:pPr>
              <w:spacing w:after="0" w:line="240" w:lineRule="auto"/>
              <w:ind w:left="113" w:right="113"/>
              <w:rPr>
                <w:rFonts w:ascii="Times New Roman" w:eastAsia="Times New Roman" w:hAnsi="Times New Roman" w:cs="Times New Roman"/>
                <w:sz w:val="24"/>
                <w:szCs w:val="24"/>
                <w:lang w:eastAsia="lt-LT"/>
              </w:rPr>
            </w:pPr>
            <w:r w:rsidRPr="00A9623F">
              <w:rPr>
                <w:rFonts w:ascii="Times New Roman" w:eastAsia="Times New Roman" w:hAnsi="Times New Roman" w:cs="Times New Roman"/>
                <w:sz w:val="24"/>
                <w:szCs w:val="24"/>
                <w:lang w:eastAsia="lt-LT"/>
              </w:rPr>
              <w:t>Mėnuo, savaitė</w:t>
            </w:r>
          </w:p>
        </w:tc>
        <w:tc>
          <w:tcPr>
            <w:tcW w:w="5940" w:type="dxa"/>
          </w:tcPr>
          <w:p w14:paraId="32833013" w14:textId="77777777" w:rsidR="00702BC3" w:rsidRPr="00A9623F" w:rsidRDefault="00702BC3" w:rsidP="00702BC3">
            <w:pPr>
              <w:spacing w:after="0" w:line="240" w:lineRule="auto"/>
              <w:jc w:val="center"/>
              <w:rPr>
                <w:rFonts w:ascii="Times New Roman" w:eastAsia="Times New Roman" w:hAnsi="Times New Roman" w:cs="Times New Roman"/>
                <w:sz w:val="24"/>
                <w:szCs w:val="24"/>
                <w:lang w:eastAsia="lt-LT"/>
              </w:rPr>
            </w:pPr>
            <w:r w:rsidRPr="00A9623F">
              <w:rPr>
                <w:rFonts w:ascii="Times New Roman" w:eastAsia="Times New Roman" w:hAnsi="Times New Roman" w:cs="Times New Roman"/>
                <w:sz w:val="24"/>
                <w:szCs w:val="24"/>
                <w:lang w:eastAsia="lt-LT"/>
              </w:rPr>
              <w:t>Individualizuotos programos tema</w:t>
            </w:r>
          </w:p>
        </w:tc>
        <w:tc>
          <w:tcPr>
            <w:tcW w:w="1372" w:type="dxa"/>
          </w:tcPr>
          <w:p w14:paraId="6DD80451"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r w:rsidRPr="00A9623F">
              <w:rPr>
                <w:rFonts w:ascii="Times New Roman" w:eastAsia="Times New Roman" w:hAnsi="Times New Roman" w:cs="Times New Roman"/>
                <w:sz w:val="24"/>
                <w:szCs w:val="24"/>
                <w:lang w:eastAsia="lt-LT"/>
              </w:rPr>
              <w:t>Pasiekimai</w:t>
            </w:r>
          </w:p>
        </w:tc>
        <w:tc>
          <w:tcPr>
            <w:tcW w:w="1305" w:type="dxa"/>
          </w:tcPr>
          <w:p w14:paraId="132A9934" w14:textId="77777777" w:rsidR="00702BC3" w:rsidRPr="00A9623F" w:rsidRDefault="00702BC3" w:rsidP="00702BC3">
            <w:pPr>
              <w:spacing w:after="0" w:line="240" w:lineRule="auto"/>
              <w:jc w:val="center"/>
              <w:rPr>
                <w:rFonts w:ascii="Times New Roman" w:eastAsia="Times New Roman" w:hAnsi="Times New Roman" w:cs="Times New Roman"/>
                <w:sz w:val="24"/>
                <w:szCs w:val="24"/>
                <w:lang w:eastAsia="lt-LT"/>
              </w:rPr>
            </w:pPr>
            <w:r w:rsidRPr="00A9623F">
              <w:rPr>
                <w:rFonts w:ascii="Times New Roman" w:eastAsia="Times New Roman" w:hAnsi="Times New Roman" w:cs="Times New Roman"/>
                <w:sz w:val="24"/>
                <w:szCs w:val="24"/>
                <w:lang w:eastAsia="lt-LT"/>
              </w:rPr>
              <w:t>Pastabos</w:t>
            </w:r>
          </w:p>
          <w:p w14:paraId="64442A71" w14:textId="77777777" w:rsidR="00702BC3" w:rsidRPr="00A9623F" w:rsidRDefault="00702BC3" w:rsidP="00702BC3">
            <w:pPr>
              <w:spacing w:after="0" w:line="240" w:lineRule="auto"/>
              <w:jc w:val="center"/>
              <w:rPr>
                <w:rFonts w:ascii="Times New Roman" w:eastAsia="Times New Roman" w:hAnsi="Times New Roman" w:cs="Times New Roman"/>
                <w:sz w:val="16"/>
                <w:szCs w:val="16"/>
                <w:lang w:eastAsia="lt-LT"/>
              </w:rPr>
            </w:pPr>
          </w:p>
        </w:tc>
      </w:tr>
      <w:tr w:rsidR="00702BC3" w:rsidRPr="00A9623F" w14:paraId="53027BFF" w14:textId="77777777" w:rsidTr="00E7682E">
        <w:tc>
          <w:tcPr>
            <w:tcW w:w="1188" w:type="dxa"/>
          </w:tcPr>
          <w:p w14:paraId="476D8E01"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p>
        </w:tc>
        <w:tc>
          <w:tcPr>
            <w:tcW w:w="5940" w:type="dxa"/>
          </w:tcPr>
          <w:p w14:paraId="50ED8AE3"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p>
        </w:tc>
        <w:tc>
          <w:tcPr>
            <w:tcW w:w="1372" w:type="dxa"/>
          </w:tcPr>
          <w:p w14:paraId="43F60E17"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p>
        </w:tc>
        <w:tc>
          <w:tcPr>
            <w:tcW w:w="1305" w:type="dxa"/>
          </w:tcPr>
          <w:p w14:paraId="51876A36"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p>
        </w:tc>
      </w:tr>
      <w:tr w:rsidR="00702BC3" w:rsidRPr="00A9623F" w14:paraId="6F7A8FBA" w14:textId="77777777" w:rsidTr="00E7682E">
        <w:tc>
          <w:tcPr>
            <w:tcW w:w="1188" w:type="dxa"/>
          </w:tcPr>
          <w:p w14:paraId="215BD26F"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p>
        </w:tc>
        <w:tc>
          <w:tcPr>
            <w:tcW w:w="5940" w:type="dxa"/>
          </w:tcPr>
          <w:p w14:paraId="5AA4BC45"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p>
        </w:tc>
        <w:tc>
          <w:tcPr>
            <w:tcW w:w="1372" w:type="dxa"/>
          </w:tcPr>
          <w:p w14:paraId="7CD79BFF"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p>
        </w:tc>
        <w:tc>
          <w:tcPr>
            <w:tcW w:w="1305" w:type="dxa"/>
          </w:tcPr>
          <w:p w14:paraId="76888C48"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p>
        </w:tc>
      </w:tr>
      <w:tr w:rsidR="00702BC3" w:rsidRPr="00A9623F" w14:paraId="33E5C201" w14:textId="77777777" w:rsidTr="00E7682E">
        <w:tc>
          <w:tcPr>
            <w:tcW w:w="1188" w:type="dxa"/>
          </w:tcPr>
          <w:p w14:paraId="4BE8D03A"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p>
        </w:tc>
        <w:tc>
          <w:tcPr>
            <w:tcW w:w="5940" w:type="dxa"/>
          </w:tcPr>
          <w:p w14:paraId="3D890C13"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p>
        </w:tc>
        <w:tc>
          <w:tcPr>
            <w:tcW w:w="1372" w:type="dxa"/>
          </w:tcPr>
          <w:p w14:paraId="4DA107EC"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p>
        </w:tc>
        <w:tc>
          <w:tcPr>
            <w:tcW w:w="1305" w:type="dxa"/>
          </w:tcPr>
          <w:p w14:paraId="35B9CC77"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p>
        </w:tc>
      </w:tr>
      <w:tr w:rsidR="00702BC3" w:rsidRPr="00A9623F" w14:paraId="0A236CDD" w14:textId="77777777" w:rsidTr="00E7682E">
        <w:tc>
          <w:tcPr>
            <w:tcW w:w="1188" w:type="dxa"/>
          </w:tcPr>
          <w:p w14:paraId="105072DD"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p>
        </w:tc>
        <w:tc>
          <w:tcPr>
            <w:tcW w:w="5940" w:type="dxa"/>
          </w:tcPr>
          <w:p w14:paraId="79533B3C"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p>
        </w:tc>
        <w:tc>
          <w:tcPr>
            <w:tcW w:w="1372" w:type="dxa"/>
          </w:tcPr>
          <w:p w14:paraId="09145A6C"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p>
        </w:tc>
        <w:tc>
          <w:tcPr>
            <w:tcW w:w="1305" w:type="dxa"/>
          </w:tcPr>
          <w:p w14:paraId="6CDD8AD1"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p>
        </w:tc>
      </w:tr>
      <w:tr w:rsidR="00702BC3" w:rsidRPr="00A9623F" w14:paraId="3769E83D" w14:textId="77777777" w:rsidTr="00E7682E">
        <w:tc>
          <w:tcPr>
            <w:tcW w:w="1188" w:type="dxa"/>
          </w:tcPr>
          <w:p w14:paraId="0C14145C"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p>
        </w:tc>
        <w:tc>
          <w:tcPr>
            <w:tcW w:w="5940" w:type="dxa"/>
          </w:tcPr>
          <w:p w14:paraId="795DB821"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p>
        </w:tc>
        <w:tc>
          <w:tcPr>
            <w:tcW w:w="1372" w:type="dxa"/>
          </w:tcPr>
          <w:p w14:paraId="1B6DB85C"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p>
        </w:tc>
        <w:tc>
          <w:tcPr>
            <w:tcW w:w="1305" w:type="dxa"/>
          </w:tcPr>
          <w:p w14:paraId="5B466A53"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p>
        </w:tc>
      </w:tr>
      <w:tr w:rsidR="00702BC3" w:rsidRPr="00A9623F" w14:paraId="7BE5C9BD" w14:textId="77777777" w:rsidTr="00E7682E">
        <w:tc>
          <w:tcPr>
            <w:tcW w:w="1188" w:type="dxa"/>
          </w:tcPr>
          <w:p w14:paraId="74FF5030"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p>
        </w:tc>
        <w:tc>
          <w:tcPr>
            <w:tcW w:w="5940" w:type="dxa"/>
          </w:tcPr>
          <w:p w14:paraId="01B42E16"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p>
        </w:tc>
        <w:tc>
          <w:tcPr>
            <w:tcW w:w="1372" w:type="dxa"/>
          </w:tcPr>
          <w:p w14:paraId="7858C427"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p>
        </w:tc>
        <w:tc>
          <w:tcPr>
            <w:tcW w:w="1305" w:type="dxa"/>
          </w:tcPr>
          <w:p w14:paraId="0069F4ED"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p>
        </w:tc>
      </w:tr>
      <w:tr w:rsidR="00702BC3" w:rsidRPr="00A9623F" w14:paraId="1981E309" w14:textId="77777777" w:rsidTr="00E7682E">
        <w:tc>
          <w:tcPr>
            <w:tcW w:w="1188" w:type="dxa"/>
          </w:tcPr>
          <w:p w14:paraId="397946DB"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p>
        </w:tc>
        <w:tc>
          <w:tcPr>
            <w:tcW w:w="5940" w:type="dxa"/>
          </w:tcPr>
          <w:p w14:paraId="7CA016B2"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p>
        </w:tc>
        <w:tc>
          <w:tcPr>
            <w:tcW w:w="1372" w:type="dxa"/>
          </w:tcPr>
          <w:p w14:paraId="2493B462"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p>
        </w:tc>
        <w:tc>
          <w:tcPr>
            <w:tcW w:w="1305" w:type="dxa"/>
          </w:tcPr>
          <w:p w14:paraId="517BE80C"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p>
        </w:tc>
      </w:tr>
      <w:tr w:rsidR="00702BC3" w:rsidRPr="00A9623F" w14:paraId="1BB7FD2A" w14:textId="77777777" w:rsidTr="00E7682E">
        <w:tc>
          <w:tcPr>
            <w:tcW w:w="1188" w:type="dxa"/>
          </w:tcPr>
          <w:p w14:paraId="26EF9F78"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p>
        </w:tc>
        <w:tc>
          <w:tcPr>
            <w:tcW w:w="5940" w:type="dxa"/>
          </w:tcPr>
          <w:p w14:paraId="51C59835"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p>
        </w:tc>
        <w:tc>
          <w:tcPr>
            <w:tcW w:w="1372" w:type="dxa"/>
          </w:tcPr>
          <w:p w14:paraId="246D0C63"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p>
        </w:tc>
        <w:tc>
          <w:tcPr>
            <w:tcW w:w="1305" w:type="dxa"/>
          </w:tcPr>
          <w:p w14:paraId="0680F15C"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p>
        </w:tc>
      </w:tr>
      <w:tr w:rsidR="00702BC3" w:rsidRPr="00A9623F" w14:paraId="28B402BB" w14:textId="77777777" w:rsidTr="00E7682E">
        <w:tc>
          <w:tcPr>
            <w:tcW w:w="1188" w:type="dxa"/>
          </w:tcPr>
          <w:p w14:paraId="7C77E435"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p>
        </w:tc>
        <w:tc>
          <w:tcPr>
            <w:tcW w:w="5940" w:type="dxa"/>
          </w:tcPr>
          <w:p w14:paraId="1E7ACF0D"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p>
        </w:tc>
        <w:tc>
          <w:tcPr>
            <w:tcW w:w="1372" w:type="dxa"/>
          </w:tcPr>
          <w:p w14:paraId="6865DAB2"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p>
        </w:tc>
        <w:tc>
          <w:tcPr>
            <w:tcW w:w="1305" w:type="dxa"/>
          </w:tcPr>
          <w:p w14:paraId="2683C89D"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p>
        </w:tc>
      </w:tr>
      <w:tr w:rsidR="00702BC3" w:rsidRPr="00A9623F" w14:paraId="7A0B3E0C" w14:textId="77777777" w:rsidTr="00E7682E">
        <w:tc>
          <w:tcPr>
            <w:tcW w:w="1188" w:type="dxa"/>
          </w:tcPr>
          <w:p w14:paraId="1CD995A7"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p>
        </w:tc>
        <w:tc>
          <w:tcPr>
            <w:tcW w:w="5940" w:type="dxa"/>
          </w:tcPr>
          <w:p w14:paraId="624EF9B6"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p>
        </w:tc>
        <w:tc>
          <w:tcPr>
            <w:tcW w:w="1372" w:type="dxa"/>
          </w:tcPr>
          <w:p w14:paraId="0ACEB75A"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p>
        </w:tc>
        <w:tc>
          <w:tcPr>
            <w:tcW w:w="1305" w:type="dxa"/>
          </w:tcPr>
          <w:p w14:paraId="375CB151"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p>
        </w:tc>
      </w:tr>
      <w:tr w:rsidR="00702BC3" w:rsidRPr="00A9623F" w14:paraId="4CC15C69" w14:textId="77777777" w:rsidTr="00E7682E">
        <w:tc>
          <w:tcPr>
            <w:tcW w:w="1188" w:type="dxa"/>
          </w:tcPr>
          <w:p w14:paraId="1C585975"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p>
        </w:tc>
        <w:tc>
          <w:tcPr>
            <w:tcW w:w="5940" w:type="dxa"/>
          </w:tcPr>
          <w:p w14:paraId="046CA42A"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p>
        </w:tc>
        <w:tc>
          <w:tcPr>
            <w:tcW w:w="1372" w:type="dxa"/>
          </w:tcPr>
          <w:p w14:paraId="56E29DBF"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p>
        </w:tc>
        <w:tc>
          <w:tcPr>
            <w:tcW w:w="1305" w:type="dxa"/>
          </w:tcPr>
          <w:p w14:paraId="4ECA94F5"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p>
        </w:tc>
      </w:tr>
      <w:tr w:rsidR="00702BC3" w:rsidRPr="00A9623F" w14:paraId="79CE8685" w14:textId="77777777" w:rsidTr="00E7682E">
        <w:tc>
          <w:tcPr>
            <w:tcW w:w="1188" w:type="dxa"/>
          </w:tcPr>
          <w:p w14:paraId="31030714"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p>
        </w:tc>
        <w:tc>
          <w:tcPr>
            <w:tcW w:w="5940" w:type="dxa"/>
          </w:tcPr>
          <w:p w14:paraId="5C33696C"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p>
        </w:tc>
        <w:tc>
          <w:tcPr>
            <w:tcW w:w="1372" w:type="dxa"/>
          </w:tcPr>
          <w:p w14:paraId="3B60484D"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p>
        </w:tc>
        <w:tc>
          <w:tcPr>
            <w:tcW w:w="1305" w:type="dxa"/>
          </w:tcPr>
          <w:p w14:paraId="77C2734F"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p>
        </w:tc>
      </w:tr>
    </w:tbl>
    <w:p w14:paraId="030BA105" w14:textId="77777777" w:rsidR="00702BC3" w:rsidRPr="00A9623F" w:rsidRDefault="00702BC3" w:rsidP="00702BC3">
      <w:pPr>
        <w:spacing w:after="0" w:line="240" w:lineRule="auto"/>
        <w:jc w:val="right"/>
        <w:rPr>
          <w:rFonts w:ascii="Times New Roman" w:eastAsia="Times New Roman" w:hAnsi="Times New Roman" w:cs="Times New Roman"/>
          <w:sz w:val="16"/>
          <w:szCs w:val="16"/>
          <w:lang w:eastAsia="lt-LT"/>
        </w:rPr>
      </w:pPr>
    </w:p>
    <w:p w14:paraId="702CE44D"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p>
    <w:p w14:paraId="053F539E"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r w:rsidRPr="00A9623F">
        <w:rPr>
          <w:rFonts w:ascii="Times New Roman" w:eastAsia="Times New Roman" w:hAnsi="Times New Roman" w:cs="Times New Roman"/>
          <w:sz w:val="24"/>
          <w:szCs w:val="24"/>
          <w:lang w:eastAsia="lt-LT"/>
        </w:rPr>
        <w:t>6. Mokinio pasiekimai, įsisavinant programą; (kokias žinias ir gebėjimus įgijo)</w:t>
      </w:r>
    </w:p>
    <w:tbl>
      <w:tblPr>
        <w:tblW w:w="0" w:type="auto"/>
        <w:tblBorders>
          <w:top w:val="single" w:sz="4" w:space="0" w:color="auto"/>
          <w:bottom w:val="single" w:sz="4" w:space="0" w:color="auto"/>
        </w:tblBorders>
        <w:tblLook w:val="00A0" w:firstRow="1" w:lastRow="0" w:firstColumn="1" w:lastColumn="0" w:noHBand="0" w:noVBand="0"/>
      </w:tblPr>
      <w:tblGrid>
        <w:gridCol w:w="9638"/>
      </w:tblGrid>
      <w:tr w:rsidR="00702BC3" w:rsidRPr="00A9623F" w14:paraId="285CBCCB" w14:textId="77777777" w:rsidTr="00E7682E">
        <w:tc>
          <w:tcPr>
            <w:tcW w:w="9638" w:type="dxa"/>
            <w:tcBorders>
              <w:top w:val="single" w:sz="4" w:space="0" w:color="auto"/>
              <w:bottom w:val="single" w:sz="4" w:space="0" w:color="auto"/>
            </w:tcBorders>
          </w:tcPr>
          <w:p w14:paraId="69777F55" w14:textId="77777777" w:rsidR="00702BC3" w:rsidRPr="00A9623F" w:rsidRDefault="00702BC3" w:rsidP="00702BC3">
            <w:pPr>
              <w:spacing w:after="0" w:line="240" w:lineRule="auto"/>
              <w:jc w:val="both"/>
              <w:rPr>
                <w:rFonts w:ascii="Times New Roman" w:eastAsia="Times New Roman" w:hAnsi="Times New Roman" w:cs="Times New Roman"/>
                <w:b/>
                <w:bCs/>
                <w:sz w:val="24"/>
                <w:szCs w:val="24"/>
                <w:lang w:eastAsia="lt-LT"/>
              </w:rPr>
            </w:pPr>
          </w:p>
        </w:tc>
      </w:tr>
      <w:tr w:rsidR="00702BC3" w:rsidRPr="00A9623F" w14:paraId="4D4E2BDC" w14:textId="77777777" w:rsidTr="00E7682E">
        <w:tc>
          <w:tcPr>
            <w:tcW w:w="9638" w:type="dxa"/>
            <w:tcBorders>
              <w:top w:val="single" w:sz="4" w:space="0" w:color="auto"/>
              <w:bottom w:val="single" w:sz="4" w:space="0" w:color="auto"/>
            </w:tcBorders>
          </w:tcPr>
          <w:p w14:paraId="08C37438" w14:textId="77777777" w:rsidR="00702BC3" w:rsidRPr="00A9623F" w:rsidRDefault="00702BC3" w:rsidP="00702BC3">
            <w:pPr>
              <w:spacing w:after="0" w:line="240" w:lineRule="auto"/>
              <w:jc w:val="both"/>
              <w:rPr>
                <w:rFonts w:ascii="Times New Roman" w:eastAsia="Times New Roman" w:hAnsi="Times New Roman" w:cs="Times New Roman"/>
                <w:b/>
                <w:bCs/>
                <w:sz w:val="24"/>
                <w:szCs w:val="24"/>
                <w:lang w:eastAsia="lt-LT"/>
              </w:rPr>
            </w:pPr>
          </w:p>
        </w:tc>
      </w:tr>
      <w:tr w:rsidR="00702BC3" w:rsidRPr="00A9623F" w14:paraId="4583740C" w14:textId="77777777" w:rsidTr="00E7682E">
        <w:tc>
          <w:tcPr>
            <w:tcW w:w="9638" w:type="dxa"/>
            <w:tcBorders>
              <w:top w:val="single" w:sz="4" w:space="0" w:color="auto"/>
              <w:bottom w:val="single" w:sz="4" w:space="0" w:color="auto"/>
            </w:tcBorders>
          </w:tcPr>
          <w:p w14:paraId="4AF57482" w14:textId="77777777" w:rsidR="00702BC3" w:rsidRPr="00A9623F" w:rsidRDefault="00702BC3" w:rsidP="00702BC3">
            <w:pPr>
              <w:spacing w:after="0" w:line="240" w:lineRule="auto"/>
              <w:jc w:val="both"/>
              <w:rPr>
                <w:rFonts w:ascii="Times New Roman" w:eastAsia="Times New Roman" w:hAnsi="Times New Roman" w:cs="Times New Roman"/>
                <w:b/>
                <w:bCs/>
                <w:sz w:val="24"/>
                <w:szCs w:val="24"/>
                <w:lang w:eastAsia="lt-LT"/>
              </w:rPr>
            </w:pPr>
          </w:p>
        </w:tc>
      </w:tr>
    </w:tbl>
    <w:p w14:paraId="5F07BB83"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p>
    <w:p w14:paraId="46B1718C"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r w:rsidRPr="00A9623F">
        <w:rPr>
          <w:rFonts w:ascii="Times New Roman" w:eastAsia="Times New Roman" w:hAnsi="Times New Roman" w:cs="Times New Roman"/>
          <w:sz w:val="24"/>
          <w:szCs w:val="24"/>
          <w:lang w:eastAsia="lt-LT"/>
        </w:rPr>
        <w:t>Pusmečio įvertinimas _____________________________</w:t>
      </w:r>
    </w:p>
    <w:p w14:paraId="205DE359"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p>
    <w:p w14:paraId="4CE79EDB"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r w:rsidRPr="00A9623F">
        <w:rPr>
          <w:rFonts w:ascii="Times New Roman" w:eastAsia="Times New Roman" w:hAnsi="Times New Roman" w:cs="Times New Roman"/>
          <w:sz w:val="24"/>
          <w:szCs w:val="24"/>
          <w:lang w:eastAsia="lt-LT"/>
        </w:rPr>
        <w:t>Programą parengė       ______________________________________________________</w:t>
      </w:r>
    </w:p>
    <w:p w14:paraId="6CC60302" w14:textId="77777777" w:rsidR="00702BC3" w:rsidRPr="00A9623F" w:rsidRDefault="00702BC3" w:rsidP="00702BC3">
      <w:pPr>
        <w:spacing w:after="0" w:line="240" w:lineRule="auto"/>
        <w:jc w:val="center"/>
        <w:rPr>
          <w:rFonts w:ascii="Times New Roman" w:eastAsia="Times New Roman" w:hAnsi="Times New Roman" w:cs="Times New Roman"/>
          <w:sz w:val="20"/>
          <w:szCs w:val="20"/>
          <w:lang w:eastAsia="lt-LT"/>
        </w:rPr>
      </w:pPr>
      <w:r w:rsidRPr="00A9623F">
        <w:rPr>
          <w:rFonts w:ascii="Times New Roman" w:eastAsia="Times New Roman" w:hAnsi="Times New Roman" w:cs="Times New Roman"/>
          <w:sz w:val="20"/>
          <w:szCs w:val="20"/>
          <w:lang w:eastAsia="lt-LT"/>
        </w:rPr>
        <w:t>(mokytojo vardas, pavardė)</w:t>
      </w:r>
    </w:p>
    <w:p w14:paraId="036E6090"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r w:rsidRPr="00A9623F">
        <w:rPr>
          <w:rFonts w:ascii="Times New Roman" w:eastAsia="Times New Roman" w:hAnsi="Times New Roman" w:cs="Times New Roman"/>
          <w:sz w:val="24"/>
          <w:szCs w:val="24"/>
          <w:lang w:eastAsia="lt-LT"/>
        </w:rPr>
        <w:t>Data_______________________</w:t>
      </w:r>
    </w:p>
    <w:p w14:paraId="3C7B191A"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p>
    <w:p w14:paraId="597EDB67"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r w:rsidRPr="00A9623F">
        <w:rPr>
          <w:rFonts w:ascii="Times New Roman" w:eastAsia="Times New Roman" w:hAnsi="Times New Roman" w:cs="Times New Roman"/>
          <w:sz w:val="24"/>
          <w:szCs w:val="24"/>
          <w:lang w:eastAsia="lt-LT"/>
        </w:rPr>
        <w:t>Susipažino: ______________________________________________________________________</w:t>
      </w:r>
    </w:p>
    <w:p w14:paraId="72B3D9E7" w14:textId="77777777" w:rsidR="00702BC3" w:rsidRPr="00A9623F" w:rsidRDefault="00702BC3" w:rsidP="00702BC3">
      <w:pPr>
        <w:spacing w:after="0" w:line="240" w:lineRule="auto"/>
        <w:rPr>
          <w:rFonts w:ascii="Times New Roman" w:eastAsia="Times New Roman" w:hAnsi="Times New Roman" w:cs="Times New Roman"/>
          <w:sz w:val="20"/>
          <w:szCs w:val="20"/>
          <w:lang w:eastAsia="lt-LT"/>
        </w:rPr>
      </w:pPr>
      <w:r w:rsidRPr="00A9623F">
        <w:rPr>
          <w:rFonts w:ascii="Times New Roman" w:eastAsia="Times New Roman" w:hAnsi="Times New Roman" w:cs="Times New Roman"/>
          <w:sz w:val="24"/>
          <w:szCs w:val="24"/>
          <w:lang w:eastAsia="lt-LT"/>
        </w:rPr>
        <w:t xml:space="preserve">                      </w:t>
      </w:r>
      <w:r w:rsidRPr="00A9623F">
        <w:rPr>
          <w:rFonts w:ascii="Times New Roman" w:eastAsia="Times New Roman" w:hAnsi="Times New Roman" w:cs="Times New Roman"/>
          <w:sz w:val="20"/>
          <w:szCs w:val="20"/>
          <w:lang w:eastAsia="lt-LT"/>
        </w:rPr>
        <w:t>(tėvų (globėjų, rūpintojų) vardas, pavardė)</w:t>
      </w:r>
    </w:p>
    <w:p w14:paraId="78BB6ACD" w14:textId="77777777" w:rsidR="00702BC3" w:rsidRPr="00A9623F" w:rsidRDefault="00702BC3" w:rsidP="00702BC3">
      <w:pPr>
        <w:spacing w:after="0" w:line="240" w:lineRule="auto"/>
        <w:rPr>
          <w:rFonts w:ascii="Times New Roman" w:eastAsia="Times New Roman" w:hAnsi="Times New Roman" w:cs="Times New Roman"/>
          <w:sz w:val="20"/>
          <w:szCs w:val="20"/>
          <w:lang w:eastAsia="lt-LT"/>
        </w:rPr>
      </w:pPr>
    </w:p>
    <w:p w14:paraId="48FD2C4A"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r w:rsidRPr="00A9623F">
        <w:rPr>
          <w:rFonts w:ascii="Times New Roman" w:eastAsia="Times New Roman" w:hAnsi="Times New Roman" w:cs="Times New Roman"/>
          <w:sz w:val="24"/>
          <w:szCs w:val="24"/>
          <w:lang w:eastAsia="lt-LT"/>
        </w:rPr>
        <w:t>Data___________________________</w:t>
      </w:r>
    </w:p>
    <w:p w14:paraId="3398E96D" w14:textId="77777777" w:rsidR="00702BC3" w:rsidRPr="00A9623F" w:rsidRDefault="00702BC3" w:rsidP="00702BC3">
      <w:pPr>
        <w:spacing w:after="0" w:line="240" w:lineRule="auto"/>
        <w:rPr>
          <w:rFonts w:ascii="Times New Roman" w:eastAsia="Times New Roman" w:hAnsi="Times New Roman" w:cs="Times New Roman"/>
          <w:sz w:val="24"/>
          <w:szCs w:val="24"/>
          <w:lang w:eastAsia="lt-LT"/>
        </w:rPr>
      </w:pPr>
    </w:p>
    <w:p w14:paraId="22C64E95" w14:textId="77777777" w:rsidR="00CD4F07" w:rsidRPr="00A9623F" w:rsidRDefault="00CD4F07" w:rsidP="00BD540C">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p>
    <w:p w14:paraId="164749BA" w14:textId="47E41CD7" w:rsidR="0032772F" w:rsidRDefault="0032772F" w:rsidP="00DA605E">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12DDAA8E" w14:textId="670C3FC6" w:rsidR="00FF2BB8" w:rsidRDefault="00FF2BB8" w:rsidP="00DA605E">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5BF77B59" w14:textId="475E3A55" w:rsidR="009A438D" w:rsidRDefault="009A438D" w:rsidP="00DA605E">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04F0AEDE" w14:textId="77777777" w:rsidR="009A438D" w:rsidRPr="00A9623F" w:rsidRDefault="009A438D" w:rsidP="00DA605E">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6AE7C220" w14:textId="2F673587" w:rsidR="0032772F" w:rsidRDefault="0032772F" w:rsidP="00DA605E">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598D7CEF" w14:textId="77777777" w:rsidR="005E45D8" w:rsidRDefault="005E45D8" w:rsidP="00DA605E">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7E5EE1AB" w14:textId="77777777" w:rsidR="005E45D8" w:rsidRDefault="005E45D8" w:rsidP="00DA605E">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54DC6929" w14:textId="77777777" w:rsidR="005E45D8" w:rsidRPr="00A9623F" w:rsidRDefault="005E45D8" w:rsidP="00DA605E">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0B9AC9B4" w14:textId="442C64A8" w:rsidR="00BD540C" w:rsidRPr="00A9623F" w:rsidRDefault="00BD540C" w:rsidP="6B1F4223">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lastRenderedPageBreak/>
        <w:t>Rase</w:t>
      </w:r>
      <w:r w:rsidR="00C4036A" w:rsidRPr="6B1F4223">
        <w:rPr>
          <w:rFonts w:ascii="Times New Roman" w:eastAsia="Times New Roman" w:hAnsi="Times New Roman" w:cs="Times New Roman"/>
          <w:sz w:val="24"/>
          <w:szCs w:val="24"/>
        </w:rPr>
        <w:t xml:space="preserve">inių Viktoro Petkaus </w:t>
      </w:r>
      <w:r w:rsidR="00C4036A" w:rsidRPr="6B1F4223">
        <w:rPr>
          <w:rFonts w:ascii="Times New Roman" w:eastAsia="Times New Roman" w:hAnsi="Times New Roman" w:cs="Times New Roman"/>
          <w:sz w:val="24"/>
          <w:szCs w:val="24"/>
          <w:lang w:eastAsia="lt-LT"/>
        </w:rPr>
        <w:t>progimnazijos</w:t>
      </w:r>
      <w:r w:rsidRPr="6B1F4223">
        <w:rPr>
          <w:rFonts w:ascii="Times New Roman" w:eastAsia="Times New Roman" w:hAnsi="Times New Roman" w:cs="Times New Roman"/>
          <w:sz w:val="24"/>
          <w:szCs w:val="24"/>
        </w:rPr>
        <w:t xml:space="preserve"> </w:t>
      </w:r>
    </w:p>
    <w:p w14:paraId="4C38A940" w14:textId="56F179F3" w:rsidR="00BD540C" w:rsidRPr="00A9623F" w:rsidRDefault="007B1941" w:rsidP="6B1F4223">
      <w:pPr>
        <w:spacing w:after="0" w:line="240" w:lineRule="auto"/>
        <w:ind w:firstLine="5529"/>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202</w:t>
      </w:r>
      <w:r w:rsidR="67E427F1" w:rsidRPr="6B1F4223">
        <w:rPr>
          <w:rFonts w:ascii="Times New Roman" w:eastAsia="Times New Roman" w:hAnsi="Times New Roman" w:cs="Times New Roman"/>
          <w:sz w:val="24"/>
          <w:szCs w:val="24"/>
        </w:rPr>
        <w:t>4</w:t>
      </w:r>
      <w:r w:rsidR="006035B5" w:rsidRPr="6B1F4223">
        <w:rPr>
          <w:rFonts w:ascii="Times New Roman" w:eastAsia="Times New Roman" w:hAnsi="Times New Roman" w:cs="Times New Roman"/>
          <w:sz w:val="24"/>
          <w:szCs w:val="24"/>
        </w:rPr>
        <w:t>–</w:t>
      </w:r>
      <w:r w:rsidRPr="6B1F4223">
        <w:rPr>
          <w:rFonts w:ascii="Times New Roman" w:eastAsia="Times New Roman" w:hAnsi="Times New Roman" w:cs="Times New Roman"/>
          <w:sz w:val="24"/>
          <w:szCs w:val="24"/>
        </w:rPr>
        <w:t>202</w:t>
      </w:r>
      <w:r w:rsidR="60796846" w:rsidRPr="6B1F4223">
        <w:rPr>
          <w:rFonts w:ascii="Times New Roman" w:eastAsia="Times New Roman" w:hAnsi="Times New Roman" w:cs="Times New Roman"/>
          <w:sz w:val="24"/>
          <w:szCs w:val="24"/>
        </w:rPr>
        <w:t>5</w:t>
      </w:r>
      <w:r w:rsidR="00BD540C" w:rsidRPr="6B1F4223">
        <w:rPr>
          <w:rFonts w:ascii="Times New Roman" w:eastAsia="Times New Roman" w:hAnsi="Times New Roman" w:cs="Times New Roman"/>
          <w:sz w:val="24"/>
          <w:szCs w:val="24"/>
        </w:rPr>
        <w:t xml:space="preserve">  mokslo metų </w:t>
      </w:r>
    </w:p>
    <w:p w14:paraId="34C1D232" w14:textId="77777777" w:rsidR="00BD540C" w:rsidRPr="00A9623F" w:rsidRDefault="00BD540C" w:rsidP="6B1F4223">
      <w:pPr>
        <w:spacing w:after="0" w:line="240" w:lineRule="auto"/>
        <w:ind w:firstLine="5529"/>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pradinio ir pagrindinio  ugdymo</w:t>
      </w:r>
    </w:p>
    <w:p w14:paraId="0AA988C1" w14:textId="77777777" w:rsidR="00BD540C" w:rsidRPr="00A9623F" w:rsidRDefault="00BD540C" w:rsidP="6B1F4223">
      <w:pPr>
        <w:spacing w:after="0" w:line="240" w:lineRule="auto"/>
        <w:ind w:firstLine="5529"/>
        <w:rPr>
          <w:rFonts w:ascii="Times New Roman" w:eastAsia="Times New Roman" w:hAnsi="Times New Roman" w:cs="Times New Roman"/>
          <w:b/>
          <w:bCs/>
          <w:sz w:val="28"/>
          <w:szCs w:val="28"/>
        </w:rPr>
      </w:pPr>
      <w:r w:rsidRPr="6B1F4223">
        <w:rPr>
          <w:rFonts w:ascii="Times New Roman" w:eastAsia="Times New Roman" w:hAnsi="Times New Roman" w:cs="Times New Roman"/>
          <w:sz w:val="24"/>
          <w:szCs w:val="24"/>
        </w:rPr>
        <w:t>programų ugdymo plano</w:t>
      </w:r>
      <w:r>
        <w:tab/>
      </w:r>
      <w:r>
        <w:tab/>
      </w:r>
      <w:r>
        <w:tab/>
      </w:r>
      <w:r>
        <w:tab/>
      </w:r>
      <w:r>
        <w:tab/>
      </w:r>
      <w:r w:rsidRPr="6B1F4223">
        <w:rPr>
          <w:rFonts w:ascii="Times New Roman" w:eastAsia="Times New Roman" w:hAnsi="Times New Roman" w:cs="Times New Roman"/>
          <w:sz w:val="24"/>
          <w:szCs w:val="24"/>
        </w:rPr>
        <w:t xml:space="preserve">     3 priedas</w:t>
      </w:r>
    </w:p>
    <w:p w14:paraId="24F01D9F" w14:textId="77777777" w:rsidR="00BD540C" w:rsidRPr="00A9623F" w:rsidRDefault="00BD540C" w:rsidP="6B1F4223">
      <w:pPr>
        <w:tabs>
          <w:tab w:val="left" w:pos="916"/>
          <w:tab w:val="left" w:pos="1832"/>
          <w:tab w:val="left" w:pos="2748"/>
          <w:tab w:val="left" w:pos="3664"/>
          <w:tab w:val="left" w:pos="4580"/>
          <w:tab w:val="left" w:pos="5415"/>
          <w:tab w:val="left" w:pos="5496"/>
          <w:tab w:val="left" w:pos="61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55032CF2" w14:textId="77777777" w:rsidR="00BD540C" w:rsidRPr="00A9623F" w:rsidRDefault="00BD540C" w:rsidP="00BD540C">
      <w:pPr>
        <w:autoSpaceDE w:val="0"/>
        <w:autoSpaceDN w:val="0"/>
        <w:adjustRightInd w:val="0"/>
        <w:spacing w:after="0" w:line="240" w:lineRule="auto"/>
        <w:rPr>
          <w:rFonts w:ascii="Times New Roman" w:eastAsia="Calibri" w:hAnsi="Times New Roman" w:cs="Times New Roman"/>
          <w:b/>
          <w:bCs/>
          <w:sz w:val="23"/>
          <w:szCs w:val="23"/>
        </w:rPr>
      </w:pPr>
    </w:p>
    <w:p w14:paraId="3D9F64E6" w14:textId="1B43384E" w:rsidR="00201DE5" w:rsidRPr="00A9623F" w:rsidRDefault="06A06E88" w:rsidP="00D3007E">
      <w:pPr>
        <w:tabs>
          <w:tab w:val="left" w:pos="6159"/>
        </w:tabs>
        <w:spacing w:after="0" w:line="240" w:lineRule="auto"/>
        <w:jc w:val="center"/>
        <w:outlineLvl w:val="0"/>
        <w:rPr>
          <w:rFonts w:ascii="Times New Roman" w:eastAsia="Times New Roman" w:hAnsi="Times New Roman" w:cs="Times New Roman"/>
          <w:sz w:val="24"/>
          <w:szCs w:val="24"/>
        </w:rPr>
      </w:pPr>
      <w:bookmarkStart w:id="63" w:name="_Toc1541940778"/>
      <w:bookmarkStart w:id="64" w:name="_Toc1567105101"/>
      <w:bookmarkStart w:id="65" w:name="_Toc1717761635"/>
      <w:bookmarkStart w:id="66" w:name="_Toc2115121433"/>
      <w:bookmarkStart w:id="67" w:name="_Toc58239832"/>
      <w:r w:rsidRPr="3D4EBD1B">
        <w:rPr>
          <w:rFonts w:ascii="Times New Roman" w:eastAsia="Times New Roman" w:hAnsi="Times New Roman" w:cs="Times New Roman"/>
          <w:sz w:val="24"/>
          <w:szCs w:val="24"/>
        </w:rPr>
        <w:t>Raseinių Viktoro Petkaus progimnazija</w:t>
      </w:r>
      <w:bookmarkEnd w:id="63"/>
      <w:bookmarkEnd w:id="64"/>
      <w:bookmarkEnd w:id="65"/>
      <w:bookmarkEnd w:id="66"/>
      <w:bookmarkEnd w:id="67"/>
    </w:p>
    <w:p w14:paraId="26EEAC4A" w14:textId="351CAA5E" w:rsidR="00201DE5" w:rsidRPr="00A9623F" w:rsidRDefault="00C4036A" w:rsidP="00201DE5">
      <w:pPr>
        <w:pBdr>
          <w:top w:val="single" w:sz="4" w:space="1" w:color="auto"/>
        </w:pBdr>
        <w:spacing w:after="0" w:line="240" w:lineRule="auto"/>
        <w:jc w:val="center"/>
        <w:rPr>
          <w:rFonts w:ascii="Times New Roman" w:eastAsia="Times New Roman" w:hAnsi="Times New Roman" w:cs="Times New Roman"/>
          <w:sz w:val="16"/>
          <w:szCs w:val="16"/>
        </w:rPr>
      </w:pPr>
      <w:r w:rsidRPr="00A9623F">
        <w:rPr>
          <w:rFonts w:ascii="Times New Roman" w:eastAsia="Times New Roman" w:hAnsi="Times New Roman" w:cs="Times New Roman"/>
          <w:sz w:val="16"/>
          <w:szCs w:val="16"/>
        </w:rPr>
        <w:t>(</w:t>
      </w:r>
      <w:r w:rsidRPr="00A9623F">
        <w:rPr>
          <w:rFonts w:ascii="Times New Roman" w:eastAsia="Times New Roman" w:hAnsi="Times New Roman" w:cs="Times New Roman"/>
          <w:sz w:val="16"/>
          <w:szCs w:val="16"/>
          <w:lang w:eastAsia="lt-LT"/>
        </w:rPr>
        <w:t>progimnazijos</w:t>
      </w:r>
      <w:r w:rsidR="00201DE5" w:rsidRPr="00A9623F">
        <w:rPr>
          <w:rFonts w:ascii="Times New Roman" w:eastAsia="Times New Roman" w:hAnsi="Times New Roman" w:cs="Times New Roman"/>
          <w:sz w:val="16"/>
          <w:szCs w:val="16"/>
        </w:rPr>
        <w:t xml:space="preserve"> pavadinimas)</w:t>
      </w:r>
    </w:p>
    <w:p w14:paraId="2D545977" w14:textId="77777777" w:rsidR="00201DE5" w:rsidRPr="00A9623F" w:rsidRDefault="00201DE5" w:rsidP="00201DE5">
      <w:pPr>
        <w:spacing w:after="0" w:line="240" w:lineRule="auto"/>
        <w:jc w:val="both"/>
        <w:rPr>
          <w:rFonts w:ascii="Times New Roman" w:eastAsia="Times New Roman" w:hAnsi="Times New Roman" w:cs="Times New Roman"/>
          <w:sz w:val="16"/>
          <w:szCs w:val="16"/>
        </w:rPr>
      </w:pPr>
    </w:p>
    <w:p w14:paraId="75E02969" w14:textId="5C8F1196" w:rsidR="00BD540C" w:rsidRPr="00A9623F" w:rsidRDefault="00BD540C" w:rsidP="00201DE5">
      <w:pPr>
        <w:autoSpaceDE w:val="0"/>
        <w:autoSpaceDN w:val="0"/>
        <w:adjustRightInd w:val="0"/>
        <w:spacing w:after="0" w:line="240" w:lineRule="auto"/>
        <w:rPr>
          <w:rFonts w:ascii="Times New Roman" w:eastAsia="Calibri" w:hAnsi="Times New Roman" w:cs="Times New Roman"/>
          <w:b/>
          <w:bCs/>
          <w:sz w:val="23"/>
          <w:szCs w:val="23"/>
        </w:rPr>
      </w:pPr>
    </w:p>
    <w:p w14:paraId="33A197C2" w14:textId="77777777" w:rsidR="00BD540C" w:rsidRPr="00A9623F" w:rsidRDefault="00BD540C" w:rsidP="00BD540C">
      <w:pPr>
        <w:autoSpaceDE w:val="0"/>
        <w:autoSpaceDN w:val="0"/>
        <w:adjustRightInd w:val="0"/>
        <w:spacing w:after="0" w:line="240" w:lineRule="auto"/>
        <w:jc w:val="center"/>
        <w:rPr>
          <w:rFonts w:ascii="Times New Roman" w:eastAsia="Calibri" w:hAnsi="Times New Roman" w:cs="Times New Roman"/>
          <w:b/>
          <w:bCs/>
          <w:sz w:val="23"/>
          <w:szCs w:val="23"/>
        </w:rPr>
      </w:pPr>
      <w:r w:rsidRPr="00A9623F">
        <w:rPr>
          <w:rFonts w:ascii="Times New Roman" w:eastAsia="Calibri" w:hAnsi="Times New Roman" w:cs="Times New Roman"/>
          <w:b/>
          <w:bCs/>
          <w:sz w:val="23"/>
          <w:szCs w:val="23"/>
        </w:rPr>
        <w:t>MOKINIO SOCIALINĖS VEIKLOS APSKAITOS LAPAS</w:t>
      </w:r>
    </w:p>
    <w:p w14:paraId="5947B5A2" w14:textId="77777777" w:rsidR="00BD540C" w:rsidRPr="00A9623F" w:rsidRDefault="00BD540C" w:rsidP="00BD540C">
      <w:pPr>
        <w:autoSpaceDE w:val="0"/>
        <w:autoSpaceDN w:val="0"/>
        <w:adjustRightInd w:val="0"/>
        <w:spacing w:after="0" w:line="240" w:lineRule="auto"/>
        <w:rPr>
          <w:rFonts w:ascii="Times New Roman" w:eastAsia="Calibri" w:hAnsi="Times New Roman" w:cs="Times New Roman"/>
          <w:b/>
          <w:bCs/>
          <w:sz w:val="23"/>
          <w:szCs w:val="23"/>
        </w:rPr>
      </w:pPr>
    </w:p>
    <w:p w14:paraId="2F0FDE9F" w14:textId="47CDDB9F" w:rsidR="00BD540C" w:rsidRPr="00A9623F" w:rsidRDefault="00710287" w:rsidP="00BD540C">
      <w:pPr>
        <w:autoSpaceDE w:val="0"/>
        <w:autoSpaceDN w:val="0"/>
        <w:adjustRightInd w:val="0"/>
        <w:spacing w:after="0" w:line="240" w:lineRule="auto"/>
        <w:rPr>
          <w:rFonts w:ascii="Times New Roman" w:eastAsia="Calibri" w:hAnsi="Times New Roman" w:cs="Times New Roman"/>
          <w:bCs/>
          <w:sz w:val="23"/>
          <w:szCs w:val="23"/>
        </w:rPr>
      </w:pPr>
      <w:r w:rsidRPr="00A9623F">
        <w:rPr>
          <w:rFonts w:ascii="Times New Roman" w:eastAsia="Calibri" w:hAnsi="Times New Roman" w:cs="Times New Roman"/>
          <w:bCs/>
          <w:sz w:val="23"/>
          <w:szCs w:val="23"/>
        </w:rPr>
        <w:t>Mokslo metai _____________</w:t>
      </w:r>
      <w:r w:rsidR="00244874" w:rsidRPr="00A9623F">
        <w:rPr>
          <w:rFonts w:ascii="Times New Roman" w:eastAsia="Calibri" w:hAnsi="Times New Roman" w:cs="Times New Roman"/>
          <w:bCs/>
          <w:sz w:val="23"/>
          <w:szCs w:val="23"/>
        </w:rPr>
        <w:t>__</w:t>
      </w:r>
    </w:p>
    <w:p w14:paraId="0EDC3A47" w14:textId="3DC551F5" w:rsidR="00BD540C" w:rsidRPr="00A9623F" w:rsidRDefault="00244874" w:rsidP="00BD540C">
      <w:pPr>
        <w:autoSpaceDE w:val="0"/>
        <w:autoSpaceDN w:val="0"/>
        <w:adjustRightInd w:val="0"/>
        <w:spacing w:after="0" w:line="240" w:lineRule="auto"/>
        <w:rPr>
          <w:rFonts w:ascii="Times New Roman" w:eastAsia="Calibri" w:hAnsi="Times New Roman" w:cs="Times New Roman"/>
          <w:bCs/>
          <w:sz w:val="23"/>
          <w:szCs w:val="23"/>
        </w:rPr>
      </w:pPr>
      <w:r w:rsidRPr="00A9623F">
        <w:rPr>
          <w:rFonts w:ascii="Times New Roman" w:eastAsia="Calibri" w:hAnsi="Times New Roman" w:cs="Times New Roman"/>
          <w:bCs/>
          <w:sz w:val="23"/>
          <w:szCs w:val="23"/>
        </w:rPr>
        <w:t>Klasė _______________</w:t>
      </w:r>
    </w:p>
    <w:p w14:paraId="31B47855" w14:textId="1F9B62FF" w:rsidR="00BD540C" w:rsidRPr="00A9623F" w:rsidRDefault="00244874" w:rsidP="00BD540C">
      <w:pPr>
        <w:autoSpaceDE w:val="0"/>
        <w:autoSpaceDN w:val="0"/>
        <w:adjustRightInd w:val="0"/>
        <w:spacing w:after="0" w:line="240" w:lineRule="auto"/>
        <w:rPr>
          <w:rFonts w:ascii="Times New Roman" w:eastAsia="Calibri" w:hAnsi="Times New Roman" w:cs="Times New Roman"/>
          <w:sz w:val="23"/>
          <w:szCs w:val="23"/>
        </w:rPr>
      </w:pPr>
      <w:r w:rsidRPr="00A9623F">
        <w:rPr>
          <w:rFonts w:ascii="Times New Roman" w:eastAsia="Calibri" w:hAnsi="Times New Roman" w:cs="Times New Roman"/>
          <w:bCs/>
          <w:sz w:val="23"/>
          <w:szCs w:val="23"/>
        </w:rPr>
        <w:t>Mokinio vardas, pavardė____________________________________</w:t>
      </w:r>
    </w:p>
    <w:p w14:paraId="737913BE" w14:textId="77777777" w:rsidR="00BD540C" w:rsidRPr="00A9623F" w:rsidRDefault="00BD540C" w:rsidP="00BD540C">
      <w:pPr>
        <w:spacing w:after="0" w:line="240" w:lineRule="auto"/>
        <w:ind w:firstLine="720"/>
        <w:jc w:val="both"/>
        <w:rPr>
          <w:rFonts w:ascii="Times New Roman" w:eastAsia="Times New Roman" w:hAnsi="Times New Roman" w:cs="Times New Roman"/>
          <w:sz w:val="24"/>
          <w:szCs w:val="24"/>
          <w:lang w:eastAsia="lt-LT"/>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2836"/>
        <w:gridCol w:w="1019"/>
        <w:gridCol w:w="966"/>
        <w:gridCol w:w="2552"/>
        <w:gridCol w:w="1559"/>
      </w:tblGrid>
      <w:tr w:rsidR="00BD540C" w:rsidRPr="00A9623F" w14:paraId="0F0D2413" w14:textId="77777777" w:rsidTr="1CF42401">
        <w:trPr>
          <w:trHeight w:val="236"/>
        </w:trPr>
        <w:tc>
          <w:tcPr>
            <w:tcW w:w="818" w:type="dxa"/>
            <w:tcBorders>
              <w:top w:val="single" w:sz="4" w:space="0" w:color="auto"/>
              <w:left w:val="single" w:sz="4" w:space="0" w:color="auto"/>
              <w:bottom w:val="single" w:sz="4" w:space="0" w:color="auto"/>
              <w:right w:val="single" w:sz="4" w:space="0" w:color="auto"/>
            </w:tcBorders>
            <w:hideMark/>
          </w:tcPr>
          <w:p w14:paraId="06F74914" w14:textId="77777777" w:rsidR="00BD540C" w:rsidRPr="00A9623F" w:rsidRDefault="00BD540C">
            <w:pPr>
              <w:autoSpaceDE w:val="0"/>
              <w:autoSpaceDN w:val="0"/>
              <w:adjustRightInd w:val="0"/>
              <w:spacing w:after="0" w:line="240" w:lineRule="auto"/>
              <w:rPr>
                <w:rFonts w:ascii="Times New Roman" w:eastAsia="Calibri" w:hAnsi="Times New Roman" w:cs="Times New Roman"/>
                <w:sz w:val="24"/>
                <w:szCs w:val="24"/>
              </w:rPr>
            </w:pPr>
            <w:r w:rsidRPr="00A9623F">
              <w:rPr>
                <w:rFonts w:ascii="Times New Roman" w:eastAsia="Calibri" w:hAnsi="Times New Roman" w:cs="Times New Roman"/>
                <w:sz w:val="24"/>
                <w:szCs w:val="24"/>
              </w:rPr>
              <w:t xml:space="preserve">Eil. Nr. </w:t>
            </w:r>
          </w:p>
        </w:tc>
        <w:tc>
          <w:tcPr>
            <w:tcW w:w="2836" w:type="dxa"/>
            <w:tcBorders>
              <w:top w:val="single" w:sz="4" w:space="0" w:color="auto"/>
              <w:left w:val="single" w:sz="4" w:space="0" w:color="auto"/>
              <w:bottom w:val="single" w:sz="4" w:space="0" w:color="auto"/>
              <w:right w:val="single" w:sz="4" w:space="0" w:color="auto"/>
            </w:tcBorders>
            <w:hideMark/>
          </w:tcPr>
          <w:p w14:paraId="57BB2ADA" w14:textId="77777777" w:rsidR="00BD540C" w:rsidRPr="00A9623F" w:rsidRDefault="00BD540C">
            <w:pPr>
              <w:autoSpaceDE w:val="0"/>
              <w:autoSpaceDN w:val="0"/>
              <w:adjustRightInd w:val="0"/>
              <w:spacing w:after="0" w:line="240" w:lineRule="auto"/>
              <w:rPr>
                <w:rFonts w:ascii="Times New Roman" w:eastAsia="Calibri" w:hAnsi="Times New Roman" w:cs="Times New Roman"/>
                <w:sz w:val="24"/>
                <w:szCs w:val="24"/>
              </w:rPr>
            </w:pPr>
            <w:r w:rsidRPr="00A9623F">
              <w:rPr>
                <w:rFonts w:ascii="Times New Roman" w:eastAsia="Calibri" w:hAnsi="Times New Roman" w:cs="Times New Roman"/>
                <w:sz w:val="24"/>
                <w:szCs w:val="24"/>
              </w:rPr>
              <w:t xml:space="preserve">Veiklos pavadinimas </w:t>
            </w:r>
          </w:p>
        </w:tc>
        <w:tc>
          <w:tcPr>
            <w:tcW w:w="1019" w:type="dxa"/>
            <w:tcBorders>
              <w:top w:val="single" w:sz="4" w:space="0" w:color="auto"/>
              <w:left w:val="single" w:sz="4" w:space="0" w:color="auto"/>
              <w:bottom w:val="single" w:sz="4" w:space="0" w:color="auto"/>
              <w:right w:val="single" w:sz="4" w:space="0" w:color="auto"/>
            </w:tcBorders>
            <w:hideMark/>
          </w:tcPr>
          <w:p w14:paraId="4267DBF1" w14:textId="0687924F" w:rsidR="00BD540C" w:rsidRPr="00A9623F" w:rsidRDefault="001B550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Val. skaičius</w:t>
            </w:r>
            <w:r w:rsidR="00BD540C" w:rsidRPr="00A9623F">
              <w:rPr>
                <w:rFonts w:ascii="Times New Roman" w:eastAsia="Calibri" w:hAnsi="Times New Roman" w:cs="Times New Roman"/>
                <w:sz w:val="24"/>
                <w:szCs w:val="24"/>
              </w:rPr>
              <w:t xml:space="preserve"> </w:t>
            </w:r>
          </w:p>
        </w:tc>
        <w:tc>
          <w:tcPr>
            <w:tcW w:w="966" w:type="dxa"/>
            <w:tcBorders>
              <w:top w:val="single" w:sz="4" w:space="0" w:color="auto"/>
              <w:left w:val="single" w:sz="4" w:space="0" w:color="auto"/>
              <w:bottom w:val="single" w:sz="4" w:space="0" w:color="auto"/>
              <w:right w:val="single" w:sz="4" w:space="0" w:color="auto"/>
            </w:tcBorders>
            <w:hideMark/>
          </w:tcPr>
          <w:p w14:paraId="256D71DD" w14:textId="77777777" w:rsidR="00BD540C" w:rsidRPr="00A9623F" w:rsidRDefault="00BD540C">
            <w:pPr>
              <w:autoSpaceDE w:val="0"/>
              <w:autoSpaceDN w:val="0"/>
              <w:adjustRightInd w:val="0"/>
              <w:spacing w:after="0" w:line="240" w:lineRule="auto"/>
              <w:rPr>
                <w:rFonts w:ascii="Times New Roman" w:eastAsia="Calibri" w:hAnsi="Times New Roman" w:cs="Times New Roman"/>
                <w:sz w:val="24"/>
                <w:szCs w:val="24"/>
              </w:rPr>
            </w:pPr>
            <w:r w:rsidRPr="00A9623F">
              <w:rPr>
                <w:rFonts w:ascii="Times New Roman" w:eastAsia="Calibri" w:hAnsi="Times New Roman" w:cs="Times New Roman"/>
                <w:sz w:val="24"/>
                <w:szCs w:val="24"/>
              </w:rPr>
              <w:t xml:space="preserve">Data </w:t>
            </w:r>
          </w:p>
        </w:tc>
        <w:tc>
          <w:tcPr>
            <w:tcW w:w="2552" w:type="dxa"/>
            <w:tcBorders>
              <w:top w:val="single" w:sz="4" w:space="0" w:color="auto"/>
              <w:left w:val="single" w:sz="4" w:space="0" w:color="auto"/>
              <w:bottom w:val="single" w:sz="4" w:space="0" w:color="auto"/>
              <w:right w:val="single" w:sz="4" w:space="0" w:color="auto"/>
            </w:tcBorders>
            <w:hideMark/>
          </w:tcPr>
          <w:p w14:paraId="72B5DF6F" w14:textId="77777777" w:rsidR="00BD540C" w:rsidRPr="00A9623F" w:rsidRDefault="00BD540C">
            <w:pPr>
              <w:autoSpaceDE w:val="0"/>
              <w:autoSpaceDN w:val="0"/>
              <w:adjustRightInd w:val="0"/>
              <w:spacing w:after="0" w:line="240" w:lineRule="auto"/>
              <w:rPr>
                <w:rFonts w:ascii="Times New Roman" w:eastAsia="Calibri" w:hAnsi="Times New Roman" w:cs="Times New Roman"/>
                <w:sz w:val="24"/>
                <w:szCs w:val="24"/>
              </w:rPr>
            </w:pPr>
            <w:r w:rsidRPr="00A9623F">
              <w:rPr>
                <w:rFonts w:ascii="Times New Roman" w:eastAsia="Calibri" w:hAnsi="Times New Roman" w:cs="Times New Roman"/>
                <w:sz w:val="24"/>
                <w:szCs w:val="24"/>
              </w:rPr>
              <w:t xml:space="preserve">Veiklos organizatoriaus v., pavardė </w:t>
            </w:r>
          </w:p>
        </w:tc>
        <w:tc>
          <w:tcPr>
            <w:tcW w:w="1559" w:type="dxa"/>
            <w:tcBorders>
              <w:top w:val="single" w:sz="4" w:space="0" w:color="auto"/>
              <w:left w:val="single" w:sz="4" w:space="0" w:color="auto"/>
              <w:bottom w:val="single" w:sz="4" w:space="0" w:color="auto"/>
              <w:right w:val="single" w:sz="4" w:space="0" w:color="auto"/>
            </w:tcBorders>
            <w:hideMark/>
          </w:tcPr>
          <w:p w14:paraId="46498F59" w14:textId="77777777" w:rsidR="00BD540C" w:rsidRPr="00A9623F" w:rsidRDefault="00BD540C">
            <w:pPr>
              <w:autoSpaceDE w:val="0"/>
              <w:autoSpaceDN w:val="0"/>
              <w:adjustRightInd w:val="0"/>
              <w:spacing w:after="0" w:line="240" w:lineRule="auto"/>
              <w:rPr>
                <w:rFonts w:ascii="Times New Roman" w:eastAsia="Calibri" w:hAnsi="Times New Roman" w:cs="Times New Roman"/>
                <w:sz w:val="24"/>
                <w:szCs w:val="24"/>
              </w:rPr>
            </w:pPr>
            <w:r w:rsidRPr="00A9623F">
              <w:rPr>
                <w:rFonts w:ascii="Times New Roman" w:eastAsia="Calibri" w:hAnsi="Times New Roman" w:cs="Times New Roman"/>
                <w:sz w:val="24"/>
                <w:szCs w:val="24"/>
              </w:rPr>
              <w:t xml:space="preserve">Parašas </w:t>
            </w:r>
          </w:p>
        </w:tc>
      </w:tr>
      <w:tr w:rsidR="00BD540C" w:rsidRPr="00A9623F" w14:paraId="4A9ABF2B" w14:textId="77777777" w:rsidTr="1CF42401">
        <w:trPr>
          <w:trHeight w:val="236"/>
        </w:trPr>
        <w:tc>
          <w:tcPr>
            <w:tcW w:w="818" w:type="dxa"/>
            <w:tcBorders>
              <w:top w:val="single" w:sz="4" w:space="0" w:color="auto"/>
              <w:left w:val="single" w:sz="4" w:space="0" w:color="auto"/>
              <w:bottom w:val="single" w:sz="4" w:space="0" w:color="auto"/>
              <w:right w:val="single" w:sz="4" w:space="0" w:color="auto"/>
            </w:tcBorders>
          </w:tcPr>
          <w:p w14:paraId="062D9F1C" w14:textId="77777777" w:rsidR="00BD540C" w:rsidRPr="00A9623F" w:rsidRDefault="00BD540C">
            <w:pPr>
              <w:autoSpaceDE w:val="0"/>
              <w:autoSpaceDN w:val="0"/>
              <w:adjustRightInd w:val="0"/>
              <w:spacing w:after="0" w:line="240" w:lineRule="auto"/>
              <w:rPr>
                <w:rFonts w:ascii="Times New Roman" w:eastAsia="Calibri" w:hAnsi="Times New Roman" w:cs="Times New Roman"/>
                <w:sz w:val="24"/>
                <w:szCs w:val="24"/>
              </w:rPr>
            </w:pPr>
          </w:p>
        </w:tc>
        <w:tc>
          <w:tcPr>
            <w:tcW w:w="2836" w:type="dxa"/>
            <w:tcBorders>
              <w:top w:val="single" w:sz="4" w:space="0" w:color="auto"/>
              <w:left w:val="single" w:sz="4" w:space="0" w:color="auto"/>
              <w:bottom w:val="single" w:sz="4" w:space="0" w:color="auto"/>
              <w:right w:val="single" w:sz="4" w:space="0" w:color="auto"/>
            </w:tcBorders>
          </w:tcPr>
          <w:p w14:paraId="1F3D9D1C" w14:textId="77777777" w:rsidR="00BD540C" w:rsidRPr="00A9623F" w:rsidRDefault="00BD540C">
            <w:pPr>
              <w:autoSpaceDE w:val="0"/>
              <w:autoSpaceDN w:val="0"/>
              <w:adjustRightInd w:val="0"/>
              <w:spacing w:after="0" w:line="240" w:lineRule="auto"/>
              <w:rPr>
                <w:rFonts w:ascii="Times New Roman" w:eastAsia="Calibri" w:hAnsi="Times New Roman" w:cs="Times New Roman"/>
                <w:sz w:val="24"/>
                <w:szCs w:val="24"/>
              </w:rPr>
            </w:pPr>
          </w:p>
        </w:tc>
        <w:tc>
          <w:tcPr>
            <w:tcW w:w="1019" w:type="dxa"/>
            <w:tcBorders>
              <w:top w:val="single" w:sz="4" w:space="0" w:color="auto"/>
              <w:left w:val="single" w:sz="4" w:space="0" w:color="auto"/>
              <w:bottom w:val="single" w:sz="4" w:space="0" w:color="auto"/>
              <w:right w:val="single" w:sz="4" w:space="0" w:color="auto"/>
            </w:tcBorders>
          </w:tcPr>
          <w:p w14:paraId="19C10DE5" w14:textId="77777777" w:rsidR="00BD540C" w:rsidRPr="00A9623F" w:rsidRDefault="00BD540C">
            <w:pPr>
              <w:autoSpaceDE w:val="0"/>
              <w:autoSpaceDN w:val="0"/>
              <w:adjustRightInd w:val="0"/>
              <w:spacing w:after="0" w:line="240" w:lineRule="auto"/>
              <w:rPr>
                <w:rFonts w:ascii="Times New Roman" w:eastAsia="Calibri" w:hAnsi="Times New Roman" w:cs="Times New Roman"/>
                <w:sz w:val="24"/>
                <w:szCs w:val="24"/>
              </w:rPr>
            </w:pPr>
          </w:p>
        </w:tc>
        <w:tc>
          <w:tcPr>
            <w:tcW w:w="966" w:type="dxa"/>
            <w:tcBorders>
              <w:top w:val="single" w:sz="4" w:space="0" w:color="auto"/>
              <w:left w:val="single" w:sz="4" w:space="0" w:color="auto"/>
              <w:bottom w:val="single" w:sz="4" w:space="0" w:color="auto"/>
              <w:right w:val="single" w:sz="4" w:space="0" w:color="auto"/>
            </w:tcBorders>
          </w:tcPr>
          <w:p w14:paraId="1E3ED20D" w14:textId="77777777" w:rsidR="00BD540C" w:rsidRPr="00A9623F" w:rsidRDefault="00BD540C">
            <w:pPr>
              <w:autoSpaceDE w:val="0"/>
              <w:autoSpaceDN w:val="0"/>
              <w:adjustRightInd w:val="0"/>
              <w:spacing w:after="0" w:line="240" w:lineRule="auto"/>
              <w:rPr>
                <w:rFonts w:ascii="Times New Roman" w:eastAsia="Calibri"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6B0CF79D" w14:textId="77777777" w:rsidR="00BD540C" w:rsidRPr="00A9623F" w:rsidRDefault="00BD540C">
            <w:pPr>
              <w:autoSpaceDE w:val="0"/>
              <w:autoSpaceDN w:val="0"/>
              <w:adjustRightInd w:val="0"/>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B843965" w14:textId="77777777" w:rsidR="00BD540C" w:rsidRPr="00A9623F" w:rsidRDefault="00BD540C">
            <w:pPr>
              <w:autoSpaceDE w:val="0"/>
              <w:autoSpaceDN w:val="0"/>
              <w:adjustRightInd w:val="0"/>
              <w:spacing w:after="0" w:line="240" w:lineRule="auto"/>
              <w:rPr>
                <w:rFonts w:ascii="Times New Roman" w:eastAsia="Calibri" w:hAnsi="Times New Roman" w:cs="Times New Roman"/>
                <w:sz w:val="24"/>
                <w:szCs w:val="24"/>
              </w:rPr>
            </w:pPr>
          </w:p>
        </w:tc>
      </w:tr>
      <w:tr w:rsidR="00BD540C" w:rsidRPr="00A9623F" w14:paraId="19A365B9" w14:textId="77777777" w:rsidTr="1CF42401">
        <w:trPr>
          <w:trHeight w:val="236"/>
        </w:trPr>
        <w:tc>
          <w:tcPr>
            <w:tcW w:w="818" w:type="dxa"/>
            <w:tcBorders>
              <w:top w:val="single" w:sz="4" w:space="0" w:color="auto"/>
              <w:left w:val="single" w:sz="4" w:space="0" w:color="auto"/>
              <w:bottom w:val="single" w:sz="4" w:space="0" w:color="auto"/>
              <w:right w:val="single" w:sz="4" w:space="0" w:color="auto"/>
            </w:tcBorders>
          </w:tcPr>
          <w:p w14:paraId="2DA4A89E" w14:textId="77777777" w:rsidR="00BD540C" w:rsidRPr="00A9623F" w:rsidRDefault="00BD540C">
            <w:pPr>
              <w:autoSpaceDE w:val="0"/>
              <w:autoSpaceDN w:val="0"/>
              <w:adjustRightInd w:val="0"/>
              <w:spacing w:after="0" w:line="240" w:lineRule="auto"/>
              <w:rPr>
                <w:rFonts w:ascii="Calibri" w:eastAsia="Calibri" w:hAnsi="Calibri" w:cs="Times New Roman"/>
                <w:sz w:val="23"/>
                <w:szCs w:val="23"/>
              </w:rPr>
            </w:pPr>
          </w:p>
        </w:tc>
        <w:tc>
          <w:tcPr>
            <w:tcW w:w="2836" w:type="dxa"/>
            <w:tcBorders>
              <w:top w:val="single" w:sz="4" w:space="0" w:color="auto"/>
              <w:left w:val="single" w:sz="4" w:space="0" w:color="auto"/>
              <w:bottom w:val="single" w:sz="4" w:space="0" w:color="auto"/>
              <w:right w:val="single" w:sz="4" w:space="0" w:color="auto"/>
            </w:tcBorders>
          </w:tcPr>
          <w:p w14:paraId="20E580A1" w14:textId="77777777" w:rsidR="00BD540C" w:rsidRPr="00A9623F" w:rsidRDefault="00BD540C">
            <w:pPr>
              <w:autoSpaceDE w:val="0"/>
              <w:autoSpaceDN w:val="0"/>
              <w:adjustRightInd w:val="0"/>
              <w:spacing w:after="0" w:line="240" w:lineRule="auto"/>
              <w:rPr>
                <w:rFonts w:ascii="Calibri" w:eastAsia="Calibri" w:hAnsi="Calibri" w:cs="Times New Roman"/>
                <w:sz w:val="23"/>
                <w:szCs w:val="23"/>
              </w:rPr>
            </w:pPr>
          </w:p>
        </w:tc>
        <w:tc>
          <w:tcPr>
            <w:tcW w:w="1019" w:type="dxa"/>
            <w:tcBorders>
              <w:top w:val="single" w:sz="4" w:space="0" w:color="auto"/>
              <w:left w:val="single" w:sz="4" w:space="0" w:color="auto"/>
              <w:bottom w:val="single" w:sz="4" w:space="0" w:color="auto"/>
              <w:right w:val="single" w:sz="4" w:space="0" w:color="auto"/>
            </w:tcBorders>
          </w:tcPr>
          <w:p w14:paraId="1F84620E" w14:textId="77777777" w:rsidR="00BD540C" w:rsidRPr="00A9623F" w:rsidRDefault="00BD540C">
            <w:pPr>
              <w:autoSpaceDE w:val="0"/>
              <w:autoSpaceDN w:val="0"/>
              <w:adjustRightInd w:val="0"/>
              <w:spacing w:after="0" w:line="240" w:lineRule="auto"/>
              <w:rPr>
                <w:rFonts w:ascii="Calibri" w:eastAsia="Calibri" w:hAnsi="Calibri" w:cs="Times New Roman"/>
                <w:sz w:val="23"/>
                <w:szCs w:val="23"/>
              </w:rPr>
            </w:pPr>
          </w:p>
        </w:tc>
        <w:tc>
          <w:tcPr>
            <w:tcW w:w="966" w:type="dxa"/>
            <w:tcBorders>
              <w:top w:val="single" w:sz="4" w:space="0" w:color="auto"/>
              <w:left w:val="single" w:sz="4" w:space="0" w:color="auto"/>
              <w:bottom w:val="single" w:sz="4" w:space="0" w:color="auto"/>
              <w:right w:val="single" w:sz="4" w:space="0" w:color="auto"/>
            </w:tcBorders>
          </w:tcPr>
          <w:p w14:paraId="34B26417" w14:textId="77777777" w:rsidR="00BD540C" w:rsidRPr="00A9623F" w:rsidRDefault="00BD540C">
            <w:pPr>
              <w:autoSpaceDE w:val="0"/>
              <w:autoSpaceDN w:val="0"/>
              <w:adjustRightInd w:val="0"/>
              <w:spacing w:after="0" w:line="240" w:lineRule="auto"/>
              <w:rPr>
                <w:rFonts w:ascii="Calibri" w:eastAsia="Calibri" w:hAnsi="Calibri" w:cs="Times New Roman"/>
                <w:sz w:val="23"/>
                <w:szCs w:val="23"/>
              </w:rPr>
            </w:pPr>
          </w:p>
        </w:tc>
        <w:tc>
          <w:tcPr>
            <w:tcW w:w="2552" w:type="dxa"/>
            <w:tcBorders>
              <w:top w:val="single" w:sz="4" w:space="0" w:color="auto"/>
              <w:left w:val="single" w:sz="4" w:space="0" w:color="auto"/>
              <w:bottom w:val="single" w:sz="4" w:space="0" w:color="auto"/>
              <w:right w:val="single" w:sz="4" w:space="0" w:color="auto"/>
            </w:tcBorders>
          </w:tcPr>
          <w:p w14:paraId="3AB69841" w14:textId="77777777" w:rsidR="00BD540C" w:rsidRPr="00A9623F" w:rsidRDefault="00BD540C">
            <w:pPr>
              <w:autoSpaceDE w:val="0"/>
              <w:autoSpaceDN w:val="0"/>
              <w:adjustRightInd w:val="0"/>
              <w:spacing w:after="0" w:line="240" w:lineRule="auto"/>
              <w:rPr>
                <w:rFonts w:ascii="Calibri" w:eastAsia="Calibri" w:hAnsi="Calibri" w:cs="Times New Roman"/>
                <w:sz w:val="23"/>
                <w:szCs w:val="23"/>
              </w:rPr>
            </w:pPr>
          </w:p>
        </w:tc>
        <w:tc>
          <w:tcPr>
            <w:tcW w:w="1559" w:type="dxa"/>
            <w:tcBorders>
              <w:top w:val="single" w:sz="4" w:space="0" w:color="auto"/>
              <w:left w:val="single" w:sz="4" w:space="0" w:color="auto"/>
              <w:bottom w:val="single" w:sz="4" w:space="0" w:color="auto"/>
              <w:right w:val="single" w:sz="4" w:space="0" w:color="auto"/>
            </w:tcBorders>
          </w:tcPr>
          <w:p w14:paraId="09FBBD8C" w14:textId="77777777" w:rsidR="00BD540C" w:rsidRPr="00A9623F" w:rsidRDefault="00BD540C">
            <w:pPr>
              <w:autoSpaceDE w:val="0"/>
              <w:autoSpaceDN w:val="0"/>
              <w:adjustRightInd w:val="0"/>
              <w:spacing w:after="0" w:line="240" w:lineRule="auto"/>
              <w:rPr>
                <w:rFonts w:ascii="Calibri" w:eastAsia="Calibri" w:hAnsi="Calibri" w:cs="Times New Roman"/>
                <w:sz w:val="23"/>
                <w:szCs w:val="23"/>
              </w:rPr>
            </w:pPr>
          </w:p>
        </w:tc>
      </w:tr>
      <w:tr w:rsidR="00BD540C" w:rsidRPr="00A9623F" w14:paraId="0751FC97" w14:textId="77777777" w:rsidTr="1CF42401">
        <w:trPr>
          <w:trHeight w:val="236"/>
        </w:trPr>
        <w:tc>
          <w:tcPr>
            <w:tcW w:w="818" w:type="dxa"/>
            <w:tcBorders>
              <w:top w:val="single" w:sz="4" w:space="0" w:color="auto"/>
              <w:left w:val="single" w:sz="4" w:space="0" w:color="auto"/>
              <w:bottom w:val="single" w:sz="4" w:space="0" w:color="auto"/>
              <w:right w:val="single" w:sz="4" w:space="0" w:color="auto"/>
            </w:tcBorders>
          </w:tcPr>
          <w:p w14:paraId="2C823716" w14:textId="77777777" w:rsidR="00BD540C" w:rsidRPr="00A9623F" w:rsidRDefault="00BD540C">
            <w:pPr>
              <w:autoSpaceDE w:val="0"/>
              <w:autoSpaceDN w:val="0"/>
              <w:adjustRightInd w:val="0"/>
              <w:spacing w:after="0" w:line="240" w:lineRule="auto"/>
              <w:rPr>
                <w:rFonts w:ascii="Calibri" w:eastAsia="Calibri" w:hAnsi="Calibri" w:cs="Times New Roman"/>
                <w:sz w:val="23"/>
                <w:szCs w:val="23"/>
              </w:rPr>
            </w:pPr>
          </w:p>
        </w:tc>
        <w:tc>
          <w:tcPr>
            <w:tcW w:w="2836" w:type="dxa"/>
            <w:tcBorders>
              <w:top w:val="single" w:sz="4" w:space="0" w:color="auto"/>
              <w:left w:val="single" w:sz="4" w:space="0" w:color="auto"/>
              <w:bottom w:val="single" w:sz="4" w:space="0" w:color="auto"/>
              <w:right w:val="single" w:sz="4" w:space="0" w:color="auto"/>
            </w:tcBorders>
          </w:tcPr>
          <w:p w14:paraId="1A880868" w14:textId="77777777" w:rsidR="00BD540C" w:rsidRPr="00A9623F" w:rsidRDefault="00BD540C">
            <w:pPr>
              <w:autoSpaceDE w:val="0"/>
              <w:autoSpaceDN w:val="0"/>
              <w:adjustRightInd w:val="0"/>
              <w:spacing w:after="0" w:line="240" w:lineRule="auto"/>
              <w:rPr>
                <w:rFonts w:ascii="Calibri" w:eastAsia="Calibri" w:hAnsi="Calibri" w:cs="Times New Roman"/>
                <w:sz w:val="23"/>
                <w:szCs w:val="23"/>
              </w:rPr>
            </w:pPr>
          </w:p>
        </w:tc>
        <w:tc>
          <w:tcPr>
            <w:tcW w:w="1019" w:type="dxa"/>
            <w:tcBorders>
              <w:top w:val="single" w:sz="4" w:space="0" w:color="auto"/>
              <w:left w:val="single" w:sz="4" w:space="0" w:color="auto"/>
              <w:bottom w:val="single" w:sz="4" w:space="0" w:color="auto"/>
              <w:right w:val="single" w:sz="4" w:space="0" w:color="auto"/>
            </w:tcBorders>
          </w:tcPr>
          <w:p w14:paraId="6FB74735" w14:textId="77777777" w:rsidR="00BD540C" w:rsidRPr="00A9623F" w:rsidRDefault="00BD540C">
            <w:pPr>
              <w:autoSpaceDE w:val="0"/>
              <w:autoSpaceDN w:val="0"/>
              <w:adjustRightInd w:val="0"/>
              <w:spacing w:after="0" w:line="240" w:lineRule="auto"/>
              <w:rPr>
                <w:rFonts w:ascii="Calibri" w:eastAsia="Calibri" w:hAnsi="Calibri" w:cs="Times New Roman"/>
                <w:sz w:val="23"/>
                <w:szCs w:val="23"/>
              </w:rPr>
            </w:pPr>
          </w:p>
        </w:tc>
        <w:tc>
          <w:tcPr>
            <w:tcW w:w="966" w:type="dxa"/>
            <w:tcBorders>
              <w:top w:val="single" w:sz="4" w:space="0" w:color="auto"/>
              <w:left w:val="single" w:sz="4" w:space="0" w:color="auto"/>
              <w:bottom w:val="single" w:sz="4" w:space="0" w:color="auto"/>
              <w:right w:val="single" w:sz="4" w:space="0" w:color="auto"/>
            </w:tcBorders>
          </w:tcPr>
          <w:p w14:paraId="6533BCC1" w14:textId="77777777" w:rsidR="00BD540C" w:rsidRPr="00A9623F" w:rsidRDefault="00BD540C">
            <w:pPr>
              <w:autoSpaceDE w:val="0"/>
              <w:autoSpaceDN w:val="0"/>
              <w:adjustRightInd w:val="0"/>
              <w:spacing w:after="0" w:line="240" w:lineRule="auto"/>
              <w:rPr>
                <w:rFonts w:ascii="Calibri" w:eastAsia="Calibri" w:hAnsi="Calibri" w:cs="Times New Roman"/>
                <w:sz w:val="23"/>
                <w:szCs w:val="23"/>
              </w:rPr>
            </w:pPr>
          </w:p>
        </w:tc>
        <w:tc>
          <w:tcPr>
            <w:tcW w:w="2552" w:type="dxa"/>
            <w:tcBorders>
              <w:top w:val="single" w:sz="4" w:space="0" w:color="auto"/>
              <w:left w:val="single" w:sz="4" w:space="0" w:color="auto"/>
              <w:bottom w:val="single" w:sz="4" w:space="0" w:color="auto"/>
              <w:right w:val="single" w:sz="4" w:space="0" w:color="auto"/>
            </w:tcBorders>
          </w:tcPr>
          <w:p w14:paraId="0CDD25BD" w14:textId="77777777" w:rsidR="00BD540C" w:rsidRPr="00A9623F" w:rsidRDefault="00BD540C">
            <w:pPr>
              <w:autoSpaceDE w:val="0"/>
              <w:autoSpaceDN w:val="0"/>
              <w:adjustRightInd w:val="0"/>
              <w:spacing w:after="0" w:line="240" w:lineRule="auto"/>
              <w:rPr>
                <w:rFonts w:ascii="Calibri" w:eastAsia="Calibri" w:hAnsi="Calibri" w:cs="Times New Roman"/>
                <w:sz w:val="23"/>
                <w:szCs w:val="23"/>
              </w:rPr>
            </w:pPr>
          </w:p>
        </w:tc>
        <w:tc>
          <w:tcPr>
            <w:tcW w:w="1559" w:type="dxa"/>
            <w:tcBorders>
              <w:top w:val="single" w:sz="4" w:space="0" w:color="auto"/>
              <w:left w:val="single" w:sz="4" w:space="0" w:color="auto"/>
              <w:bottom w:val="single" w:sz="4" w:space="0" w:color="auto"/>
              <w:right w:val="single" w:sz="4" w:space="0" w:color="auto"/>
            </w:tcBorders>
          </w:tcPr>
          <w:p w14:paraId="1AFD6D2C" w14:textId="77777777" w:rsidR="00BD540C" w:rsidRPr="00A9623F" w:rsidRDefault="00BD540C">
            <w:pPr>
              <w:autoSpaceDE w:val="0"/>
              <w:autoSpaceDN w:val="0"/>
              <w:adjustRightInd w:val="0"/>
              <w:spacing w:after="0" w:line="240" w:lineRule="auto"/>
              <w:rPr>
                <w:rFonts w:ascii="Calibri" w:eastAsia="Calibri" w:hAnsi="Calibri" w:cs="Times New Roman"/>
                <w:sz w:val="23"/>
                <w:szCs w:val="23"/>
              </w:rPr>
            </w:pPr>
          </w:p>
        </w:tc>
      </w:tr>
      <w:tr w:rsidR="00BD540C" w:rsidRPr="00A9623F" w14:paraId="20DC60DC" w14:textId="77777777" w:rsidTr="1CF42401">
        <w:trPr>
          <w:trHeight w:val="236"/>
        </w:trPr>
        <w:tc>
          <w:tcPr>
            <w:tcW w:w="3654" w:type="dxa"/>
            <w:gridSpan w:val="2"/>
            <w:tcBorders>
              <w:top w:val="single" w:sz="4" w:space="0" w:color="auto"/>
              <w:left w:val="single" w:sz="4" w:space="0" w:color="auto"/>
              <w:bottom w:val="single" w:sz="4" w:space="0" w:color="auto"/>
              <w:right w:val="single" w:sz="4" w:space="0" w:color="auto"/>
            </w:tcBorders>
          </w:tcPr>
          <w:p w14:paraId="6F53EAE5" w14:textId="1D51CC1B" w:rsidR="00BD540C" w:rsidRPr="00A9623F" w:rsidRDefault="2FBF5EFA" w:rsidP="6B1F4223">
            <w:pPr>
              <w:autoSpaceDE w:val="0"/>
              <w:autoSpaceDN w:val="0"/>
              <w:adjustRightInd w:val="0"/>
              <w:spacing w:after="0" w:line="240" w:lineRule="auto"/>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Per pusmetį</w:t>
            </w:r>
          </w:p>
        </w:tc>
        <w:tc>
          <w:tcPr>
            <w:tcW w:w="1019" w:type="dxa"/>
            <w:tcBorders>
              <w:top w:val="single" w:sz="4" w:space="0" w:color="auto"/>
              <w:left w:val="single" w:sz="4" w:space="0" w:color="auto"/>
              <w:bottom w:val="single" w:sz="4" w:space="0" w:color="auto"/>
              <w:right w:val="single" w:sz="4" w:space="0" w:color="auto"/>
            </w:tcBorders>
          </w:tcPr>
          <w:p w14:paraId="7081C345" w14:textId="77777777" w:rsidR="00BD540C" w:rsidRPr="00A9623F" w:rsidRDefault="00BD540C" w:rsidP="6B1F4223">
            <w:pPr>
              <w:autoSpaceDE w:val="0"/>
              <w:autoSpaceDN w:val="0"/>
              <w:adjustRightInd w:val="0"/>
              <w:spacing w:after="0" w:line="240" w:lineRule="auto"/>
              <w:rPr>
                <w:rFonts w:ascii="Times New Roman" w:eastAsia="Times New Roman" w:hAnsi="Times New Roman" w:cs="Times New Roman"/>
                <w:sz w:val="24"/>
                <w:szCs w:val="24"/>
              </w:rPr>
            </w:pPr>
          </w:p>
        </w:tc>
        <w:tc>
          <w:tcPr>
            <w:tcW w:w="966" w:type="dxa"/>
            <w:tcBorders>
              <w:top w:val="single" w:sz="4" w:space="0" w:color="auto"/>
              <w:left w:val="single" w:sz="4" w:space="0" w:color="auto"/>
              <w:bottom w:val="single" w:sz="4" w:space="0" w:color="auto"/>
              <w:right w:val="single" w:sz="4" w:space="0" w:color="auto"/>
            </w:tcBorders>
          </w:tcPr>
          <w:p w14:paraId="3D2D11B9" w14:textId="77777777" w:rsidR="00BD540C" w:rsidRPr="00A9623F" w:rsidRDefault="00BD540C" w:rsidP="6B1F4223">
            <w:pPr>
              <w:autoSpaceDE w:val="0"/>
              <w:autoSpaceDN w:val="0"/>
              <w:adjustRightInd w:val="0"/>
              <w:spacing w:after="0" w:line="240" w:lineRule="auto"/>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050DBB8E" w14:textId="77777777" w:rsidR="00BD540C" w:rsidRPr="00A9623F" w:rsidRDefault="00BD540C" w:rsidP="6B1F4223">
            <w:pPr>
              <w:autoSpaceDE w:val="0"/>
              <w:autoSpaceDN w:val="0"/>
              <w:adjustRightInd w:val="0"/>
              <w:spacing w:after="0" w:line="240"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AE0E5CA" w14:textId="77777777" w:rsidR="00BD540C" w:rsidRPr="00A9623F" w:rsidRDefault="00BD540C" w:rsidP="6B1F4223">
            <w:pPr>
              <w:autoSpaceDE w:val="0"/>
              <w:autoSpaceDN w:val="0"/>
              <w:adjustRightInd w:val="0"/>
              <w:spacing w:after="0" w:line="240" w:lineRule="auto"/>
              <w:rPr>
                <w:rFonts w:ascii="Times New Roman" w:eastAsia="Times New Roman" w:hAnsi="Times New Roman" w:cs="Times New Roman"/>
                <w:sz w:val="24"/>
                <w:szCs w:val="24"/>
              </w:rPr>
            </w:pPr>
          </w:p>
        </w:tc>
      </w:tr>
      <w:tr w:rsidR="00BD540C" w:rsidRPr="00A9623F" w14:paraId="58F10E2A" w14:textId="77777777" w:rsidTr="1CF42401">
        <w:trPr>
          <w:trHeight w:val="236"/>
        </w:trPr>
        <w:tc>
          <w:tcPr>
            <w:tcW w:w="818" w:type="dxa"/>
            <w:tcBorders>
              <w:top w:val="single" w:sz="4" w:space="0" w:color="auto"/>
              <w:left w:val="single" w:sz="4" w:space="0" w:color="auto"/>
              <w:bottom w:val="single" w:sz="4" w:space="0" w:color="auto"/>
              <w:right w:val="single" w:sz="4" w:space="0" w:color="auto"/>
            </w:tcBorders>
          </w:tcPr>
          <w:p w14:paraId="417C8FBE" w14:textId="77777777" w:rsidR="00BD540C" w:rsidRPr="00A9623F" w:rsidRDefault="00BD540C">
            <w:pPr>
              <w:autoSpaceDE w:val="0"/>
              <w:autoSpaceDN w:val="0"/>
              <w:adjustRightInd w:val="0"/>
              <w:spacing w:after="0" w:line="240" w:lineRule="auto"/>
              <w:rPr>
                <w:rFonts w:ascii="Calibri" w:eastAsia="Calibri" w:hAnsi="Calibri" w:cs="Times New Roman"/>
                <w:sz w:val="23"/>
                <w:szCs w:val="23"/>
              </w:rPr>
            </w:pPr>
          </w:p>
        </w:tc>
        <w:tc>
          <w:tcPr>
            <w:tcW w:w="2836" w:type="dxa"/>
            <w:tcBorders>
              <w:top w:val="single" w:sz="4" w:space="0" w:color="auto"/>
              <w:left w:val="single" w:sz="4" w:space="0" w:color="auto"/>
              <w:bottom w:val="single" w:sz="4" w:space="0" w:color="auto"/>
              <w:right w:val="single" w:sz="4" w:space="0" w:color="auto"/>
            </w:tcBorders>
          </w:tcPr>
          <w:p w14:paraId="62A35239" w14:textId="77777777" w:rsidR="00BD540C" w:rsidRPr="00A9623F" w:rsidRDefault="00BD540C">
            <w:pPr>
              <w:autoSpaceDE w:val="0"/>
              <w:autoSpaceDN w:val="0"/>
              <w:adjustRightInd w:val="0"/>
              <w:spacing w:after="0" w:line="240" w:lineRule="auto"/>
              <w:rPr>
                <w:rFonts w:ascii="Calibri" w:eastAsia="Calibri" w:hAnsi="Calibri" w:cs="Times New Roman"/>
                <w:sz w:val="23"/>
                <w:szCs w:val="23"/>
              </w:rPr>
            </w:pPr>
          </w:p>
        </w:tc>
        <w:tc>
          <w:tcPr>
            <w:tcW w:w="1019" w:type="dxa"/>
            <w:tcBorders>
              <w:top w:val="single" w:sz="4" w:space="0" w:color="auto"/>
              <w:left w:val="single" w:sz="4" w:space="0" w:color="auto"/>
              <w:bottom w:val="single" w:sz="4" w:space="0" w:color="auto"/>
              <w:right w:val="single" w:sz="4" w:space="0" w:color="auto"/>
            </w:tcBorders>
          </w:tcPr>
          <w:p w14:paraId="2E964B9F" w14:textId="77777777" w:rsidR="00BD540C" w:rsidRPr="00A9623F" w:rsidRDefault="00BD540C">
            <w:pPr>
              <w:autoSpaceDE w:val="0"/>
              <w:autoSpaceDN w:val="0"/>
              <w:adjustRightInd w:val="0"/>
              <w:spacing w:after="0" w:line="240" w:lineRule="auto"/>
              <w:rPr>
                <w:rFonts w:ascii="Calibri" w:eastAsia="Calibri" w:hAnsi="Calibri" w:cs="Times New Roman"/>
                <w:sz w:val="23"/>
                <w:szCs w:val="23"/>
              </w:rPr>
            </w:pPr>
          </w:p>
        </w:tc>
        <w:tc>
          <w:tcPr>
            <w:tcW w:w="966" w:type="dxa"/>
            <w:tcBorders>
              <w:top w:val="single" w:sz="4" w:space="0" w:color="auto"/>
              <w:left w:val="single" w:sz="4" w:space="0" w:color="auto"/>
              <w:bottom w:val="single" w:sz="4" w:space="0" w:color="auto"/>
              <w:right w:val="single" w:sz="4" w:space="0" w:color="auto"/>
            </w:tcBorders>
          </w:tcPr>
          <w:p w14:paraId="56DFD05A" w14:textId="77777777" w:rsidR="00BD540C" w:rsidRPr="00A9623F" w:rsidRDefault="00BD540C">
            <w:pPr>
              <w:autoSpaceDE w:val="0"/>
              <w:autoSpaceDN w:val="0"/>
              <w:adjustRightInd w:val="0"/>
              <w:spacing w:after="0" w:line="240" w:lineRule="auto"/>
              <w:rPr>
                <w:rFonts w:ascii="Calibri" w:eastAsia="Calibri" w:hAnsi="Calibri" w:cs="Times New Roman"/>
                <w:sz w:val="23"/>
                <w:szCs w:val="23"/>
              </w:rPr>
            </w:pPr>
          </w:p>
        </w:tc>
        <w:tc>
          <w:tcPr>
            <w:tcW w:w="2552" w:type="dxa"/>
            <w:tcBorders>
              <w:top w:val="single" w:sz="4" w:space="0" w:color="auto"/>
              <w:left w:val="single" w:sz="4" w:space="0" w:color="auto"/>
              <w:bottom w:val="single" w:sz="4" w:space="0" w:color="auto"/>
              <w:right w:val="single" w:sz="4" w:space="0" w:color="auto"/>
            </w:tcBorders>
          </w:tcPr>
          <w:p w14:paraId="6348F25F" w14:textId="77777777" w:rsidR="00BD540C" w:rsidRPr="00A9623F" w:rsidRDefault="00BD540C">
            <w:pPr>
              <w:autoSpaceDE w:val="0"/>
              <w:autoSpaceDN w:val="0"/>
              <w:adjustRightInd w:val="0"/>
              <w:spacing w:after="0" w:line="240" w:lineRule="auto"/>
              <w:rPr>
                <w:rFonts w:ascii="Calibri" w:eastAsia="Calibri" w:hAnsi="Calibri" w:cs="Times New Roman"/>
                <w:sz w:val="23"/>
                <w:szCs w:val="23"/>
              </w:rPr>
            </w:pPr>
          </w:p>
        </w:tc>
        <w:tc>
          <w:tcPr>
            <w:tcW w:w="1559" w:type="dxa"/>
            <w:tcBorders>
              <w:top w:val="single" w:sz="4" w:space="0" w:color="auto"/>
              <w:left w:val="single" w:sz="4" w:space="0" w:color="auto"/>
              <w:bottom w:val="single" w:sz="4" w:space="0" w:color="auto"/>
              <w:right w:val="single" w:sz="4" w:space="0" w:color="auto"/>
            </w:tcBorders>
          </w:tcPr>
          <w:p w14:paraId="00871303" w14:textId="77777777" w:rsidR="00BD540C" w:rsidRPr="00A9623F" w:rsidRDefault="00BD540C">
            <w:pPr>
              <w:autoSpaceDE w:val="0"/>
              <w:autoSpaceDN w:val="0"/>
              <w:adjustRightInd w:val="0"/>
              <w:spacing w:after="0" w:line="240" w:lineRule="auto"/>
              <w:rPr>
                <w:rFonts w:ascii="Calibri" w:eastAsia="Calibri" w:hAnsi="Calibri" w:cs="Times New Roman"/>
                <w:sz w:val="23"/>
                <w:szCs w:val="23"/>
              </w:rPr>
            </w:pPr>
          </w:p>
        </w:tc>
      </w:tr>
      <w:tr w:rsidR="00BD540C" w:rsidRPr="00A9623F" w14:paraId="28016D86" w14:textId="77777777" w:rsidTr="1CF42401">
        <w:trPr>
          <w:trHeight w:val="236"/>
        </w:trPr>
        <w:tc>
          <w:tcPr>
            <w:tcW w:w="818" w:type="dxa"/>
            <w:tcBorders>
              <w:top w:val="single" w:sz="4" w:space="0" w:color="auto"/>
              <w:left w:val="single" w:sz="4" w:space="0" w:color="auto"/>
              <w:bottom w:val="single" w:sz="4" w:space="0" w:color="auto"/>
              <w:right w:val="single" w:sz="4" w:space="0" w:color="auto"/>
            </w:tcBorders>
          </w:tcPr>
          <w:p w14:paraId="32B94451" w14:textId="77777777" w:rsidR="00BD540C" w:rsidRPr="00A9623F" w:rsidRDefault="00BD540C">
            <w:pPr>
              <w:autoSpaceDE w:val="0"/>
              <w:autoSpaceDN w:val="0"/>
              <w:adjustRightInd w:val="0"/>
              <w:spacing w:after="0" w:line="240" w:lineRule="auto"/>
              <w:rPr>
                <w:rFonts w:ascii="Calibri" w:eastAsia="Calibri" w:hAnsi="Calibri" w:cs="Times New Roman"/>
                <w:sz w:val="23"/>
                <w:szCs w:val="23"/>
              </w:rPr>
            </w:pPr>
          </w:p>
        </w:tc>
        <w:tc>
          <w:tcPr>
            <w:tcW w:w="2836" w:type="dxa"/>
            <w:tcBorders>
              <w:top w:val="single" w:sz="4" w:space="0" w:color="auto"/>
              <w:left w:val="single" w:sz="4" w:space="0" w:color="auto"/>
              <w:bottom w:val="single" w:sz="4" w:space="0" w:color="auto"/>
              <w:right w:val="single" w:sz="4" w:space="0" w:color="auto"/>
            </w:tcBorders>
          </w:tcPr>
          <w:p w14:paraId="087E9B51" w14:textId="77777777" w:rsidR="00BD540C" w:rsidRPr="00A9623F" w:rsidRDefault="00BD540C">
            <w:pPr>
              <w:autoSpaceDE w:val="0"/>
              <w:autoSpaceDN w:val="0"/>
              <w:adjustRightInd w:val="0"/>
              <w:spacing w:after="0" w:line="240" w:lineRule="auto"/>
              <w:rPr>
                <w:rFonts w:ascii="Calibri" w:eastAsia="Calibri" w:hAnsi="Calibri" w:cs="Times New Roman"/>
                <w:sz w:val="23"/>
                <w:szCs w:val="23"/>
              </w:rPr>
            </w:pPr>
          </w:p>
        </w:tc>
        <w:tc>
          <w:tcPr>
            <w:tcW w:w="1019" w:type="dxa"/>
            <w:tcBorders>
              <w:top w:val="single" w:sz="4" w:space="0" w:color="auto"/>
              <w:left w:val="single" w:sz="4" w:space="0" w:color="auto"/>
              <w:bottom w:val="single" w:sz="4" w:space="0" w:color="auto"/>
              <w:right w:val="single" w:sz="4" w:space="0" w:color="auto"/>
            </w:tcBorders>
          </w:tcPr>
          <w:p w14:paraId="7C191544" w14:textId="77777777" w:rsidR="00BD540C" w:rsidRPr="00A9623F" w:rsidRDefault="00BD540C">
            <w:pPr>
              <w:autoSpaceDE w:val="0"/>
              <w:autoSpaceDN w:val="0"/>
              <w:adjustRightInd w:val="0"/>
              <w:spacing w:after="0" w:line="240" w:lineRule="auto"/>
              <w:rPr>
                <w:rFonts w:ascii="Calibri" w:eastAsia="Calibri" w:hAnsi="Calibri" w:cs="Times New Roman"/>
                <w:sz w:val="23"/>
                <w:szCs w:val="23"/>
              </w:rPr>
            </w:pPr>
          </w:p>
        </w:tc>
        <w:tc>
          <w:tcPr>
            <w:tcW w:w="966" w:type="dxa"/>
            <w:tcBorders>
              <w:top w:val="single" w:sz="4" w:space="0" w:color="auto"/>
              <w:left w:val="single" w:sz="4" w:space="0" w:color="auto"/>
              <w:bottom w:val="single" w:sz="4" w:space="0" w:color="auto"/>
              <w:right w:val="single" w:sz="4" w:space="0" w:color="auto"/>
            </w:tcBorders>
          </w:tcPr>
          <w:p w14:paraId="6951BD4C" w14:textId="77777777" w:rsidR="00BD540C" w:rsidRPr="00A9623F" w:rsidRDefault="00BD540C">
            <w:pPr>
              <w:autoSpaceDE w:val="0"/>
              <w:autoSpaceDN w:val="0"/>
              <w:adjustRightInd w:val="0"/>
              <w:spacing w:after="0" w:line="240" w:lineRule="auto"/>
              <w:rPr>
                <w:rFonts w:ascii="Calibri" w:eastAsia="Calibri" w:hAnsi="Calibri" w:cs="Times New Roman"/>
                <w:sz w:val="23"/>
                <w:szCs w:val="23"/>
              </w:rPr>
            </w:pPr>
          </w:p>
        </w:tc>
        <w:tc>
          <w:tcPr>
            <w:tcW w:w="2552" w:type="dxa"/>
            <w:tcBorders>
              <w:top w:val="single" w:sz="4" w:space="0" w:color="auto"/>
              <w:left w:val="single" w:sz="4" w:space="0" w:color="auto"/>
              <w:bottom w:val="single" w:sz="4" w:space="0" w:color="auto"/>
              <w:right w:val="single" w:sz="4" w:space="0" w:color="auto"/>
            </w:tcBorders>
          </w:tcPr>
          <w:p w14:paraId="7FD80684" w14:textId="77777777" w:rsidR="00BD540C" w:rsidRPr="00A9623F" w:rsidRDefault="00BD540C">
            <w:pPr>
              <w:autoSpaceDE w:val="0"/>
              <w:autoSpaceDN w:val="0"/>
              <w:adjustRightInd w:val="0"/>
              <w:spacing w:after="0" w:line="240" w:lineRule="auto"/>
              <w:rPr>
                <w:rFonts w:ascii="Calibri" w:eastAsia="Calibri" w:hAnsi="Calibri" w:cs="Times New Roman"/>
                <w:sz w:val="23"/>
                <w:szCs w:val="23"/>
              </w:rPr>
            </w:pPr>
          </w:p>
        </w:tc>
        <w:tc>
          <w:tcPr>
            <w:tcW w:w="1559" w:type="dxa"/>
            <w:tcBorders>
              <w:top w:val="single" w:sz="4" w:space="0" w:color="auto"/>
              <w:left w:val="single" w:sz="4" w:space="0" w:color="auto"/>
              <w:bottom w:val="single" w:sz="4" w:space="0" w:color="auto"/>
              <w:right w:val="single" w:sz="4" w:space="0" w:color="auto"/>
            </w:tcBorders>
          </w:tcPr>
          <w:p w14:paraId="1D7EE41A" w14:textId="77777777" w:rsidR="00BD540C" w:rsidRPr="00A9623F" w:rsidRDefault="00BD540C">
            <w:pPr>
              <w:autoSpaceDE w:val="0"/>
              <w:autoSpaceDN w:val="0"/>
              <w:adjustRightInd w:val="0"/>
              <w:spacing w:after="0" w:line="240" w:lineRule="auto"/>
              <w:rPr>
                <w:rFonts w:ascii="Calibri" w:eastAsia="Calibri" w:hAnsi="Calibri" w:cs="Times New Roman"/>
                <w:sz w:val="23"/>
                <w:szCs w:val="23"/>
              </w:rPr>
            </w:pPr>
          </w:p>
        </w:tc>
      </w:tr>
      <w:tr w:rsidR="00BD540C" w:rsidRPr="00A9623F" w14:paraId="2D285827" w14:textId="77777777" w:rsidTr="1CF42401">
        <w:trPr>
          <w:trHeight w:val="236"/>
        </w:trPr>
        <w:tc>
          <w:tcPr>
            <w:tcW w:w="818" w:type="dxa"/>
            <w:tcBorders>
              <w:top w:val="single" w:sz="4" w:space="0" w:color="auto"/>
              <w:left w:val="single" w:sz="4" w:space="0" w:color="auto"/>
              <w:bottom w:val="single" w:sz="4" w:space="0" w:color="auto"/>
              <w:right w:val="single" w:sz="4" w:space="0" w:color="auto"/>
            </w:tcBorders>
          </w:tcPr>
          <w:p w14:paraId="59D36A5F" w14:textId="77777777" w:rsidR="00BD540C" w:rsidRPr="00A9623F" w:rsidRDefault="00BD540C">
            <w:pPr>
              <w:autoSpaceDE w:val="0"/>
              <w:autoSpaceDN w:val="0"/>
              <w:adjustRightInd w:val="0"/>
              <w:spacing w:after="0" w:line="240" w:lineRule="auto"/>
              <w:rPr>
                <w:rFonts w:ascii="Calibri" w:eastAsia="Calibri" w:hAnsi="Calibri" w:cs="Times New Roman"/>
                <w:sz w:val="23"/>
                <w:szCs w:val="23"/>
              </w:rPr>
            </w:pPr>
          </w:p>
        </w:tc>
        <w:tc>
          <w:tcPr>
            <w:tcW w:w="2836" w:type="dxa"/>
            <w:tcBorders>
              <w:top w:val="single" w:sz="4" w:space="0" w:color="auto"/>
              <w:left w:val="single" w:sz="4" w:space="0" w:color="auto"/>
              <w:bottom w:val="single" w:sz="4" w:space="0" w:color="auto"/>
              <w:right w:val="single" w:sz="4" w:space="0" w:color="auto"/>
            </w:tcBorders>
          </w:tcPr>
          <w:p w14:paraId="1EA49D4C" w14:textId="77777777" w:rsidR="00BD540C" w:rsidRPr="00A9623F" w:rsidRDefault="00BD540C">
            <w:pPr>
              <w:autoSpaceDE w:val="0"/>
              <w:autoSpaceDN w:val="0"/>
              <w:adjustRightInd w:val="0"/>
              <w:spacing w:after="0" w:line="240" w:lineRule="auto"/>
              <w:rPr>
                <w:rFonts w:ascii="Calibri" w:eastAsia="Calibri" w:hAnsi="Calibri" w:cs="Times New Roman"/>
                <w:sz w:val="23"/>
                <w:szCs w:val="23"/>
              </w:rPr>
            </w:pPr>
          </w:p>
        </w:tc>
        <w:tc>
          <w:tcPr>
            <w:tcW w:w="1019" w:type="dxa"/>
            <w:tcBorders>
              <w:top w:val="single" w:sz="4" w:space="0" w:color="auto"/>
              <w:left w:val="single" w:sz="4" w:space="0" w:color="auto"/>
              <w:bottom w:val="single" w:sz="4" w:space="0" w:color="auto"/>
              <w:right w:val="single" w:sz="4" w:space="0" w:color="auto"/>
            </w:tcBorders>
          </w:tcPr>
          <w:p w14:paraId="2C333DD5" w14:textId="77777777" w:rsidR="00BD540C" w:rsidRPr="00A9623F" w:rsidRDefault="00BD540C">
            <w:pPr>
              <w:autoSpaceDE w:val="0"/>
              <w:autoSpaceDN w:val="0"/>
              <w:adjustRightInd w:val="0"/>
              <w:spacing w:after="0" w:line="240" w:lineRule="auto"/>
              <w:rPr>
                <w:rFonts w:ascii="Calibri" w:eastAsia="Calibri" w:hAnsi="Calibri" w:cs="Times New Roman"/>
                <w:sz w:val="23"/>
                <w:szCs w:val="23"/>
              </w:rPr>
            </w:pPr>
          </w:p>
        </w:tc>
        <w:tc>
          <w:tcPr>
            <w:tcW w:w="966" w:type="dxa"/>
            <w:tcBorders>
              <w:top w:val="single" w:sz="4" w:space="0" w:color="auto"/>
              <w:left w:val="single" w:sz="4" w:space="0" w:color="auto"/>
              <w:bottom w:val="single" w:sz="4" w:space="0" w:color="auto"/>
              <w:right w:val="single" w:sz="4" w:space="0" w:color="auto"/>
            </w:tcBorders>
          </w:tcPr>
          <w:p w14:paraId="44D7EA52" w14:textId="77777777" w:rsidR="00BD540C" w:rsidRPr="00A9623F" w:rsidRDefault="00BD540C">
            <w:pPr>
              <w:autoSpaceDE w:val="0"/>
              <w:autoSpaceDN w:val="0"/>
              <w:adjustRightInd w:val="0"/>
              <w:spacing w:after="0" w:line="240" w:lineRule="auto"/>
              <w:rPr>
                <w:rFonts w:ascii="Calibri" w:eastAsia="Calibri" w:hAnsi="Calibri" w:cs="Times New Roman"/>
                <w:sz w:val="23"/>
                <w:szCs w:val="23"/>
              </w:rPr>
            </w:pPr>
          </w:p>
        </w:tc>
        <w:tc>
          <w:tcPr>
            <w:tcW w:w="2552" w:type="dxa"/>
            <w:tcBorders>
              <w:top w:val="single" w:sz="4" w:space="0" w:color="auto"/>
              <w:left w:val="single" w:sz="4" w:space="0" w:color="auto"/>
              <w:bottom w:val="single" w:sz="4" w:space="0" w:color="auto"/>
              <w:right w:val="single" w:sz="4" w:space="0" w:color="auto"/>
            </w:tcBorders>
          </w:tcPr>
          <w:p w14:paraId="2A4532BE" w14:textId="77777777" w:rsidR="00BD540C" w:rsidRPr="00A9623F" w:rsidRDefault="00BD540C">
            <w:pPr>
              <w:autoSpaceDE w:val="0"/>
              <w:autoSpaceDN w:val="0"/>
              <w:adjustRightInd w:val="0"/>
              <w:spacing w:after="0" w:line="240" w:lineRule="auto"/>
              <w:rPr>
                <w:rFonts w:ascii="Calibri" w:eastAsia="Calibri" w:hAnsi="Calibri" w:cs="Times New Roman"/>
                <w:sz w:val="23"/>
                <w:szCs w:val="23"/>
              </w:rPr>
            </w:pPr>
          </w:p>
        </w:tc>
        <w:tc>
          <w:tcPr>
            <w:tcW w:w="1559" w:type="dxa"/>
            <w:tcBorders>
              <w:top w:val="single" w:sz="4" w:space="0" w:color="auto"/>
              <w:left w:val="single" w:sz="4" w:space="0" w:color="auto"/>
              <w:bottom w:val="single" w:sz="4" w:space="0" w:color="auto"/>
              <w:right w:val="single" w:sz="4" w:space="0" w:color="auto"/>
            </w:tcBorders>
          </w:tcPr>
          <w:p w14:paraId="3BB86C87" w14:textId="77777777" w:rsidR="00BD540C" w:rsidRPr="00A9623F" w:rsidRDefault="00BD540C">
            <w:pPr>
              <w:autoSpaceDE w:val="0"/>
              <w:autoSpaceDN w:val="0"/>
              <w:adjustRightInd w:val="0"/>
              <w:spacing w:after="0" w:line="240" w:lineRule="auto"/>
              <w:rPr>
                <w:rFonts w:ascii="Calibri" w:eastAsia="Calibri" w:hAnsi="Calibri" w:cs="Times New Roman"/>
                <w:sz w:val="23"/>
                <w:szCs w:val="23"/>
              </w:rPr>
            </w:pPr>
          </w:p>
        </w:tc>
      </w:tr>
      <w:tr w:rsidR="00BD540C" w:rsidRPr="00A9623F" w14:paraId="2069A22C" w14:textId="77777777" w:rsidTr="1CF42401">
        <w:trPr>
          <w:trHeight w:val="236"/>
        </w:trPr>
        <w:tc>
          <w:tcPr>
            <w:tcW w:w="818" w:type="dxa"/>
            <w:tcBorders>
              <w:top w:val="single" w:sz="4" w:space="0" w:color="auto"/>
              <w:left w:val="single" w:sz="4" w:space="0" w:color="auto"/>
              <w:bottom w:val="single" w:sz="4" w:space="0" w:color="auto"/>
              <w:right w:val="single" w:sz="4" w:space="0" w:color="auto"/>
            </w:tcBorders>
          </w:tcPr>
          <w:p w14:paraId="7FCA933A" w14:textId="77777777" w:rsidR="00BD540C" w:rsidRPr="00A9623F" w:rsidRDefault="00BD540C">
            <w:pPr>
              <w:autoSpaceDE w:val="0"/>
              <w:autoSpaceDN w:val="0"/>
              <w:adjustRightInd w:val="0"/>
              <w:spacing w:after="0" w:line="240" w:lineRule="auto"/>
              <w:rPr>
                <w:rFonts w:ascii="Calibri" w:eastAsia="Calibri" w:hAnsi="Calibri" w:cs="Times New Roman"/>
                <w:sz w:val="23"/>
                <w:szCs w:val="23"/>
              </w:rPr>
            </w:pPr>
          </w:p>
        </w:tc>
        <w:tc>
          <w:tcPr>
            <w:tcW w:w="2836" w:type="dxa"/>
            <w:tcBorders>
              <w:top w:val="single" w:sz="4" w:space="0" w:color="auto"/>
              <w:left w:val="single" w:sz="4" w:space="0" w:color="auto"/>
              <w:bottom w:val="single" w:sz="4" w:space="0" w:color="auto"/>
              <w:right w:val="single" w:sz="4" w:space="0" w:color="auto"/>
            </w:tcBorders>
          </w:tcPr>
          <w:p w14:paraId="197F07B7" w14:textId="77777777" w:rsidR="00BD540C" w:rsidRPr="00A9623F" w:rsidRDefault="00BD540C">
            <w:pPr>
              <w:autoSpaceDE w:val="0"/>
              <w:autoSpaceDN w:val="0"/>
              <w:adjustRightInd w:val="0"/>
              <w:spacing w:after="0" w:line="240" w:lineRule="auto"/>
              <w:rPr>
                <w:rFonts w:ascii="Calibri" w:eastAsia="Calibri" w:hAnsi="Calibri" w:cs="Times New Roman"/>
                <w:sz w:val="23"/>
                <w:szCs w:val="23"/>
              </w:rPr>
            </w:pPr>
          </w:p>
        </w:tc>
        <w:tc>
          <w:tcPr>
            <w:tcW w:w="1019" w:type="dxa"/>
            <w:tcBorders>
              <w:top w:val="single" w:sz="4" w:space="0" w:color="auto"/>
              <w:left w:val="single" w:sz="4" w:space="0" w:color="auto"/>
              <w:bottom w:val="single" w:sz="4" w:space="0" w:color="auto"/>
              <w:right w:val="single" w:sz="4" w:space="0" w:color="auto"/>
            </w:tcBorders>
          </w:tcPr>
          <w:p w14:paraId="3957C3D5" w14:textId="77777777" w:rsidR="00BD540C" w:rsidRPr="00A9623F" w:rsidRDefault="00BD540C">
            <w:pPr>
              <w:autoSpaceDE w:val="0"/>
              <w:autoSpaceDN w:val="0"/>
              <w:adjustRightInd w:val="0"/>
              <w:spacing w:after="0" w:line="240" w:lineRule="auto"/>
              <w:rPr>
                <w:rFonts w:ascii="Calibri" w:eastAsia="Calibri" w:hAnsi="Calibri" w:cs="Times New Roman"/>
                <w:sz w:val="23"/>
                <w:szCs w:val="23"/>
              </w:rPr>
            </w:pPr>
          </w:p>
        </w:tc>
        <w:tc>
          <w:tcPr>
            <w:tcW w:w="966" w:type="dxa"/>
            <w:tcBorders>
              <w:top w:val="single" w:sz="4" w:space="0" w:color="auto"/>
              <w:left w:val="single" w:sz="4" w:space="0" w:color="auto"/>
              <w:bottom w:val="single" w:sz="4" w:space="0" w:color="auto"/>
              <w:right w:val="single" w:sz="4" w:space="0" w:color="auto"/>
            </w:tcBorders>
          </w:tcPr>
          <w:p w14:paraId="77009FBD" w14:textId="77777777" w:rsidR="00BD540C" w:rsidRPr="00A9623F" w:rsidRDefault="00BD540C">
            <w:pPr>
              <w:autoSpaceDE w:val="0"/>
              <w:autoSpaceDN w:val="0"/>
              <w:adjustRightInd w:val="0"/>
              <w:spacing w:after="0" w:line="240" w:lineRule="auto"/>
              <w:rPr>
                <w:rFonts w:ascii="Calibri" w:eastAsia="Calibri" w:hAnsi="Calibri" w:cs="Times New Roman"/>
                <w:sz w:val="23"/>
                <w:szCs w:val="23"/>
              </w:rPr>
            </w:pPr>
          </w:p>
        </w:tc>
        <w:tc>
          <w:tcPr>
            <w:tcW w:w="2552" w:type="dxa"/>
            <w:tcBorders>
              <w:top w:val="single" w:sz="4" w:space="0" w:color="auto"/>
              <w:left w:val="single" w:sz="4" w:space="0" w:color="auto"/>
              <w:bottom w:val="single" w:sz="4" w:space="0" w:color="auto"/>
              <w:right w:val="single" w:sz="4" w:space="0" w:color="auto"/>
            </w:tcBorders>
          </w:tcPr>
          <w:p w14:paraId="6DFCFBEF" w14:textId="77777777" w:rsidR="00BD540C" w:rsidRPr="00A9623F" w:rsidRDefault="00BD540C">
            <w:pPr>
              <w:autoSpaceDE w:val="0"/>
              <w:autoSpaceDN w:val="0"/>
              <w:adjustRightInd w:val="0"/>
              <w:spacing w:after="0" w:line="240" w:lineRule="auto"/>
              <w:rPr>
                <w:rFonts w:ascii="Calibri" w:eastAsia="Calibri" w:hAnsi="Calibri" w:cs="Times New Roman"/>
                <w:sz w:val="23"/>
                <w:szCs w:val="23"/>
              </w:rPr>
            </w:pPr>
          </w:p>
        </w:tc>
        <w:tc>
          <w:tcPr>
            <w:tcW w:w="1559" w:type="dxa"/>
            <w:tcBorders>
              <w:top w:val="single" w:sz="4" w:space="0" w:color="auto"/>
              <w:left w:val="single" w:sz="4" w:space="0" w:color="auto"/>
              <w:bottom w:val="single" w:sz="4" w:space="0" w:color="auto"/>
              <w:right w:val="single" w:sz="4" w:space="0" w:color="auto"/>
            </w:tcBorders>
          </w:tcPr>
          <w:p w14:paraId="1D59FDC8" w14:textId="77777777" w:rsidR="00BD540C" w:rsidRPr="00A9623F" w:rsidRDefault="00BD540C">
            <w:pPr>
              <w:autoSpaceDE w:val="0"/>
              <w:autoSpaceDN w:val="0"/>
              <w:adjustRightInd w:val="0"/>
              <w:spacing w:after="0" w:line="240" w:lineRule="auto"/>
              <w:rPr>
                <w:rFonts w:ascii="Calibri" w:eastAsia="Calibri" w:hAnsi="Calibri" w:cs="Times New Roman"/>
                <w:sz w:val="23"/>
                <w:szCs w:val="23"/>
              </w:rPr>
            </w:pPr>
          </w:p>
        </w:tc>
      </w:tr>
      <w:tr w:rsidR="00BD540C" w:rsidRPr="00A9623F" w14:paraId="1F466FD1" w14:textId="77777777" w:rsidTr="1CF42401">
        <w:trPr>
          <w:trHeight w:val="236"/>
        </w:trPr>
        <w:tc>
          <w:tcPr>
            <w:tcW w:w="818" w:type="dxa"/>
            <w:tcBorders>
              <w:top w:val="single" w:sz="4" w:space="0" w:color="auto"/>
              <w:left w:val="single" w:sz="4" w:space="0" w:color="auto"/>
              <w:bottom w:val="single" w:sz="4" w:space="0" w:color="auto"/>
              <w:right w:val="single" w:sz="4" w:space="0" w:color="auto"/>
            </w:tcBorders>
          </w:tcPr>
          <w:p w14:paraId="0F7F3486" w14:textId="77777777" w:rsidR="00BD540C" w:rsidRPr="00A9623F" w:rsidRDefault="00BD540C">
            <w:pPr>
              <w:autoSpaceDE w:val="0"/>
              <w:autoSpaceDN w:val="0"/>
              <w:adjustRightInd w:val="0"/>
              <w:spacing w:after="0" w:line="240" w:lineRule="auto"/>
              <w:rPr>
                <w:rFonts w:ascii="Calibri" w:eastAsia="Calibri" w:hAnsi="Calibri" w:cs="Times New Roman"/>
                <w:sz w:val="23"/>
                <w:szCs w:val="23"/>
              </w:rPr>
            </w:pPr>
          </w:p>
        </w:tc>
        <w:tc>
          <w:tcPr>
            <w:tcW w:w="2836" w:type="dxa"/>
            <w:tcBorders>
              <w:top w:val="single" w:sz="4" w:space="0" w:color="auto"/>
              <w:left w:val="single" w:sz="4" w:space="0" w:color="auto"/>
              <w:bottom w:val="single" w:sz="4" w:space="0" w:color="auto"/>
              <w:right w:val="single" w:sz="4" w:space="0" w:color="auto"/>
            </w:tcBorders>
          </w:tcPr>
          <w:p w14:paraId="1E0EB78C" w14:textId="77777777" w:rsidR="00BD540C" w:rsidRPr="00A9623F" w:rsidRDefault="00BD540C">
            <w:pPr>
              <w:autoSpaceDE w:val="0"/>
              <w:autoSpaceDN w:val="0"/>
              <w:adjustRightInd w:val="0"/>
              <w:spacing w:after="0" w:line="240" w:lineRule="auto"/>
              <w:rPr>
                <w:rFonts w:ascii="Calibri" w:eastAsia="Calibri" w:hAnsi="Calibri" w:cs="Times New Roman"/>
                <w:sz w:val="23"/>
                <w:szCs w:val="23"/>
              </w:rPr>
            </w:pPr>
          </w:p>
        </w:tc>
        <w:tc>
          <w:tcPr>
            <w:tcW w:w="1019" w:type="dxa"/>
            <w:tcBorders>
              <w:top w:val="single" w:sz="4" w:space="0" w:color="auto"/>
              <w:left w:val="single" w:sz="4" w:space="0" w:color="auto"/>
              <w:bottom w:val="single" w:sz="4" w:space="0" w:color="auto"/>
              <w:right w:val="single" w:sz="4" w:space="0" w:color="auto"/>
            </w:tcBorders>
          </w:tcPr>
          <w:p w14:paraId="35A4388C" w14:textId="77777777" w:rsidR="00BD540C" w:rsidRPr="00A9623F" w:rsidRDefault="00BD540C">
            <w:pPr>
              <w:autoSpaceDE w:val="0"/>
              <w:autoSpaceDN w:val="0"/>
              <w:adjustRightInd w:val="0"/>
              <w:spacing w:after="0" w:line="240" w:lineRule="auto"/>
              <w:rPr>
                <w:rFonts w:ascii="Calibri" w:eastAsia="Calibri" w:hAnsi="Calibri" w:cs="Times New Roman"/>
                <w:sz w:val="23"/>
                <w:szCs w:val="23"/>
              </w:rPr>
            </w:pPr>
          </w:p>
        </w:tc>
        <w:tc>
          <w:tcPr>
            <w:tcW w:w="966" w:type="dxa"/>
            <w:tcBorders>
              <w:top w:val="single" w:sz="4" w:space="0" w:color="auto"/>
              <w:left w:val="single" w:sz="4" w:space="0" w:color="auto"/>
              <w:bottom w:val="single" w:sz="4" w:space="0" w:color="auto"/>
              <w:right w:val="single" w:sz="4" w:space="0" w:color="auto"/>
            </w:tcBorders>
          </w:tcPr>
          <w:p w14:paraId="781A1FA8" w14:textId="77777777" w:rsidR="00BD540C" w:rsidRPr="00A9623F" w:rsidRDefault="00BD540C">
            <w:pPr>
              <w:autoSpaceDE w:val="0"/>
              <w:autoSpaceDN w:val="0"/>
              <w:adjustRightInd w:val="0"/>
              <w:spacing w:after="0" w:line="240" w:lineRule="auto"/>
              <w:rPr>
                <w:rFonts w:ascii="Calibri" w:eastAsia="Calibri" w:hAnsi="Calibri" w:cs="Times New Roman"/>
                <w:sz w:val="23"/>
                <w:szCs w:val="23"/>
              </w:rPr>
            </w:pPr>
          </w:p>
        </w:tc>
        <w:tc>
          <w:tcPr>
            <w:tcW w:w="2552" w:type="dxa"/>
            <w:tcBorders>
              <w:top w:val="single" w:sz="4" w:space="0" w:color="auto"/>
              <w:left w:val="single" w:sz="4" w:space="0" w:color="auto"/>
              <w:bottom w:val="single" w:sz="4" w:space="0" w:color="auto"/>
              <w:right w:val="single" w:sz="4" w:space="0" w:color="auto"/>
            </w:tcBorders>
          </w:tcPr>
          <w:p w14:paraId="1D3D7734" w14:textId="77777777" w:rsidR="00BD540C" w:rsidRPr="00A9623F" w:rsidRDefault="00BD540C">
            <w:pPr>
              <w:autoSpaceDE w:val="0"/>
              <w:autoSpaceDN w:val="0"/>
              <w:adjustRightInd w:val="0"/>
              <w:spacing w:after="0" w:line="240" w:lineRule="auto"/>
              <w:rPr>
                <w:rFonts w:ascii="Calibri" w:eastAsia="Calibri" w:hAnsi="Calibri" w:cs="Times New Roman"/>
                <w:sz w:val="23"/>
                <w:szCs w:val="23"/>
              </w:rPr>
            </w:pPr>
          </w:p>
        </w:tc>
        <w:tc>
          <w:tcPr>
            <w:tcW w:w="1559" w:type="dxa"/>
            <w:tcBorders>
              <w:top w:val="single" w:sz="4" w:space="0" w:color="auto"/>
              <w:left w:val="single" w:sz="4" w:space="0" w:color="auto"/>
              <w:bottom w:val="single" w:sz="4" w:space="0" w:color="auto"/>
              <w:right w:val="single" w:sz="4" w:space="0" w:color="auto"/>
            </w:tcBorders>
          </w:tcPr>
          <w:p w14:paraId="5A12D371" w14:textId="77777777" w:rsidR="00BD540C" w:rsidRPr="00A9623F" w:rsidRDefault="00BD540C">
            <w:pPr>
              <w:autoSpaceDE w:val="0"/>
              <w:autoSpaceDN w:val="0"/>
              <w:adjustRightInd w:val="0"/>
              <w:spacing w:after="0" w:line="240" w:lineRule="auto"/>
              <w:rPr>
                <w:rFonts w:ascii="Calibri" w:eastAsia="Calibri" w:hAnsi="Calibri" w:cs="Times New Roman"/>
                <w:sz w:val="23"/>
                <w:szCs w:val="23"/>
              </w:rPr>
            </w:pPr>
          </w:p>
        </w:tc>
      </w:tr>
      <w:tr w:rsidR="00BD540C" w:rsidRPr="00A9623F" w14:paraId="4AFC755B" w14:textId="77777777" w:rsidTr="1CF42401">
        <w:trPr>
          <w:trHeight w:val="236"/>
        </w:trPr>
        <w:tc>
          <w:tcPr>
            <w:tcW w:w="3654" w:type="dxa"/>
            <w:gridSpan w:val="2"/>
            <w:tcBorders>
              <w:top w:val="single" w:sz="4" w:space="0" w:color="auto"/>
              <w:left w:val="single" w:sz="4" w:space="0" w:color="auto"/>
              <w:bottom w:val="single" w:sz="4" w:space="0" w:color="auto"/>
              <w:right w:val="single" w:sz="4" w:space="0" w:color="auto"/>
            </w:tcBorders>
            <w:hideMark/>
          </w:tcPr>
          <w:p w14:paraId="6C3C6FA0" w14:textId="77777777" w:rsidR="00BD540C" w:rsidRPr="00A9623F" w:rsidRDefault="00BD540C">
            <w:pPr>
              <w:autoSpaceDE w:val="0"/>
              <w:autoSpaceDN w:val="0"/>
              <w:adjustRightInd w:val="0"/>
              <w:spacing w:after="0" w:line="240" w:lineRule="auto"/>
              <w:rPr>
                <w:rFonts w:ascii="Times New Roman" w:eastAsia="Calibri" w:hAnsi="Times New Roman" w:cs="Times New Roman"/>
                <w:sz w:val="24"/>
                <w:szCs w:val="24"/>
              </w:rPr>
            </w:pPr>
            <w:r w:rsidRPr="00A9623F">
              <w:rPr>
                <w:rFonts w:ascii="Times New Roman" w:eastAsia="Calibri" w:hAnsi="Times New Roman" w:cs="Times New Roman"/>
                <w:sz w:val="24"/>
                <w:szCs w:val="24"/>
              </w:rPr>
              <w:t>Per metus</w:t>
            </w:r>
          </w:p>
        </w:tc>
        <w:tc>
          <w:tcPr>
            <w:tcW w:w="1019" w:type="dxa"/>
            <w:tcBorders>
              <w:top w:val="single" w:sz="4" w:space="0" w:color="auto"/>
              <w:left w:val="single" w:sz="4" w:space="0" w:color="auto"/>
              <w:bottom w:val="single" w:sz="4" w:space="0" w:color="auto"/>
              <w:right w:val="single" w:sz="4" w:space="0" w:color="auto"/>
            </w:tcBorders>
          </w:tcPr>
          <w:p w14:paraId="659350FF" w14:textId="77777777" w:rsidR="00BD540C" w:rsidRPr="00A9623F" w:rsidRDefault="00BD540C">
            <w:pPr>
              <w:autoSpaceDE w:val="0"/>
              <w:autoSpaceDN w:val="0"/>
              <w:adjustRightInd w:val="0"/>
              <w:spacing w:after="0" w:line="240" w:lineRule="auto"/>
              <w:rPr>
                <w:rFonts w:ascii="Calibri" w:eastAsia="Calibri" w:hAnsi="Calibri" w:cs="Times New Roman"/>
                <w:sz w:val="23"/>
                <w:szCs w:val="23"/>
              </w:rPr>
            </w:pPr>
          </w:p>
        </w:tc>
        <w:tc>
          <w:tcPr>
            <w:tcW w:w="966" w:type="dxa"/>
            <w:tcBorders>
              <w:top w:val="single" w:sz="4" w:space="0" w:color="auto"/>
              <w:left w:val="single" w:sz="4" w:space="0" w:color="auto"/>
              <w:bottom w:val="single" w:sz="4" w:space="0" w:color="auto"/>
              <w:right w:val="single" w:sz="4" w:space="0" w:color="auto"/>
            </w:tcBorders>
          </w:tcPr>
          <w:p w14:paraId="5F973AD9" w14:textId="77777777" w:rsidR="00BD540C" w:rsidRPr="00A9623F" w:rsidRDefault="00BD540C">
            <w:pPr>
              <w:autoSpaceDE w:val="0"/>
              <w:autoSpaceDN w:val="0"/>
              <w:adjustRightInd w:val="0"/>
              <w:spacing w:after="0" w:line="240" w:lineRule="auto"/>
              <w:rPr>
                <w:rFonts w:ascii="Calibri" w:eastAsia="Calibri" w:hAnsi="Calibri" w:cs="Times New Roman"/>
                <w:sz w:val="23"/>
                <w:szCs w:val="23"/>
              </w:rPr>
            </w:pPr>
          </w:p>
        </w:tc>
        <w:tc>
          <w:tcPr>
            <w:tcW w:w="2552" w:type="dxa"/>
            <w:tcBorders>
              <w:top w:val="single" w:sz="4" w:space="0" w:color="auto"/>
              <w:left w:val="single" w:sz="4" w:space="0" w:color="auto"/>
              <w:bottom w:val="single" w:sz="4" w:space="0" w:color="auto"/>
              <w:right w:val="single" w:sz="4" w:space="0" w:color="auto"/>
            </w:tcBorders>
          </w:tcPr>
          <w:p w14:paraId="47B98C78" w14:textId="77777777" w:rsidR="00BD540C" w:rsidRPr="00A9623F" w:rsidRDefault="00BD540C">
            <w:pPr>
              <w:autoSpaceDE w:val="0"/>
              <w:autoSpaceDN w:val="0"/>
              <w:adjustRightInd w:val="0"/>
              <w:spacing w:after="0" w:line="240" w:lineRule="auto"/>
              <w:rPr>
                <w:rFonts w:ascii="Calibri" w:eastAsia="Calibri" w:hAnsi="Calibri" w:cs="Times New Roman"/>
                <w:sz w:val="23"/>
                <w:szCs w:val="23"/>
              </w:rPr>
            </w:pPr>
          </w:p>
        </w:tc>
        <w:tc>
          <w:tcPr>
            <w:tcW w:w="1559" w:type="dxa"/>
            <w:tcBorders>
              <w:top w:val="single" w:sz="4" w:space="0" w:color="auto"/>
              <w:left w:val="single" w:sz="4" w:space="0" w:color="auto"/>
              <w:bottom w:val="single" w:sz="4" w:space="0" w:color="auto"/>
              <w:right w:val="single" w:sz="4" w:space="0" w:color="auto"/>
            </w:tcBorders>
          </w:tcPr>
          <w:p w14:paraId="344EB82D" w14:textId="77777777" w:rsidR="00BD540C" w:rsidRPr="00A9623F" w:rsidRDefault="00BD540C">
            <w:pPr>
              <w:autoSpaceDE w:val="0"/>
              <w:autoSpaceDN w:val="0"/>
              <w:adjustRightInd w:val="0"/>
              <w:spacing w:after="0" w:line="240" w:lineRule="auto"/>
              <w:rPr>
                <w:rFonts w:ascii="Calibri" w:eastAsia="Calibri" w:hAnsi="Calibri" w:cs="Times New Roman"/>
                <w:sz w:val="23"/>
                <w:szCs w:val="23"/>
              </w:rPr>
            </w:pPr>
          </w:p>
        </w:tc>
      </w:tr>
      <w:tr w:rsidR="1CF42401" w14:paraId="30025425" w14:textId="77777777" w:rsidTr="1CF42401">
        <w:trPr>
          <w:trHeight w:val="236"/>
        </w:trPr>
        <w:tc>
          <w:tcPr>
            <w:tcW w:w="9750" w:type="dxa"/>
            <w:gridSpan w:val="6"/>
            <w:tcBorders>
              <w:top w:val="single" w:sz="4" w:space="0" w:color="auto"/>
              <w:left w:val="single" w:sz="4" w:space="0" w:color="auto"/>
              <w:bottom w:val="single" w:sz="4" w:space="0" w:color="auto"/>
              <w:right w:val="single" w:sz="4" w:space="0" w:color="auto"/>
            </w:tcBorders>
            <w:hideMark/>
          </w:tcPr>
          <w:p w14:paraId="39514EC7" w14:textId="70DCE4D5" w:rsidR="343142FA" w:rsidRDefault="343142FA" w:rsidP="1CF42401">
            <w:pPr>
              <w:spacing w:line="240" w:lineRule="auto"/>
              <w:rPr>
                <w:rFonts w:ascii="Times New Roman" w:eastAsia="Calibri" w:hAnsi="Times New Roman" w:cs="Times New Roman"/>
                <w:sz w:val="24"/>
                <w:szCs w:val="24"/>
              </w:rPr>
            </w:pPr>
            <w:r w:rsidRPr="1CF42401">
              <w:rPr>
                <w:rFonts w:ascii="Times New Roman" w:eastAsia="Calibri" w:hAnsi="Times New Roman" w:cs="Times New Roman"/>
                <w:sz w:val="24"/>
                <w:szCs w:val="24"/>
              </w:rPr>
              <w:t>Refleksija</w:t>
            </w:r>
          </w:p>
        </w:tc>
      </w:tr>
    </w:tbl>
    <w:p w14:paraId="522F0A2F" w14:textId="77777777" w:rsidR="00BD540C" w:rsidRPr="00A9623F" w:rsidRDefault="00BD540C" w:rsidP="00BD540C">
      <w:pPr>
        <w:spacing w:after="0" w:line="240" w:lineRule="auto"/>
        <w:ind w:firstLine="720"/>
        <w:jc w:val="both"/>
        <w:rPr>
          <w:rFonts w:ascii="Times New Roman" w:eastAsia="Times New Roman" w:hAnsi="Times New Roman" w:cs="Times New Roman"/>
          <w:sz w:val="24"/>
          <w:szCs w:val="24"/>
          <w:lang w:eastAsia="lt-LT"/>
        </w:rPr>
      </w:pPr>
    </w:p>
    <w:p w14:paraId="71A69D04" w14:textId="77777777" w:rsidR="00BD540C" w:rsidRPr="00A9623F" w:rsidRDefault="00BD540C" w:rsidP="00BD540C">
      <w:pPr>
        <w:spacing w:after="0" w:line="240" w:lineRule="auto"/>
        <w:jc w:val="center"/>
        <w:rPr>
          <w:rFonts w:ascii="Times New Roman" w:eastAsia="Times New Roman" w:hAnsi="Times New Roman" w:cs="Times New Roman"/>
          <w:sz w:val="24"/>
          <w:szCs w:val="24"/>
          <w:lang w:eastAsia="lt-LT"/>
        </w:rPr>
      </w:pPr>
      <w:r w:rsidRPr="00A9623F">
        <w:rPr>
          <w:rFonts w:ascii="Times New Roman" w:eastAsia="Times New Roman" w:hAnsi="Times New Roman" w:cs="Times New Roman"/>
          <w:sz w:val="24"/>
          <w:szCs w:val="24"/>
          <w:lang w:eastAsia="lt-LT"/>
        </w:rPr>
        <w:t>_____________________________</w:t>
      </w:r>
    </w:p>
    <w:p w14:paraId="1FE28A88" w14:textId="77777777" w:rsidR="00BD540C" w:rsidRPr="00A9623F" w:rsidRDefault="00BD540C" w:rsidP="00BD540C">
      <w:pPr>
        <w:spacing w:after="0" w:line="240" w:lineRule="auto"/>
        <w:rPr>
          <w:rFonts w:ascii="Times New Roman" w:eastAsia="Calibri" w:hAnsi="Times New Roman" w:cs="Times New Roman"/>
          <w:sz w:val="24"/>
        </w:rPr>
      </w:pPr>
    </w:p>
    <w:p w14:paraId="50E9426C" w14:textId="77777777" w:rsidR="00BD540C" w:rsidRPr="00A9623F" w:rsidRDefault="00BD540C" w:rsidP="00BD540C">
      <w:pPr>
        <w:spacing w:after="0" w:line="240" w:lineRule="auto"/>
        <w:rPr>
          <w:rFonts w:ascii="Times New Roman" w:eastAsia="Calibri" w:hAnsi="Times New Roman" w:cs="Times New Roman"/>
          <w:sz w:val="24"/>
        </w:rPr>
      </w:pPr>
    </w:p>
    <w:p w14:paraId="1FA5F9DC" w14:textId="77777777" w:rsidR="00BD540C" w:rsidRPr="00A9623F" w:rsidRDefault="00BD540C" w:rsidP="00BD540C">
      <w:pPr>
        <w:spacing w:after="0" w:line="240" w:lineRule="auto"/>
        <w:ind w:firstLine="1080"/>
        <w:jc w:val="both"/>
        <w:rPr>
          <w:rFonts w:ascii="Times New Roman" w:eastAsia="Times New Roman" w:hAnsi="Times New Roman" w:cs="Times New Roman"/>
          <w:b/>
          <w:sz w:val="24"/>
          <w:szCs w:val="24"/>
        </w:rPr>
      </w:pPr>
    </w:p>
    <w:p w14:paraId="3D6F317B" w14:textId="77777777" w:rsidR="00BD540C" w:rsidRPr="00A9623F" w:rsidRDefault="00BD540C" w:rsidP="00BD540C">
      <w:pPr>
        <w:spacing w:after="0" w:line="240" w:lineRule="auto"/>
        <w:ind w:left="3888" w:firstLine="1080"/>
        <w:jc w:val="both"/>
        <w:rPr>
          <w:rFonts w:ascii="Times New Roman" w:eastAsia="Times New Roman" w:hAnsi="Times New Roman" w:cs="Times New Roman"/>
          <w:b/>
          <w:sz w:val="24"/>
          <w:szCs w:val="24"/>
        </w:rPr>
      </w:pPr>
    </w:p>
    <w:p w14:paraId="6DCA1D3D" w14:textId="77777777" w:rsidR="00BD540C" w:rsidRPr="00A9623F" w:rsidRDefault="00BD540C" w:rsidP="00BD5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7DD09A07" w14:textId="77777777" w:rsidR="00BD540C" w:rsidRPr="00A9623F" w:rsidRDefault="00BD540C" w:rsidP="00BD5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46B1FBE6" w14:textId="77777777" w:rsidR="00BD540C" w:rsidRPr="00A9623F" w:rsidRDefault="00BD540C" w:rsidP="00BD5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35197C0D" w14:textId="77777777" w:rsidR="00BD540C" w:rsidRPr="00A9623F" w:rsidRDefault="00BD540C" w:rsidP="00BD5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2DB8BBDE" w14:textId="77777777" w:rsidR="00BD540C" w:rsidRPr="00A9623F" w:rsidRDefault="00BD540C" w:rsidP="00BD5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230BEF85" w14:textId="77777777" w:rsidR="00BD540C" w:rsidRPr="00A9623F" w:rsidRDefault="00BD540C" w:rsidP="00BD5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1BF079D1" w14:textId="77777777" w:rsidR="00BD540C" w:rsidRPr="00A9623F" w:rsidRDefault="00BD540C" w:rsidP="00BD5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737DF8C0" w14:textId="77777777" w:rsidR="00BD540C" w:rsidRPr="00A9623F" w:rsidRDefault="00BD540C" w:rsidP="00BD5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42BCD5EF" w14:textId="77777777" w:rsidR="00BD540C" w:rsidRPr="00A9623F" w:rsidRDefault="00BD540C" w:rsidP="00BD5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61681926" w14:textId="77777777" w:rsidR="00BD540C" w:rsidRPr="00A9623F" w:rsidRDefault="00BD540C" w:rsidP="00BD5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7199B326" w14:textId="77777777" w:rsidR="00BD540C" w:rsidRPr="00A9623F" w:rsidRDefault="00BD540C" w:rsidP="00BD5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307AABAC" w14:textId="77777777" w:rsidR="00BD540C" w:rsidRDefault="00BD540C" w:rsidP="00BD5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62FFAD4D" w14:textId="77777777" w:rsidR="009707B2" w:rsidRDefault="009707B2" w:rsidP="00BD5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23067FAB" w14:textId="77777777" w:rsidR="009707B2" w:rsidRDefault="009707B2" w:rsidP="00BD5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35781AAB" w14:textId="77777777" w:rsidR="009707B2" w:rsidRPr="00A9623F" w:rsidRDefault="009707B2" w:rsidP="00BD5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0A6F95B1" w14:textId="1922E665" w:rsidR="00882CD2" w:rsidRPr="00A9623F" w:rsidRDefault="00882CD2" w:rsidP="1CF42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65EDFC09" w14:textId="4F08E3F7" w:rsidR="00BD540C" w:rsidRPr="00A9623F" w:rsidRDefault="00BD540C" w:rsidP="6B1F4223">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lastRenderedPageBreak/>
        <w:t>Rase</w:t>
      </w:r>
      <w:r w:rsidR="00C4036A" w:rsidRPr="6B1F4223">
        <w:rPr>
          <w:rFonts w:ascii="Times New Roman" w:eastAsia="Times New Roman" w:hAnsi="Times New Roman" w:cs="Times New Roman"/>
          <w:sz w:val="24"/>
          <w:szCs w:val="24"/>
        </w:rPr>
        <w:t xml:space="preserve">inių Viktoro Petkaus </w:t>
      </w:r>
      <w:r w:rsidRPr="6B1F4223">
        <w:rPr>
          <w:rFonts w:ascii="Times New Roman" w:eastAsia="Times New Roman" w:hAnsi="Times New Roman" w:cs="Times New Roman"/>
          <w:sz w:val="24"/>
          <w:szCs w:val="24"/>
        </w:rPr>
        <w:t xml:space="preserve"> </w:t>
      </w:r>
      <w:r w:rsidR="00C4036A" w:rsidRPr="6B1F4223">
        <w:rPr>
          <w:rFonts w:ascii="Times New Roman" w:eastAsia="Times New Roman" w:hAnsi="Times New Roman" w:cs="Times New Roman"/>
          <w:sz w:val="24"/>
          <w:szCs w:val="24"/>
          <w:lang w:eastAsia="lt-LT"/>
        </w:rPr>
        <w:t>progimnazijos</w:t>
      </w:r>
    </w:p>
    <w:p w14:paraId="75EAE52B" w14:textId="1FC8B6E9" w:rsidR="00BD540C" w:rsidRPr="00A9623F" w:rsidRDefault="00E7682E" w:rsidP="6B1F4223">
      <w:pPr>
        <w:spacing w:after="0" w:line="240" w:lineRule="auto"/>
        <w:ind w:firstLine="5529"/>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20</w:t>
      </w:r>
      <w:r w:rsidR="007B1941" w:rsidRPr="6B1F4223">
        <w:rPr>
          <w:rFonts w:ascii="Times New Roman" w:eastAsia="Times New Roman" w:hAnsi="Times New Roman" w:cs="Times New Roman"/>
          <w:sz w:val="24"/>
          <w:szCs w:val="24"/>
        </w:rPr>
        <w:t>2</w:t>
      </w:r>
      <w:r w:rsidR="243E30D4" w:rsidRPr="6B1F4223">
        <w:rPr>
          <w:rFonts w:ascii="Times New Roman" w:eastAsia="Times New Roman" w:hAnsi="Times New Roman" w:cs="Times New Roman"/>
          <w:sz w:val="24"/>
          <w:szCs w:val="24"/>
        </w:rPr>
        <w:t>4</w:t>
      </w:r>
      <w:r w:rsidR="006035B5" w:rsidRPr="6B1F4223">
        <w:rPr>
          <w:rFonts w:ascii="Times New Roman" w:eastAsia="Times New Roman" w:hAnsi="Times New Roman" w:cs="Times New Roman"/>
          <w:sz w:val="24"/>
          <w:szCs w:val="24"/>
        </w:rPr>
        <w:t>–</w:t>
      </w:r>
      <w:r w:rsidR="001523E8" w:rsidRPr="6B1F4223">
        <w:rPr>
          <w:rFonts w:ascii="Times New Roman" w:eastAsia="Times New Roman" w:hAnsi="Times New Roman" w:cs="Times New Roman"/>
          <w:sz w:val="24"/>
          <w:szCs w:val="24"/>
        </w:rPr>
        <w:t>202</w:t>
      </w:r>
      <w:r w:rsidR="7D4F35E7" w:rsidRPr="6B1F4223">
        <w:rPr>
          <w:rFonts w:ascii="Times New Roman" w:eastAsia="Times New Roman" w:hAnsi="Times New Roman" w:cs="Times New Roman"/>
          <w:sz w:val="24"/>
          <w:szCs w:val="24"/>
        </w:rPr>
        <w:t>5</w:t>
      </w:r>
      <w:r w:rsidR="00BD540C" w:rsidRPr="6B1F4223">
        <w:rPr>
          <w:rFonts w:ascii="Times New Roman" w:eastAsia="Times New Roman" w:hAnsi="Times New Roman" w:cs="Times New Roman"/>
          <w:sz w:val="24"/>
          <w:szCs w:val="24"/>
        </w:rPr>
        <w:t xml:space="preserve">  mokslo metų </w:t>
      </w:r>
    </w:p>
    <w:p w14:paraId="4F66A525" w14:textId="77777777" w:rsidR="00BD540C" w:rsidRPr="00A9623F" w:rsidRDefault="00BD540C" w:rsidP="6B1F4223">
      <w:pPr>
        <w:spacing w:after="0" w:line="240" w:lineRule="auto"/>
        <w:ind w:firstLine="5529"/>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pradinio ir pagrindinio  ugdymo</w:t>
      </w:r>
    </w:p>
    <w:p w14:paraId="2FDA6677" w14:textId="4BEC4F80" w:rsidR="00BD540C" w:rsidRPr="00A9623F" w:rsidRDefault="00D67AE1" w:rsidP="6B1F4223">
      <w:pPr>
        <w:spacing w:after="0" w:line="240" w:lineRule="auto"/>
        <w:ind w:firstLine="5529"/>
        <w:rPr>
          <w:rFonts w:ascii="Times New Roman" w:eastAsia="Times New Roman" w:hAnsi="Times New Roman" w:cs="Times New Roman"/>
          <w:b/>
          <w:bCs/>
          <w:sz w:val="28"/>
          <w:szCs w:val="28"/>
        </w:rPr>
      </w:pPr>
      <w:r w:rsidRPr="6B1F4223">
        <w:rPr>
          <w:rFonts w:ascii="Times New Roman" w:eastAsia="Times New Roman" w:hAnsi="Times New Roman" w:cs="Times New Roman"/>
          <w:sz w:val="24"/>
          <w:szCs w:val="24"/>
        </w:rPr>
        <w:t>programų ugdymo plano</w:t>
      </w:r>
      <w:r>
        <w:tab/>
      </w:r>
      <w:r>
        <w:tab/>
      </w:r>
      <w:r>
        <w:tab/>
      </w:r>
      <w:r>
        <w:tab/>
      </w:r>
      <w:r>
        <w:tab/>
      </w:r>
      <w:r w:rsidRPr="6B1F4223">
        <w:rPr>
          <w:rFonts w:ascii="Times New Roman" w:eastAsia="Times New Roman" w:hAnsi="Times New Roman" w:cs="Times New Roman"/>
          <w:sz w:val="24"/>
          <w:szCs w:val="24"/>
        </w:rPr>
        <w:t xml:space="preserve">     4</w:t>
      </w:r>
      <w:r w:rsidR="00BD540C" w:rsidRPr="6B1F4223">
        <w:rPr>
          <w:rFonts w:ascii="Times New Roman" w:eastAsia="Times New Roman" w:hAnsi="Times New Roman" w:cs="Times New Roman"/>
          <w:sz w:val="24"/>
          <w:szCs w:val="24"/>
        </w:rPr>
        <w:t xml:space="preserve"> priedas</w:t>
      </w:r>
    </w:p>
    <w:p w14:paraId="6899BDE4" w14:textId="77777777" w:rsidR="00BD540C" w:rsidRPr="00A9623F" w:rsidRDefault="00BD540C" w:rsidP="00BD5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4F016F2E" w14:textId="09209600" w:rsidR="00BD540C" w:rsidRPr="00A9623F" w:rsidRDefault="00882CD2" w:rsidP="00BD5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A9623F">
        <w:rPr>
          <w:rFonts w:ascii="Times New Roman" w:eastAsia="Times New Roman" w:hAnsi="Times New Roman" w:cs="Times New Roman"/>
          <w:sz w:val="24"/>
          <w:szCs w:val="24"/>
        </w:rPr>
        <w:tab/>
      </w:r>
      <w:r w:rsidRPr="00A9623F">
        <w:rPr>
          <w:rFonts w:ascii="Times New Roman" w:eastAsia="Times New Roman" w:hAnsi="Times New Roman" w:cs="Times New Roman"/>
          <w:sz w:val="24"/>
          <w:szCs w:val="24"/>
        </w:rPr>
        <w:tab/>
      </w:r>
      <w:r w:rsidRPr="00A9623F">
        <w:rPr>
          <w:rFonts w:ascii="Times New Roman" w:eastAsia="Times New Roman" w:hAnsi="Times New Roman" w:cs="Times New Roman"/>
          <w:sz w:val="24"/>
          <w:szCs w:val="24"/>
        </w:rPr>
        <w:tab/>
      </w:r>
      <w:r w:rsidRPr="00A9623F">
        <w:rPr>
          <w:rFonts w:ascii="Times New Roman" w:eastAsia="Times New Roman" w:hAnsi="Times New Roman" w:cs="Times New Roman"/>
          <w:sz w:val="24"/>
          <w:szCs w:val="24"/>
        </w:rPr>
        <w:tab/>
      </w:r>
      <w:r w:rsidRPr="00A9623F">
        <w:rPr>
          <w:rFonts w:ascii="Times New Roman" w:eastAsia="Times New Roman" w:hAnsi="Times New Roman" w:cs="Times New Roman"/>
          <w:sz w:val="24"/>
          <w:szCs w:val="24"/>
        </w:rPr>
        <w:tab/>
      </w:r>
      <w:r w:rsidRPr="00A9623F">
        <w:rPr>
          <w:rFonts w:ascii="Times New Roman" w:eastAsia="Times New Roman" w:hAnsi="Times New Roman" w:cs="Times New Roman"/>
          <w:sz w:val="24"/>
          <w:szCs w:val="24"/>
        </w:rPr>
        <w:tab/>
      </w:r>
      <w:r w:rsidRPr="00A9623F">
        <w:rPr>
          <w:rFonts w:ascii="Times New Roman" w:eastAsia="Times New Roman" w:hAnsi="Times New Roman" w:cs="Times New Roman"/>
          <w:sz w:val="24"/>
          <w:szCs w:val="24"/>
        </w:rPr>
        <w:tab/>
      </w:r>
    </w:p>
    <w:p w14:paraId="05132975" w14:textId="47132C86" w:rsidR="00BD540C" w:rsidRPr="00A9623F" w:rsidRDefault="3987BDB5" w:rsidP="00882CD2">
      <w:pPr>
        <w:tabs>
          <w:tab w:val="left" w:pos="6159"/>
        </w:tabs>
        <w:spacing w:after="0" w:line="240" w:lineRule="auto"/>
        <w:jc w:val="center"/>
        <w:outlineLvl w:val="0"/>
        <w:rPr>
          <w:rFonts w:ascii="Times New Roman" w:eastAsia="Times New Roman" w:hAnsi="Times New Roman" w:cs="Times New Roman"/>
          <w:sz w:val="24"/>
          <w:szCs w:val="24"/>
        </w:rPr>
      </w:pPr>
      <w:bookmarkStart w:id="68" w:name="_Toc793615435"/>
      <w:bookmarkStart w:id="69" w:name="_Toc38632570"/>
      <w:bookmarkStart w:id="70" w:name="_Toc304932028"/>
      <w:bookmarkStart w:id="71" w:name="_Toc85128450"/>
      <w:bookmarkStart w:id="72" w:name="_Toc845016769"/>
      <w:r w:rsidRPr="3D4EBD1B">
        <w:rPr>
          <w:rFonts w:ascii="Times New Roman" w:eastAsia="Times New Roman" w:hAnsi="Times New Roman" w:cs="Times New Roman"/>
          <w:sz w:val="24"/>
          <w:szCs w:val="24"/>
        </w:rPr>
        <w:t>Raseinių Viktoro Petkaus progimnazija</w:t>
      </w:r>
      <w:bookmarkEnd w:id="68"/>
      <w:bookmarkEnd w:id="69"/>
      <w:bookmarkEnd w:id="70"/>
      <w:bookmarkEnd w:id="71"/>
      <w:bookmarkEnd w:id="72"/>
    </w:p>
    <w:p w14:paraId="4B2A16A4" w14:textId="08C71DFD" w:rsidR="00BD540C" w:rsidRPr="00A9623F" w:rsidRDefault="00C4036A" w:rsidP="00BD540C">
      <w:pPr>
        <w:pBdr>
          <w:top w:val="single" w:sz="4" w:space="1" w:color="auto"/>
        </w:pBdr>
        <w:spacing w:after="0" w:line="240" w:lineRule="auto"/>
        <w:jc w:val="center"/>
        <w:rPr>
          <w:rFonts w:ascii="Times New Roman" w:eastAsia="Times New Roman" w:hAnsi="Times New Roman" w:cs="Times New Roman"/>
          <w:sz w:val="16"/>
          <w:szCs w:val="16"/>
        </w:rPr>
      </w:pPr>
      <w:r w:rsidRPr="00A9623F">
        <w:rPr>
          <w:rFonts w:ascii="Times New Roman" w:eastAsia="Times New Roman" w:hAnsi="Times New Roman" w:cs="Times New Roman"/>
          <w:sz w:val="16"/>
          <w:szCs w:val="16"/>
        </w:rPr>
        <w:t>(</w:t>
      </w:r>
      <w:r w:rsidRPr="00A9623F">
        <w:rPr>
          <w:rFonts w:ascii="Times New Roman" w:eastAsia="Times New Roman" w:hAnsi="Times New Roman" w:cs="Times New Roman"/>
          <w:sz w:val="16"/>
          <w:szCs w:val="16"/>
          <w:lang w:eastAsia="lt-LT"/>
        </w:rPr>
        <w:t>progimnazijos</w:t>
      </w:r>
      <w:r w:rsidR="00BD540C" w:rsidRPr="00A9623F">
        <w:rPr>
          <w:rFonts w:ascii="Times New Roman" w:eastAsia="Times New Roman" w:hAnsi="Times New Roman" w:cs="Times New Roman"/>
          <w:sz w:val="16"/>
          <w:szCs w:val="16"/>
        </w:rPr>
        <w:t xml:space="preserve"> pavadinimas)</w:t>
      </w:r>
    </w:p>
    <w:p w14:paraId="28B360B4" w14:textId="77777777" w:rsidR="00BD540C" w:rsidRPr="00A9623F" w:rsidRDefault="00BD540C" w:rsidP="00BD540C">
      <w:pPr>
        <w:spacing w:after="0" w:line="240" w:lineRule="auto"/>
        <w:jc w:val="both"/>
        <w:rPr>
          <w:rFonts w:ascii="Times New Roman" w:eastAsia="Times New Roman" w:hAnsi="Times New Roman" w:cs="Times New Roman"/>
          <w:sz w:val="16"/>
          <w:szCs w:val="16"/>
        </w:rPr>
      </w:pPr>
    </w:p>
    <w:p w14:paraId="0491AC0A" w14:textId="77777777" w:rsidR="00BD540C" w:rsidRPr="00A9623F" w:rsidRDefault="00BD540C" w:rsidP="6B1F4223">
      <w:pPr>
        <w:spacing w:after="0" w:line="240" w:lineRule="auto"/>
        <w:rPr>
          <w:rFonts w:ascii="Times New Roman" w:eastAsia="Times New Roman" w:hAnsi="Times New Roman" w:cs="Times New Roman"/>
          <w:sz w:val="24"/>
          <w:szCs w:val="24"/>
        </w:rPr>
      </w:pPr>
    </w:p>
    <w:p w14:paraId="6381BC85" w14:textId="2377DE3B" w:rsidR="00BD540C" w:rsidRPr="003840AD" w:rsidRDefault="00BD540C" w:rsidP="6B1F4223">
      <w:pPr>
        <w:spacing w:after="0" w:line="240" w:lineRule="auto"/>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 xml:space="preserve">Mokinio </w:t>
      </w:r>
      <w:r w:rsidR="00A47350" w:rsidRPr="6B1F4223">
        <w:rPr>
          <w:rFonts w:ascii="Times New Roman" w:eastAsia="Times New Roman" w:hAnsi="Times New Roman" w:cs="Times New Roman"/>
          <w:sz w:val="24"/>
          <w:szCs w:val="24"/>
        </w:rPr>
        <w:t xml:space="preserve">(-ės) </w:t>
      </w:r>
      <w:r w:rsidR="00C4036A" w:rsidRPr="6B1F4223">
        <w:rPr>
          <w:rFonts w:ascii="Times New Roman" w:eastAsia="Times New Roman" w:hAnsi="Times New Roman" w:cs="Times New Roman"/>
          <w:sz w:val="24"/>
          <w:szCs w:val="24"/>
        </w:rPr>
        <w:t>vardas, pavardė   ____________________</w:t>
      </w:r>
      <w:r w:rsidRPr="6B1F4223">
        <w:rPr>
          <w:rFonts w:ascii="Times New Roman" w:eastAsia="Times New Roman" w:hAnsi="Times New Roman" w:cs="Times New Roman"/>
          <w:sz w:val="24"/>
          <w:szCs w:val="24"/>
        </w:rPr>
        <w:t xml:space="preserve">                                                                  </w:t>
      </w:r>
    </w:p>
    <w:p w14:paraId="032A1FB3" w14:textId="77777777" w:rsidR="00BD540C" w:rsidRPr="003840AD" w:rsidRDefault="00BD540C" w:rsidP="6B1F4223">
      <w:pPr>
        <w:spacing w:after="0" w:line="240" w:lineRule="auto"/>
        <w:rPr>
          <w:rFonts w:ascii="Times New Roman" w:eastAsia="Times New Roman" w:hAnsi="Times New Roman" w:cs="Times New Roman"/>
          <w:sz w:val="24"/>
          <w:szCs w:val="24"/>
        </w:rPr>
      </w:pPr>
    </w:p>
    <w:p w14:paraId="020EC04A" w14:textId="185F2555" w:rsidR="00BD540C" w:rsidRPr="003840AD" w:rsidRDefault="00BD540C" w:rsidP="6B1F4223">
      <w:pPr>
        <w:spacing w:after="0" w:line="240" w:lineRule="auto"/>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Klas</w:t>
      </w:r>
      <w:r w:rsidR="00C4036A" w:rsidRPr="6B1F4223">
        <w:rPr>
          <w:rFonts w:ascii="Times New Roman" w:eastAsia="Times New Roman" w:hAnsi="Times New Roman" w:cs="Times New Roman"/>
          <w:sz w:val="24"/>
          <w:szCs w:val="24"/>
        </w:rPr>
        <w:t>ė ___________________________</w:t>
      </w:r>
    </w:p>
    <w:p w14:paraId="0AF39B73" w14:textId="77777777" w:rsidR="00BD540C" w:rsidRPr="003840AD" w:rsidRDefault="00BD540C" w:rsidP="6B1F4223">
      <w:pPr>
        <w:tabs>
          <w:tab w:val="left" w:pos="1296"/>
        </w:tabs>
        <w:spacing w:after="0" w:line="240" w:lineRule="auto"/>
        <w:rPr>
          <w:rFonts w:ascii="Times New Roman" w:eastAsia="Times New Roman" w:hAnsi="Times New Roman" w:cs="Times New Roman"/>
          <w:sz w:val="24"/>
          <w:szCs w:val="24"/>
        </w:rPr>
      </w:pPr>
      <w:r w:rsidRPr="003840AD">
        <w:rPr>
          <w:rFonts w:ascii="Times New Roman" w:eastAsia="Times New Roman" w:hAnsi="Times New Roman" w:cs="Times New Roman"/>
          <w:sz w:val="24"/>
          <w:szCs w:val="24"/>
        </w:rPr>
        <w:tab/>
      </w:r>
    </w:p>
    <w:p w14:paraId="3E9F369B" w14:textId="77777777" w:rsidR="00BD540C" w:rsidRPr="003840AD" w:rsidRDefault="00BD540C" w:rsidP="00BD540C">
      <w:pPr>
        <w:spacing w:after="0" w:line="240" w:lineRule="auto"/>
        <w:jc w:val="both"/>
        <w:rPr>
          <w:rFonts w:ascii="Times New Roman" w:eastAsia="Times New Roman" w:hAnsi="Times New Roman" w:cs="Times New Roman"/>
          <w:sz w:val="24"/>
          <w:szCs w:val="24"/>
        </w:rPr>
      </w:pPr>
    </w:p>
    <w:p w14:paraId="7CFEB47C" w14:textId="77777777" w:rsidR="00BD540C" w:rsidRPr="00A9623F" w:rsidRDefault="00BD540C" w:rsidP="00BD540C">
      <w:pPr>
        <w:spacing w:after="0" w:line="240" w:lineRule="auto"/>
        <w:jc w:val="both"/>
        <w:rPr>
          <w:rFonts w:ascii="Times New Roman" w:eastAsia="Times New Roman" w:hAnsi="Times New Roman" w:cs="Times New Roman"/>
          <w:sz w:val="24"/>
          <w:szCs w:val="24"/>
        </w:rPr>
      </w:pPr>
      <w:r w:rsidRPr="00A9623F">
        <w:rPr>
          <w:rFonts w:ascii="Times New Roman" w:eastAsia="Times New Roman" w:hAnsi="Times New Roman" w:cs="Times New Roman"/>
          <w:sz w:val="24"/>
          <w:szCs w:val="24"/>
        </w:rPr>
        <w:tab/>
      </w:r>
    </w:p>
    <w:p w14:paraId="525F016A" w14:textId="38D8E70D" w:rsidR="00BD540C" w:rsidRPr="00A9623F" w:rsidRDefault="00C4036A" w:rsidP="00BD540C">
      <w:pPr>
        <w:spacing w:after="0" w:line="240" w:lineRule="auto"/>
        <w:jc w:val="both"/>
        <w:rPr>
          <w:rFonts w:ascii="Times New Roman" w:eastAsia="Times New Roman" w:hAnsi="Times New Roman" w:cs="Times New Roman"/>
          <w:b/>
          <w:sz w:val="24"/>
          <w:szCs w:val="24"/>
        </w:rPr>
      </w:pPr>
      <w:r w:rsidRPr="00A9623F">
        <w:rPr>
          <w:rFonts w:ascii="Times New Roman" w:eastAsia="Times New Roman" w:hAnsi="Times New Roman" w:cs="Times New Roman"/>
          <w:sz w:val="24"/>
          <w:szCs w:val="24"/>
        </w:rPr>
        <w:t>_______________________________</w:t>
      </w:r>
      <w:r w:rsidR="00BD540C" w:rsidRPr="00A9623F">
        <w:rPr>
          <w:rFonts w:ascii="Times New Roman" w:eastAsia="Times New Roman" w:hAnsi="Times New Roman" w:cs="Times New Roman"/>
          <w:b/>
          <w:sz w:val="24"/>
          <w:szCs w:val="24"/>
        </w:rPr>
        <w:t>INDIVIDUALIŲ KONSULTACIJŲ PLANAS</w:t>
      </w:r>
    </w:p>
    <w:p w14:paraId="21C62FD4" w14:textId="77777777" w:rsidR="00BD540C" w:rsidRPr="003840AD" w:rsidRDefault="00BD540C" w:rsidP="00BD540C">
      <w:pPr>
        <w:spacing w:after="0" w:line="240" w:lineRule="auto"/>
        <w:jc w:val="both"/>
        <w:rPr>
          <w:rFonts w:ascii="Times New Roman" w:eastAsia="Times New Roman" w:hAnsi="Times New Roman" w:cs="Times New Roman"/>
          <w:sz w:val="24"/>
          <w:szCs w:val="24"/>
        </w:rPr>
      </w:pPr>
      <w:r w:rsidRPr="003840AD">
        <w:rPr>
          <w:rFonts w:ascii="Times New Roman" w:eastAsia="Times New Roman" w:hAnsi="Times New Roman" w:cs="Times New Roman"/>
          <w:sz w:val="24"/>
          <w:szCs w:val="24"/>
        </w:rPr>
        <w:tab/>
        <w:t xml:space="preserve">(dalykas) </w:t>
      </w:r>
    </w:p>
    <w:p w14:paraId="4B259635" w14:textId="77777777" w:rsidR="00BD540C" w:rsidRPr="003840AD" w:rsidRDefault="00BD540C" w:rsidP="00BD540C">
      <w:pPr>
        <w:spacing w:after="0" w:line="240" w:lineRule="auto"/>
        <w:jc w:val="both"/>
        <w:rPr>
          <w:rFonts w:ascii="Times New Roman" w:eastAsia="Times New Roman" w:hAnsi="Times New Roman" w:cs="Times New Roman"/>
          <w:sz w:val="24"/>
          <w:szCs w:val="24"/>
        </w:rPr>
      </w:pPr>
    </w:p>
    <w:p w14:paraId="7C003FF3" w14:textId="1BBAA19E" w:rsidR="00BD540C" w:rsidRPr="003840AD" w:rsidRDefault="00BD540C" w:rsidP="00BD540C">
      <w:pPr>
        <w:spacing w:after="0" w:line="240" w:lineRule="auto"/>
        <w:jc w:val="both"/>
        <w:rPr>
          <w:rFonts w:ascii="Times New Roman" w:eastAsia="Times New Roman" w:hAnsi="Times New Roman" w:cs="Times New Roman"/>
          <w:sz w:val="24"/>
          <w:szCs w:val="24"/>
        </w:rPr>
      </w:pPr>
      <w:r w:rsidRPr="003840AD">
        <w:rPr>
          <w:rFonts w:ascii="Times New Roman" w:eastAsia="Times New Roman" w:hAnsi="Times New Roman" w:cs="Times New Roman"/>
          <w:sz w:val="24"/>
          <w:szCs w:val="24"/>
        </w:rPr>
        <w:t>TIKSLAS IR UŽDAVINI</w:t>
      </w:r>
      <w:r w:rsidR="00C4036A" w:rsidRPr="003840AD">
        <w:rPr>
          <w:rFonts w:ascii="Times New Roman" w:eastAsia="Times New Roman" w:hAnsi="Times New Roman" w:cs="Times New Roman"/>
          <w:sz w:val="24"/>
          <w:szCs w:val="24"/>
        </w:rPr>
        <w:t>AI:___________________________________________________</w:t>
      </w:r>
    </w:p>
    <w:p w14:paraId="30A23F2B" w14:textId="77777777" w:rsidR="00BD540C" w:rsidRPr="00A9623F" w:rsidRDefault="00BD540C" w:rsidP="00BD540C">
      <w:pPr>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1026"/>
        <w:gridCol w:w="1588"/>
        <w:gridCol w:w="1577"/>
        <w:gridCol w:w="3294"/>
      </w:tblGrid>
      <w:tr w:rsidR="00BD540C" w:rsidRPr="00A9623F" w14:paraId="3B0C2BC2" w14:textId="77777777" w:rsidTr="00BD540C">
        <w:tc>
          <w:tcPr>
            <w:tcW w:w="2210" w:type="dxa"/>
            <w:tcBorders>
              <w:top w:val="single" w:sz="4" w:space="0" w:color="auto"/>
              <w:left w:val="single" w:sz="4" w:space="0" w:color="auto"/>
              <w:bottom w:val="single" w:sz="4" w:space="0" w:color="auto"/>
              <w:right w:val="single" w:sz="4" w:space="0" w:color="auto"/>
            </w:tcBorders>
            <w:hideMark/>
          </w:tcPr>
          <w:p w14:paraId="5B5E320E" w14:textId="77777777" w:rsidR="00BD540C" w:rsidRPr="00A9623F" w:rsidRDefault="00BD540C">
            <w:pPr>
              <w:spacing w:after="0" w:line="240" w:lineRule="auto"/>
              <w:jc w:val="both"/>
              <w:rPr>
                <w:rFonts w:ascii="Times New Roman" w:eastAsia="Times New Roman" w:hAnsi="Times New Roman" w:cs="Times New Roman"/>
                <w:sz w:val="24"/>
                <w:szCs w:val="24"/>
              </w:rPr>
            </w:pPr>
            <w:r w:rsidRPr="00A9623F">
              <w:rPr>
                <w:rFonts w:ascii="Times New Roman" w:eastAsia="Times New Roman" w:hAnsi="Times New Roman" w:cs="Times New Roman"/>
                <w:sz w:val="24"/>
                <w:szCs w:val="24"/>
              </w:rPr>
              <w:t>Tema (temos)</w:t>
            </w:r>
          </w:p>
        </w:tc>
        <w:tc>
          <w:tcPr>
            <w:tcW w:w="1027" w:type="dxa"/>
            <w:tcBorders>
              <w:top w:val="single" w:sz="4" w:space="0" w:color="auto"/>
              <w:left w:val="single" w:sz="4" w:space="0" w:color="auto"/>
              <w:bottom w:val="single" w:sz="4" w:space="0" w:color="auto"/>
              <w:right w:val="single" w:sz="4" w:space="0" w:color="auto"/>
            </w:tcBorders>
            <w:hideMark/>
          </w:tcPr>
          <w:p w14:paraId="47B33055" w14:textId="77777777" w:rsidR="00BD540C" w:rsidRPr="00A9623F" w:rsidRDefault="00BD540C">
            <w:pPr>
              <w:spacing w:after="0" w:line="240" w:lineRule="auto"/>
              <w:jc w:val="both"/>
              <w:rPr>
                <w:rFonts w:ascii="Times New Roman" w:eastAsia="Times New Roman" w:hAnsi="Times New Roman" w:cs="Times New Roman"/>
                <w:sz w:val="24"/>
                <w:szCs w:val="24"/>
              </w:rPr>
            </w:pPr>
            <w:r w:rsidRPr="00A9623F">
              <w:rPr>
                <w:rFonts w:ascii="Times New Roman" w:eastAsia="Times New Roman" w:hAnsi="Times New Roman" w:cs="Times New Roman"/>
                <w:sz w:val="24"/>
                <w:szCs w:val="24"/>
              </w:rPr>
              <w:t>Pamokų skaičius</w:t>
            </w:r>
          </w:p>
        </w:tc>
        <w:tc>
          <w:tcPr>
            <w:tcW w:w="1618" w:type="dxa"/>
            <w:tcBorders>
              <w:top w:val="single" w:sz="4" w:space="0" w:color="auto"/>
              <w:left w:val="single" w:sz="4" w:space="0" w:color="auto"/>
              <w:bottom w:val="single" w:sz="4" w:space="0" w:color="auto"/>
              <w:right w:val="single" w:sz="4" w:space="0" w:color="auto"/>
            </w:tcBorders>
            <w:hideMark/>
          </w:tcPr>
          <w:p w14:paraId="40520046" w14:textId="77777777" w:rsidR="00BD540C" w:rsidRPr="00A9623F" w:rsidRDefault="00BD540C">
            <w:pPr>
              <w:spacing w:after="0" w:line="240" w:lineRule="auto"/>
              <w:jc w:val="both"/>
              <w:rPr>
                <w:rFonts w:ascii="Times New Roman" w:eastAsia="Times New Roman" w:hAnsi="Times New Roman" w:cs="Times New Roman"/>
                <w:sz w:val="24"/>
                <w:szCs w:val="24"/>
              </w:rPr>
            </w:pPr>
            <w:r w:rsidRPr="00A9623F">
              <w:rPr>
                <w:rFonts w:ascii="Times New Roman" w:eastAsia="Times New Roman" w:hAnsi="Times New Roman" w:cs="Times New Roman"/>
                <w:sz w:val="24"/>
                <w:szCs w:val="24"/>
              </w:rPr>
              <w:t>Laikas (savaitės diena, pamoka ar valanda)</w:t>
            </w:r>
          </w:p>
        </w:tc>
        <w:tc>
          <w:tcPr>
            <w:tcW w:w="1617" w:type="dxa"/>
            <w:tcBorders>
              <w:top w:val="single" w:sz="4" w:space="0" w:color="auto"/>
              <w:left w:val="single" w:sz="4" w:space="0" w:color="auto"/>
              <w:bottom w:val="single" w:sz="4" w:space="0" w:color="auto"/>
              <w:right w:val="single" w:sz="4" w:space="0" w:color="auto"/>
            </w:tcBorders>
            <w:hideMark/>
          </w:tcPr>
          <w:p w14:paraId="24E15DA4" w14:textId="77777777" w:rsidR="00BD540C" w:rsidRPr="00A9623F" w:rsidRDefault="00BD540C">
            <w:pPr>
              <w:spacing w:after="0" w:line="240" w:lineRule="auto"/>
              <w:jc w:val="both"/>
              <w:rPr>
                <w:rFonts w:ascii="Times New Roman" w:eastAsia="Times New Roman" w:hAnsi="Times New Roman" w:cs="Times New Roman"/>
                <w:sz w:val="24"/>
                <w:szCs w:val="24"/>
              </w:rPr>
            </w:pPr>
            <w:r w:rsidRPr="00A9623F">
              <w:rPr>
                <w:rFonts w:ascii="Times New Roman" w:eastAsia="Times New Roman" w:hAnsi="Times New Roman" w:cs="Times New Roman"/>
                <w:sz w:val="24"/>
                <w:szCs w:val="24"/>
              </w:rPr>
              <w:t>Veikla</w:t>
            </w:r>
          </w:p>
        </w:tc>
        <w:tc>
          <w:tcPr>
            <w:tcW w:w="3382" w:type="dxa"/>
            <w:tcBorders>
              <w:top w:val="single" w:sz="4" w:space="0" w:color="auto"/>
              <w:left w:val="single" w:sz="4" w:space="0" w:color="auto"/>
              <w:bottom w:val="single" w:sz="4" w:space="0" w:color="auto"/>
              <w:right w:val="single" w:sz="4" w:space="0" w:color="auto"/>
            </w:tcBorders>
            <w:hideMark/>
          </w:tcPr>
          <w:p w14:paraId="74D218BE" w14:textId="77777777" w:rsidR="00BD540C" w:rsidRPr="00A9623F" w:rsidRDefault="00BD540C" w:rsidP="005E45D8">
            <w:pPr>
              <w:spacing w:after="0" w:line="240" w:lineRule="auto"/>
              <w:rPr>
                <w:rFonts w:ascii="Times New Roman" w:eastAsia="Times New Roman" w:hAnsi="Times New Roman" w:cs="Times New Roman"/>
                <w:sz w:val="24"/>
                <w:szCs w:val="24"/>
              </w:rPr>
            </w:pPr>
            <w:r w:rsidRPr="00A9623F">
              <w:rPr>
                <w:rFonts w:ascii="Times New Roman" w:eastAsia="Times New Roman" w:hAnsi="Times New Roman" w:cs="Times New Roman"/>
                <w:sz w:val="24"/>
                <w:szCs w:val="24"/>
              </w:rPr>
              <w:t>Pastabos (mokinio įsipareigojimai, vieno iš tėvų komentaras ir kt.)</w:t>
            </w:r>
          </w:p>
        </w:tc>
      </w:tr>
      <w:tr w:rsidR="00BD540C" w:rsidRPr="00A9623F" w14:paraId="1B06B173" w14:textId="77777777" w:rsidTr="00BD540C">
        <w:tc>
          <w:tcPr>
            <w:tcW w:w="2210" w:type="dxa"/>
            <w:tcBorders>
              <w:top w:val="single" w:sz="4" w:space="0" w:color="auto"/>
              <w:left w:val="single" w:sz="4" w:space="0" w:color="auto"/>
              <w:bottom w:val="single" w:sz="4" w:space="0" w:color="auto"/>
              <w:right w:val="single" w:sz="4" w:space="0" w:color="auto"/>
            </w:tcBorders>
            <w:hideMark/>
          </w:tcPr>
          <w:p w14:paraId="5CF77955" w14:textId="77777777" w:rsidR="00BD540C" w:rsidRPr="00A9623F" w:rsidRDefault="00BD540C" w:rsidP="005E45D8">
            <w:pPr>
              <w:spacing w:after="0" w:line="240" w:lineRule="auto"/>
              <w:jc w:val="center"/>
              <w:rPr>
                <w:rFonts w:ascii="Times New Roman" w:eastAsia="Times New Roman" w:hAnsi="Times New Roman" w:cs="Times New Roman"/>
                <w:sz w:val="24"/>
                <w:szCs w:val="24"/>
              </w:rPr>
            </w:pPr>
            <w:r w:rsidRPr="00A9623F">
              <w:rPr>
                <w:rFonts w:ascii="Times New Roman" w:eastAsia="Times New Roman" w:hAnsi="Times New Roman" w:cs="Times New Roman"/>
                <w:sz w:val="24"/>
                <w:szCs w:val="24"/>
              </w:rPr>
              <w:t>1</w:t>
            </w:r>
          </w:p>
        </w:tc>
        <w:tc>
          <w:tcPr>
            <w:tcW w:w="1027" w:type="dxa"/>
            <w:tcBorders>
              <w:top w:val="single" w:sz="4" w:space="0" w:color="auto"/>
              <w:left w:val="single" w:sz="4" w:space="0" w:color="auto"/>
              <w:bottom w:val="single" w:sz="4" w:space="0" w:color="auto"/>
              <w:right w:val="single" w:sz="4" w:space="0" w:color="auto"/>
            </w:tcBorders>
            <w:hideMark/>
          </w:tcPr>
          <w:p w14:paraId="1CF69323" w14:textId="77777777" w:rsidR="00BD540C" w:rsidRPr="00A9623F" w:rsidRDefault="00BD540C" w:rsidP="005E45D8">
            <w:pPr>
              <w:spacing w:after="0" w:line="240" w:lineRule="auto"/>
              <w:jc w:val="center"/>
              <w:rPr>
                <w:rFonts w:ascii="Times New Roman" w:eastAsia="Times New Roman" w:hAnsi="Times New Roman" w:cs="Times New Roman"/>
                <w:sz w:val="24"/>
                <w:szCs w:val="24"/>
              </w:rPr>
            </w:pPr>
            <w:r w:rsidRPr="00A9623F">
              <w:rPr>
                <w:rFonts w:ascii="Times New Roman" w:eastAsia="Times New Roman" w:hAnsi="Times New Roman" w:cs="Times New Roman"/>
                <w:sz w:val="24"/>
                <w:szCs w:val="24"/>
              </w:rPr>
              <w:t>2</w:t>
            </w:r>
          </w:p>
        </w:tc>
        <w:tc>
          <w:tcPr>
            <w:tcW w:w="1618" w:type="dxa"/>
            <w:tcBorders>
              <w:top w:val="single" w:sz="4" w:space="0" w:color="auto"/>
              <w:left w:val="single" w:sz="4" w:space="0" w:color="auto"/>
              <w:bottom w:val="single" w:sz="4" w:space="0" w:color="auto"/>
              <w:right w:val="single" w:sz="4" w:space="0" w:color="auto"/>
            </w:tcBorders>
            <w:hideMark/>
          </w:tcPr>
          <w:p w14:paraId="3A7776B7" w14:textId="6420BE42" w:rsidR="00BD540C" w:rsidRPr="00A9623F" w:rsidRDefault="00BD540C" w:rsidP="005E45D8">
            <w:pPr>
              <w:spacing w:after="0" w:line="240" w:lineRule="auto"/>
              <w:jc w:val="center"/>
              <w:rPr>
                <w:rFonts w:ascii="Times New Roman" w:eastAsia="Times New Roman" w:hAnsi="Times New Roman" w:cs="Times New Roman"/>
                <w:sz w:val="24"/>
                <w:szCs w:val="24"/>
              </w:rPr>
            </w:pPr>
            <w:r w:rsidRPr="00A9623F">
              <w:rPr>
                <w:rFonts w:ascii="Times New Roman" w:eastAsia="Times New Roman" w:hAnsi="Times New Roman" w:cs="Times New Roman"/>
                <w:sz w:val="24"/>
                <w:szCs w:val="24"/>
              </w:rPr>
              <w:t>3</w:t>
            </w:r>
          </w:p>
        </w:tc>
        <w:tc>
          <w:tcPr>
            <w:tcW w:w="1617" w:type="dxa"/>
            <w:tcBorders>
              <w:top w:val="single" w:sz="4" w:space="0" w:color="auto"/>
              <w:left w:val="single" w:sz="4" w:space="0" w:color="auto"/>
              <w:bottom w:val="single" w:sz="4" w:space="0" w:color="auto"/>
              <w:right w:val="single" w:sz="4" w:space="0" w:color="auto"/>
            </w:tcBorders>
            <w:hideMark/>
          </w:tcPr>
          <w:p w14:paraId="14120B85" w14:textId="77777777" w:rsidR="00BD540C" w:rsidRPr="00A9623F" w:rsidRDefault="00BD540C" w:rsidP="005E45D8">
            <w:pPr>
              <w:spacing w:after="0" w:line="240" w:lineRule="auto"/>
              <w:jc w:val="center"/>
              <w:rPr>
                <w:rFonts w:ascii="Times New Roman" w:eastAsia="Times New Roman" w:hAnsi="Times New Roman" w:cs="Times New Roman"/>
                <w:sz w:val="24"/>
                <w:szCs w:val="24"/>
              </w:rPr>
            </w:pPr>
            <w:r w:rsidRPr="00A9623F">
              <w:rPr>
                <w:rFonts w:ascii="Times New Roman" w:eastAsia="Times New Roman" w:hAnsi="Times New Roman" w:cs="Times New Roman"/>
                <w:sz w:val="24"/>
                <w:szCs w:val="24"/>
              </w:rPr>
              <w:t>4</w:t>
            </w:r>
          </w:p>
        </w:tc>
        <w:tc>
          <w:tcPr>
            <w:tcW w:w="3382" w:type="dxa"/>
            <w:tcBorders>
              <w:top w:val="single" w:sz="4" w:space="0" w:color="auto"/>
              <w:left w:val="single" w:sz="4" w:space="0" w:color="auto"/>
              <w:bottom w:val="single" w:sz="4" w:space="0" w:color="auto"/>
              <w:right w:val="single" w:sz="4" w:space="0" w:color="auto"/>
            </w:tcBorders>
            <w:hideMark/>
          </w:tcPr>
          <w:p w14:paraId="1350BA45" w14:textId="77777777" w:rsidR="00BD540C" w:rsidRPr="00A9623F" w:rsidRDefault="00BD540C" w:rsidP="005E45D8">
            <w:pPr>
              <w:spacing w:after="0" w:line="240" w:lineRule="auto"/>
              <w:jc w:val="center"/>
              <w:rPr>
                <w:rFonts w:ascii="Times New Roman" w:eastAsia="Times New Roman" w:hAnsi="Times New Roman" w:cs="Times New Roman"/>
                <w:sz w:val="24"/>
                <w:szCs w:val="24"/>
              </w:rPr>
            </w:pPr>
            <w:r w:rsidRPr="00A9623F">
              <w:rPr>
                <w:rFonts w:ascii="Times New Roman" w:eastAsia="Times New Roman" w:hAnsi="Times New Roman" w:cs="Times New Roman"/>
                <w:sz w:val="24"/>
                <w:szCs w:val="24"/>
              </w:rPr>
              <w:t>5</w:t>
            </w:r>
          </w:p>
        </w:tc>
      </w:tr>
      <w:tr w:rsidR="00BD540C" w:rsidRPr="00A9623F" w14:paraId="6A7DACFC" w14:textId="77777777" w:rsidTr="00BD540C">
        <w:tc>
          <w:tcPr>
            <w:tcW w:w="2210" w:type="dxa"/>
            <w:tcBorders>
              <w:top w:val="single" w:sz="4" w:space="0" w:color="auto"/>
              <w:left w:val="single" w:sz="4" w:space="0" w:color="auto"/>
              <w:bottom w:val="single" w:sz="4" w:space="0" w:color="auto"/>
              <w:right w:val="single" w:sz="4" w:space="0" w:color="auto"/>
            </w:tcBorders>
          </w:tcPr>
          <w:p w14:paraId="761A00A9" w14:textId="77777777" w:rsidR="00BD540C" w:rsidRDefault="00BD540C">
            <w:pPr>
              <w:spacing w:after="0" w:line="240" w:lineRule="auto"/>
              <w:jc w:val="both"/>
              <w:rPr>
                <w:rFonts w:ascii="Times New Roman" w:eastAsia="Times New Roman" w:hAnsi="Times New Roman" w:cs="Times New Roman"/>
                <w:sz w:val="24"/>
                <w:szCs w:val="24"/>
              </w:rPr>
            </w:pPr>
          </w:p>
          <w:p w14:paraId="1580FE42" w14:textId="77777777" w:rsidR="005E45D8" w:rsidRDefault="005E45D8">
            <w:pPr>
              <w:spacing w:after="0" w:line="240" w:lineRule="auto"/>
              <w:jc w:val="both"/>
              <w:rPr>
                <w:rFonts w:ascii="Times New Roman" w:eastAsia="Times New Roman" w:hAnsi="Times New Roman" w:cs="Times New Roman"/>
                <w:sz w:val="24"/>
                <w:szCs w:val="24"/>
              </w:rPr>
            </w:pPr>
          </w:p>
          <w:p w14:paraId="6FE5F624" w14:textId="77777777" w:rsidR="005E45D8" w:rsidRDefault="005E45D8">
            <w:pPr>
              <w:spacing w:after="0" w:line="240" w:lineRule="auto"/>
              <w:jc w:val="both"/>
              <w:rPr>
                <w:rFonts w:ascii="Times New Roman" w:eastAsia="Times New Roman" w:hAnsi="Times New Roman" w:cs="Times New Roman"/>
                <w:sz w:val="24"/>
                <w:szCs w:val="24"/>
              </w:rPr>
            </w:pPr>
          </w:p>
          <w:p w14:paraId="6AD24E15" w14:textId="77777777" w:rsidR="005E45D8" w:rsidRPr="00A9623F" w:rsidRDefault="005E45D8">
            <w:pPr>
              <w:spacing w:after="0" w:line="240" w:lineRule="auto"/>
              <w:jc w:val="both"/>
              <w:rPr>
                <w:rFonts w:ascii="Times New Roman" w:eastAsia="Times New Roman" w:hAnsi="Times New Roman" w:cs="Times New Roman"/>
                <w:sz w:val="24"/>
                <w:szCs w:val="24"/>
              </w:rPr>
            </w:pPr>
          </w:p>
        </w:tc>
        <w:tc>
          <w:tcPr>
            <w:tcW w:w="1027" w:type="dxa"/>
            <w:tcBorders>
              <w:top w:val="single" w:sz="4" w:space="0" w:color="auto"/>
              <w:left w:val="single" w:sz="4" w:space="0" w:color="auto"/>
              <w:bottom w:val="single" w:sz="4" w:space="0" w:color="auto"/>
              <w:right w:val="single" w:sz="4" w:space="0" w:color="auto"/>
            </w:tcBorders>
          </w:tcPr>
          <w:p w14:paraId="210A7C82" w14:textId="77777777" w:rsidR="00BD540C" w:rsidRPr="00A9623F" w:rsidRDefault="00BD540C">
            <w:pPr>
              <w:spacing w:after="0" w:line="240" w:lineRule="auto"/>
              <w:jc w:val="both"/>
              <w:rPr>
                <w:rFonts w:ascii="Times New Roman" w:eastAsia="Times New Roman" w:hAnsi="Times New Roman" w:cs="Times New Roman"/>
                <w:sz w:val="24"/>
                <w:szCs w:val="24"/>
              </w:rPr>
            </w:pPr>
          </w:p>
        </w:tc>
        <w:tc>
          <w:tcPr>
            <w:tcW w:w="1618" w:type="dxa"/>
            <w:tcBorders>
              <w:top w:val="single" w:sz="4" w:space="0" w:color="auto"/>
              <w:left w:val="single" w:sz="4" w:space="0" w:color="auto"/>
              <w:bottom w:val="single" w:sz="4" w:space="0" w:color="auto"/>
              <w:right w:val="single" w:sz="4" w:space="0" w:color="auto"/>
            </w:tcBorders>
          </w:tcPr>
          <w:p w14:paraId="2A574AE3" w14:textId="77777777" w:rsidR="00BD540C" w:rsidRPr="00A9623F" w:rsidRDefault="00BD540C">
            <w:pPr>
              <w:spacing w:after="0" w:line="240" w:lineRule="auto"/>
              <w:jc w:val="both"/>
              <w:rPr>
                <w:rFonts w:ascii="Times New Roman" w:eastAsia="Times New Roman" w:hAnsi="Times New Roman" w:cs="Times New Roman"/>
                <w:sz w:val="24"/>
                <w:szCs w:val="24"/>
              </w:rPr>
            </w:pPr>
          </w:p>
        </w:tc>
        <w:tc>
          <w:tcPr>
            <w:tcW w:w="1617" w:type="dxa"/>
            <w:tcBorders>
              <w:top w:val="single" w:sz="4" w:space="0" w:color="auto"/>
              <w:left w:val="single" w:sz="4" w:space="0" w:color="auto"/>
              <w:bottom w:val="single" w:sz="4" w:space="0" w:color="auto"/>
              <w:right w:val="single" w:sz="4" w:space="0" w:color="auto"/>
            </w:tcBorders>
          </w:tcPr>
          <w:p w14:paraId="71E0C120" w14:textId="77777777" w:rsidR="00BD540C" w:rsidRPr="00A9623F" w:rsidRDefault="00BD540C">
            <w:pPr>
              <w:spacing w:after="0" w:line="240" w:lineRule="auto"/>
              <w:jc w:val="both"/>
              <w:rPr>
                <w:rFonts w:ascii="Times New Roman" w:eastAsia="Times New Roman" w:hAnsi="Times New Roman" w:cs="Times New Roman"/>
                <w:sz w:val="24"/>
                <w:szCs w:val="24"/>
              </w:rPr>
            </w:pPr>
          </w:p>
        </w:tc>
        <w:tc>
          <w:tcPr>
            <w:tcW w:w="3382" w:type="dxa"/>
            <w:tcBorders>
              <w:top w:val="single" w:sz="4" w:space="0" w:color="auto"/>
              <w:left w:val="single" w:sz="4" w:space="0" w:color="auto"/>
              <w:bottom w:val="single" w:sz="4" w:space="0" w:color="auto"/>
              <w:right w:val="single" w:sz="4" w:space="0" w:color="auto"/>
            </w:tcBorders>
          </w:tcPr>
          <w:p w14:paraId="565DE096" w14:textId="77777777" w:rsidR="00BD540C" w:rsidRPr="00A9623F" w:rsidRDefault="00BD540C">
            <w:pPr>
              <w:spacing w:after="0" w:line="240" w:lineRule="auto"/>
              <w:jc w:val="both"/>
              <w:rPr>
                <w:rFonts w:ascii="Times New Roman" w:eastAsia="Times New Roman" w:hAnsi="Times New Roman" w:cs="Times New Roman"/>
                <w:sz w:val="24"/>
                <w:szCs w:val="24"/>
              </w:rPr>
            </w:pPr>
          </w:p>
        </w:tc>
      </w:tr>
    </w:tbl>
    <w:p w14:paraId="72623F39" w14:textId="77777777" w:rsidR="00BD540C" w:rsidRPr="00A9623F" w:rsidRDefault="00BD540C" w:rsidP="00BD540C">
      <w:pPr>
        <w:tabs>
          <w:tab w:val="left" w:pos="1296"/>
          <w:tab w:val="left" w:pos="2592"/>
          <w:tab w:val="left" w:pos="3888"/>
          <w:tab w:val="left" w:pos="5184"/>
        </w:tabs>
        <w:spacing w:after="0" w:line="240" w:lineRule="auto"/>
        <w:jc w:val="both"/>
        <w:rPr>
          <w:rFonts w:ascii="Times New Roman" w:eastAsia="Times New Roman" w:hAnsi="Times New Roman" w:cs="Times New Roman"/>
          <w:sz w:val="24"/>
          <w:szCs w:val="24"/>
        </w:rPr>
      </w:pPr>
      <w:r w:rsidRPr="00A9623F">
        <w:rPr>
          <w:rFonts w:ascii="Times New Roman" w:eastAsia="Times New Roman" w:hAnsi="Times New Roman" w:cs="Times New Roman"/>
          <w:sz w:val="24"/>
          <w:szCs w:val="24"/>
        </w:rPr>
        <w:tab/>
      </w:r>
      <w:r w:rsidRPr="00A9623F">
        <w:rPr>
          <w:rFonts w:ascii="Times New Roman" w:eastAsia="Times New Roman" w:hAnsi="Times New Roman" w:cs="Times New Roman"/>
          <w:sz w:val="24"/>
          <w:szCs w:val="24"/>
        </w:rPr>
        <w:tab/>
      </w:r>
      <w:r w:rsidRPr="00A9623F">
        <w:rPr>
          <w:rFonts w:ascii="Times New Roman" w:eastAsia="Times New Roman" w:hAnsi="Times New Roman" w:cs="Times New Roman"/>
          <w:sz w:val="24"/>
          <w:szCs w:val="24"/>
        </w:rPr>
        <w:tab/>
      </w:r>
      <w:r w:rsidRPr="00A9623F">
        <w:rPr>
          <w:rFonts w:ascii="Times New Roman" w:eastAsia="Times New Roman" w:hAnsi="Times New Roman" w:cs="Times New Roman"/>
          <w:sz w:val="24"/>
          <w:szCs w:val="24"/>
        </w:rPr>
        <w:tab/>
      </w:r>
    </w:p>
    <w:p w14:paraId="3E205B54" w14:textId="77777777" w:rsidR="00BD540C" w:rsidRPr="00A9623F" w:rsidRDefault="00BD540C" w:rsidP="00BD540C">
      <w:pPr>
        <w:tabs>
          <w:tab w:val="left" w:pos="1296"/>
          <w:tab w:val="left" w:pos="2592"/>
          <w:tab w:val="left" w:pos="3888"/>
          <w:tab w:val="left" w:pos="5184"/>
        </w:tabs>
        <w:spacing w:after="0" w:line="240" w:lineRule="auto"/>
        <w:jc w:val="both"/>
        <w:rPr>
          <w:rFonts w:ascii="Times New Roman" w:eastAsia="Times New Roman" w:hAnsi="Times New Roman" w:cs="Times New Roman"/>
          <w:sz w:val="24"/>
          <w:szCs w:val="24"/>
        </w:rPr>
      </w:pPr>
    </w:p>
    <w:p w14:paraId="7A5C7576" w14:textId="544B8B93" w:rsidR="00BD540C" w:rsidRPr="00A9623F" w:rsidRDefault="00BD540C" w:rsidP="00BD540C">
      <w:pPr>
        <w:spacing w:after="0" w:line="240" w:lineRule="auto"/>
        <w:jc w:val="both"/>
        <w:rPr>
          <w:rFonts w:ascii="Times New Roman" w:eastAsia="Times New Roman" w:hAnsi="Times New Roman" w:cs="Times New Roman"/>
          <w:sz w:val="24"/>
          <w:szCs w:val="24"/>
        </w:rPr>
      </w:pPr>
      <w:r w:rsidRPr="00A9623F">
        <w:rPr>
          <w:rFonts w:ascii="Times New Roman" w:eastAsia="Times New Roman" w:hAnsi="Times New Roman" w:cs="Times New Roman"/>
          <w:sz w:val="24"/>
          <w:szCs w:val="24"/>
        </w:rPr>
        <w:t>Išvados, api</w:t>
      </w:r>
      <w:r w:rsidR="00C4036A" w:rsidRPr="00A9623F">
        <w:rPr>
          <w:rFonts w:ascii="Times New Roman" w:eastAsia="Times New Roman" w:hAnsi="Times New Roman" w:cs="Times New Roman"/>
          <w:sz w:val="24"/>
          <w:szCs w:val="24"/>
        </w:rPr>
        <w:t>bendrinimas: _________________________________________________</w:t>
      </w:r>
    </w:p>
    <w:p w14:paraId="481328CD" w14:textId="77777777" w:rsidR="00BD540C" w:rsidRPr="00A9623F" w:rsidRDefault="00BD540C" w:rsidP="00BD540C">
      <w:pPr>
        <w:spacing w:after="0" w:line="240" w:lineRule="auto"/>
        <w:jc w:val="both"/>
        <w:rPr>
          <w:rFonts w:ascii="Times New Roman" w:eastAsia="Times New Roman" w:hAnsi="Times New Roman" w:cs="Times New Roman"/>
          <w:sz w:val="24"/>
          <w:szCs w:val="24"/>
        </w:rPr>
      </w:pPr>
    </w:p>
    <w:p w14:paraId="221120E8" w14:textId="77777777" w:rsidR="00BD540C" w:rsidRPr="00A9623F" w:rsidRDefault="00BD540C" w:rsidP="00BD540C">
      <w:pPr>
        <w:spacing w:after="0" w:line="240" w:lineRule="auto"/>
        <w:jc w:val="both"/>
        <w:rPr>
          <w:rFonts w:ascii="Times New Roman" w:eastAsia="Times New Roman" w:hAnsi="Times New Roman" w:cs="Times New Roman"/>
          <w:sz w:val="24"/>
          <w:szCs w:val="24"/>
        </w:rPr>
      </w:pPr>
    </w:p>
    <w:p w14:paraId="0628355C" w14:textId="77777777" w:rsidR="00BD540C" w:rsidRPr="00A9623F" w:rsidRDefault="00BD540C" w:rsidP="00BD540C">
      <w:pPr>
        <w:spacing w:after="0" w:line="240" w:lineRule="auto"/>
        <w:jc w:val="both"/>
        <w:rPr>
          <w:rFonts w:ascii="Times New Roman" w:eastAsia="Times New Roman" w:hAnsi="Times New Roman" w:cs="Times New Roman"/>
          <w:sz w:val="24"/>
          <w:szCs w:val="24"/>
        </w:rPr>
      </w:pPr>
    </w:p>
    <w:p w14:paraId="4F93AC10" w14:textId="77777777" w:rsidR="00BD540C" w:rsidRPr="00A9623F" w:rsidRDefault="00BD540C" w:rsidP="00BD540C">
      <w:pPr>
        <w:spacing w:after="0" w:line="240" w:lineRule="auto"/>
        <w:jc w:val="both"/>
        <w:rPr>
          <w:rFonts w:ascii="Times New Roman" w:eastAsia="Times New Roman" w:hAnsi="Times New Roman" w:cs="Times New Roman"/>
          <w:sz w:val="24"/>
          <w:szCs w:val="24"/>
        </w:rPr>
      </w:pPr>
      <w:r w:rsidRPr="00A9623F">
        <w:rPr>
          <w:rFonts w:ascii="Times New Roman" w:eastAsia="Times New Roman" w:hAnsi="Times New Roman" w:cs="Times New Roman"/>
          <w:sz w:val="24"/>
          <w:szCs w:val="24"/>
        </w:rPr>
        <w:t>_____________________________________________________________________________</w:t>
      </w:r>
    </w:p>
    <w:p w14:paraId="6F3CD101" w14:textId="77777777" w:rsidR="00BD540C" w:rsidRPr="00A9623F" w:rsidRDefault="00BD540C" w:rsidP="00BD540C">
      <w:pPr>
        <w:spacing w:after="0" w:line="240" w:lineRule="auto"/>
        <w:jc w:val="both"/>
        <w:rPr>
          <w:rFonts w:ascii="Times New Roman" w:eastAsia="Times New Roman" w:hAnsi="Times New Roman" w:cs="Times New Roman"/>
          <w:sz w:val="24"/>
          <w:szCs w:val="24"/>
        </w:rPr>
      </w:pPr>
      <w:r w:rsidRPr="00A9623F">
        <w:rPr>
          <w:rFonts w:ascii="Times New Roman" w:eastAsia="Times New Roman" w:hAnsi="Times New Roman" w:cs="Times New Roman"/>
          <w:sz w:val="24"/>
          <w:szCs w:val="24"/>
        </w:rPr>
        <w:t xml:space="preserve">             (Konsultuojančio</w:t>
      </w:r>
      <w:r w:rsidR="00290694" w:rsidRPr="00A9623F">
        <w:rPr>
          <w:rFonts w:ascii="Times New Roman" w:eastAsia="Times New Roman" w:hAnsi="Times New Roman" w:cs="Times New Roman"/>
          <w:sz w:val="24"/>
          <w:szCs w:val="24"/>
        </w:rPr>
        <w:t xml:space="preserve"> (-s)</w:t>
      </w:r>
      <w:r w:rsidRPr="00A9623F">
        <w:rPr>
          <w:rFonts w:ascii="Times New Roman" w:eastAsia="Times New Roman" w:hAnsi="Times New Roman" w:cs="Times New Roman"/>
          <w:sz w:val="24"/>
          <w:szCs w:val="24"/>
        </w:rPr>
        <w:t xml:space="preserve"> mokytojo </w:t>
      </w:r>
      <w:r w:rsidR="00290694" w:rsidRPr="00A9623F">
        <w:rPr>
          <w:rFonts w:ascii="Times New Roman" w:eastAsia="Times New Roman" w:hAnsi="Times New Roman" w:cs="Times New Roman"/>
          <w:sz w:val="24"/>
          <w:szCs w:val="24"/>
        </w:rPr>
        <w:t xml:space="preserve">(-s) </w:t>
      </w:r>
      <w:r w:rsidRPr="00A9623F">
        <w:rPr>
          <w:rFonts w:ascii="Times New Roman" w:eastAsia="Times New Roman" w:hAnsi="Times New Roman" w:cs="Times New Roman"/>
          <w:sz w:val="24"/>
          <w:szCs w:val="24"/>
        </w:rPr>
        <w:t>v., pavardė,                                     parašas)</w:t>
      </w:r>
    </w:p>
    <w:p w14:paraId="0B2B027C" w14:textId="77777777" w:rsidR="00BD540C" w:rsidRPr="00A9623F" w:rsidRDefault="00BD540C" w:rsidP="00BD540C">
      <w:pPr>
        <w:spacing w:after="0" w:line="240" w:lineRule="auto"/>
        <w:jc w:val="both"/>
        <w:rPr>
          <w:rFonts w:ascii="Times New Roman" w:eastAsia="Times New Roman" w:hAnsi="Times New Roman" w:cs="Times New Roman"/>
          <w:sz w:val="24"/>
          <w:szCs w:val="24"/>
        </w:rPr>
      </w:pPr>
    </w:p>
    <w:p w14:paraId="0C0B10EA" w14:textId="77777777" w:rsidR="00BD540C" w:rsidRPr="00A9623F" w:rsidRDefault="00BD540C" w:rsidP="00BD540C">
      <w:pPr>
        <w:spacing w:after="0" w:line="240" w:lineRule="auto"/>
        <w:jc w:val="both"/>
        <w:rPr>
          <w:rFonts w:ascii="Times New Roman" w:eastAsia="Times New Roman" w:hAnsi="Times New Roman" w:cs="Times New Roman"/>
          <w:sz w:val="24"/>
          <w:szCs w:val="24"/>
        </w:rPr>
      </w:pPr>
    </w:p>
    <w:p w14:paraId="1F948786" w14:textId="1F7A99C3" w:rsidR="00BD540C" w:rsidRPr="00A9623F" w:rsidRDefault="00882CD2" w:rsidP="00BD540C">
      <w:pPr>
        <w:spacing w:after="0" w:line="240" w:lineRule="auto"/>
        <w:jc w:val="both"/>
        <w:rPr>
          <w:rFonts w:ascii="Times New Roman" w:eastAsia="Times New Roman" w:hAnsi="Times New Roman" w:cs="Times New Roman"/>
          <w:sz w:val="24"/>
          <w:szCs w:val="24"/>
        </w:rPr>
      </w:pPr>
      <w:r w:rsidRPr="00A9623F">
        <w:rPr>
          <w:rFonts w:ascii="Times New Roman" w:eastAsia="Times New Roman" w:hAnsi="Times New Roman" w:cs="Times New Roman"/>
          <w:sz w:val="24"/>
          <w:szCs w:val="24"/>
        </w:rPr>
        <w:t>_____________</w:t>
      </w:r>
    </w:p>
    <w:p w14:paraId="201FE118" w14:textId="77777777" w:rsidR="00BD540C" w:rsidRPr="00A9623F" w:rsidRDefault="00BD540C" w:rsidP="00BD540C">
      <w:pPr>
        <w:spacing w:after="0" w:line="240" w:lineRule="auto"/>
        <w:rPr>
          <w:rFonts w:ascii="Times New Roman" w:eastAsia="Times New Roman" w:hAnsi="Times New Roman" w:cs="Times New Roman"/>
          <w:sz w:val="24"/>
          <w:szCs w:val="24"/>
        </w:rPr>
      </w:pPr>
      <w:r w:rsidRPr="00A9623F">
        <w:rPr>
          <w:rFonts w:ascii="Times New Roman" w:eastAsia="Times New Roman" w:hAnsi="Times New Roman" w:cs="Times New Roman"/>
          <w:sz w:val="24"/>
          <w:szCs w:val="24"/>
        </w:rPr>
        <w:t>(Data)</w:t>
      </w:r>
    </w:p>
    <w:p w14:paraId="020B1F27" w14:textId="77777777" w:rsidR="00BD540C" w:rsidRPr="00A9623F" w:rsidRDefault="00BD540C" w:rsidP="00BD540C">
      <w:pPr>
        <w:spacing w:after="0" w:line="240" w:lineRule="auto"/>
        <w:rPr>
          <w:rFonts w:ascii="Times New Roman" w:eastAsia="Times New Roman" w:hAnsi="Times New Roman" w:cs="Times New Roman"/>
          <w:sz w:val="24"/>
          <w:szCs w:val="24"/>
        </w:rPr>
      </w:pPr>
    </w:p>
    <w:p w14:paraId="7FB6CEF1" w14:textId="77777777" w:rsidR="00BD540C" w:rsidRPr="00A9623F" w:rsidRDefault="00BD540C" w:rsidP="00BD540C">
      <w:pPr>
        <w:spacing w:after="0" w:line="240" w:lineRule="auto"/>
        <w:rPr>
          <w:rFonts w:ascii="Times New Roman" w:eastAsia="Times New Roman" w:hAnsi="Times New Roman" w:cs="Times New Roman"/>
          <w:sz w:val="24"/>
          <w:szCs w:val="24"/>
        </w:rPr>
      </w:pPr>
    </w:p>
    <w:p w14:paraId="232DE11A" w14:textId="77777777" w:rsidR="00BD540C" w:rsidRPr="00A9623F" w:rsidRDefault="00BD540C" w:rsidP="00BD540C">
      <w:pPr>
        <w:spacing w:after="0" w:line="240" w:lineRule="auto"/>
        <w:rPr>
          <w:rFonts w:ascii="Times New Roman" w:eastAsia="Times New Roman" w:hAnsi="Times New Roman" w:cs="Times New Roman"/>
          <w:sz w:val="24"/>
          <w:szCs w:val="24"/>
        </w:rPr>
      </w:pPr>
    </w:p>
    <w:p w14:paraId="32215C11" w14:textId="77777777" w:rsidR="00BD540C" w:rsidRPr="00A9623F" w:rsidRDefault="00BD540C" w:rsidP="00BD540C">
      <w:pPr>
        <w:spacing w:after="0" w:line="240" w:lineRule="auto"/>
        <w:rPr>
          <w:rFonts w:ascii="Times New Roman" w:eastAsia="Times New Roman" w:hAnsi="Times New Roman" w:cs="Times New Roman"/>
          <w:sz w:val="24"/>
          <w:szCs w:val="24"/>
        </w:rPr>
      </w:pPr>
    </w:p>
    <w:p w14:paraId="44D5C5CD" w14:textId="77777777" w:rsidR="00BD540C" w:rsidRPr="00A9623F" w:rsidRDefault="00BD540C" w:rsidP="00BD540C">
      <w:pPr>
        <w:tabs>
          <w:tab w:val="left" w:pos="12900"/>
          <w:tab w:val="right" w:pos="14570"/>
        </w:tabs>
      </w:pPr>
    </w:p>
    <w:p w14:paraId="4BE9F9D6" w14:textId="5D94682B" w:rsidR="008D02F7" w:rsidRPr="00A9623F" w:rsidRDefault="008D02F7" w:rsidP="00DA605E">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064FD557" w14:textId="61FD3E77" w:rsidR="00882CD2" w:rsidRPr="00A9623F" w:rsidRDefault="00882CD2" w:rsidP="00DA605E">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4B52470D" w14:textId="77777777" w:rsidR="00882CD2" w:rsidRPr="00A9623F" w:rsidRDefault="00882CD2" w:rsidP="6B1F4223">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6A2264A0" w14:textId="5BE48544" w:rsidR="00BD540C" w:rsidRPr="00A9623F" w:rsidRDefault="00BD540C" w:rsidP="6B1F4223">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lastRenderedPageBreak/>
        <w:t>R</w:t>
      </w:r>
      <w:r w:rsidR="00284566" w:rsidRPr="6B1F4223">
        <w:rPr>
          <w:rFonts w:ascii="Times New Roman" w:eastAsia="Times New Roman" w:hAnsi="Times New Roman" w:cs="Times New Roman"/>
          <w:sz w:val="24"/>
          <w:szCs w:val="24"/>
        </w:rPr>
        <w:t xml:space="preserve">aseinių Viktoro Petkaus </w:t>
      </w:r>
      <w:r w:rsidR="00284566" w:rsidRPr="6B1F4223">
        <w:rPr>
          <w:rFonts w:ascii="Times New Roman" w:eastAsia="Times New Roman" w:hAnsi="Times New Roman" w:cs="Times New Roman"/>
          <w:sz w:val="24"/>
          <w:szCs w:val="24"/>
          <w:lang w:eastAsia="lt-LT"/>
        </w:rPr>
        <w:t>progimnazijos</w:t>
      </w:r>
      <w:r w:rsidRPr="6B1F4223">
        <w:rPr>
          <w:rFonts w:ascii="Times New Roman" w:eastAsia="Times New Roman" w:hAnsi="Times New Roman" w:cs="Times New Roman"/>
          <w:sz w:val="24"/>
          <w:szCs w:val="24"/>
        </w:rPr>
        <w:t xml:space="preserve"> </w:t>
      </w:r>
    </w:p>
    <w:p w14:paraId="447B3ED1" w14:textId="06D99646" w:rsidR="00BD540C" w:rsidRPr="00A9623F" w:rsidRDefault="007B1941" w:rsidP="6B1F4223">
      <w:pPr>
        <w:spacing w:after="0" w:line="240" w:lineRule="auto"/>
        <w:ind w:firstLine="5529"/>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202</w:t>
      </w:r>
      <w:r w:rsidR="4C459378" w:rsidRPr="6B1F4223">
        <w:rPr>
          <w:rFonts w:ascii="Times New Roman" w:eastAsia="Times New Roman" w:hAnsi="Times New Roman" w:cs="Times New Roman"/>
          <w:sz w:val="24"/>
          <w:szCs w:val="24"/>
        </w:rPr>
        <w:t>4</w:t>
      </w:r>
      <w:r w:rsidRPr="6B1F4223">
        <w:rPr>
          <w:rFonts w:ascii="Times New Roman" w:eastAsia="Times New Roman" w:hAnsi="Times New Roman" w:cs="Times New Roman"/>
          <w:sz w:val="24"/>
          <w:szCs w:val="24"/>
        </w:rPr>
        <w:t>-202</w:t>
      </w:r>
      <w:r w:rsidR="42E439A4" w:rsidRPr="6B1F4223">
        <w:rPr>
          <w:rFonts w:ascii="Times New Roman" w:eastAsia="Times New Roman" w:hAnsi="Times New Roman" w:cs="Times New Roman"/>
          <w:sz w:val="24"/>
          <w:szCs w:val="24"/>
        </w:rPr>
        <w:t>5</w:t>
      </w:r>
      <w:r w:rsidR="00BD540C" w:rsidRPr="6B1F4223">
        <w:rPr>
          <w:rFonts w:ascii="Times New Roman" w:eastAsia="Times New Roman" w:hAnsi="Times New Roman" w:cs="Times New Roman"/>
          <w:sz w:val="24"/>
          <w:szCs w:val="24"/>
        </w:rPr>
        <w:t xml:space="preserve">  mokslo metų </w:t>
      </w:r>
    </w:p>
    <w:p w14:paraId="4725B8F5" w14:textId="77777777" w:rsidR="00BD540C" w:rsidRPr="00A9623F" w:rsidRDefault="00BD540C" w:rsidP="6B1F4223">
      <w:pPr>
        <w:spacing w:after="0" w:line="240" w:lineRule="auto"/>
        <w:ind w:firstLine="5529"/>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pradinio ir pagrindinio  ugdymo</w:t>
      </w:r>
    </w:p>
    <w:p w14:paraId="0D357177" w14:textId="2AB81DB2" w:rsidR="00BD540C" w:rsidRPr="00A9623F" w:rsidRDefault="00BD540C" w:rsidP="6B1F4223">
      <w:pPr>
        <w:spacing w:after="0" w:line="240" w:lineRule="auto"/>
        <w:ind w:firstLine="5529"/>
        <w:rPr>
          <w:rFonts w:ascii="Times New Roman" w:eastAsia="Times New Roman" w:hAnsi="Times New Roman" w:cs="Times New Roman"/>
          <w:b/>
          <w:bCs/>
          <w:sz w:val="28"/>
          <w:szCs w:val="28"/>
        </w:rPr>
      </w:pPr>
      <w:r w:rsidRPr="6B1F4223">
        <w:rPr>
          <w:rFonts w:ascii="Times New Roman" w:eastAsia="Times New Roman" w:hAnsi="Times New Roman" w:cs="Times New Roman"/>
          <w:sz w:val="24"/>
          <w:szCs w:val="24"/>
        </w:rPr>
        <w:t>programų ugdymo plano</w:t>
      </w:r>
      <w:r>
        <w:tab/>
      </w:r>
      <w:r>
        <w:tab/>
      </w:r>
      <w:r>
        <w:tab/>
      </w:r>
      <w:r>
        <w:tab/>
      </w:r>
      <w:r>
        <w:tab/>
      </w:r>
      <w:r w:rsidRPr="6B1F4223">
        <w:rPr>
          <w:rFonts w:ascii="Times New Roman" w:eastAsia="Times New Roman" w:hAnsi="Times New Roman" w:cs="Times New Roman"/>
          <w:sz w:val="24"/>
          <w:szCs w:val="24"/>
        </w:rPr>
        <w:t xml:space="preserve">    </w:t>
      </w:r>
      <w:r w:rsidR="005B65E2" w:rsidRPr="6B1F4223">
        <w:rPr>
          <w:rFonts w:ascii="Times New Roman" w:eastAsia="Times New Roman" w:hAnsi="Times New Roman" w:cs="Times New Roman"/>
          <w:sz w:val="24"/>
          <w:szCs w:val="24"/>
        </w:rPr>
        <w:t xml:space="preserve"> </w:t>
      </w:r>
      <w:r w:rsidRPr="6B1F4223">
        <w:rPr>
          <w:rFonts w:ascii="Times New Roman" w:eastAsia="Times New Roman" w:hAnsi="Times New Roman" w:cs="Times New Roman"/>
          <w:sz w:val="24"/>
          <w:szCs w:val="24"/>
        </w:rPr>
        <w:t xml:space="preserve"> </w:t>
      </w:r>
      <w:r w:rsidR="00D67AE1" w:rsidRPr="6B1F4223">
        <w:rPr>
          <w:rFonts w:ascii="Times New Roman" w:eastAsia="Times New Roman" w:hAnsi="Times New Roman" w:cs="Times New Roman"/>
          <w:sz w:val="24"/>
          <w:szCs w:val="24"/>
        </w:rPr>
        <w:t>5</w:t>
      </w:r>
      <w:r w:rsidRPr="6B1F4223">
        <w:rPr>
          <w:rFonts w:ascii="Times New Roman" w:eastAsia="Times New Roman" w:hAnsi="Times New Roman" w:cs="Times New Roman"/>
          <w:sz w:val="24"/>
          <w:szCs w:val="24"/>
        </w:rPr>
        <w:t xml:space="preserve"> priedas</w:t>
      </w:r>
    </w:p>
    <w:p w14:paraId="564E8944" w14:textId="7E3E9467" w:rsidR="00BD540C" w:rsidRPr="00A9623F" w:rsidRDefault="00BD540C" w:rsidP="6B1F4223">
      <w:pPr>
        <w:tabs>
          <w:tab w:val="left" w:pos="12900"/>
          <w:tab w:val="right" w:pos="14570"/>
        </w:tabs>
        <w:rPr>
          <w:rFonts w:ascii="Times New Roman" w:hAnsi="Times New Roman" w:cs="Times New Roman"/>
          <w:sz w:val="24"/>
          <w:szCs w:val="24"/>
        </w:rPr>
      </w:pPr>
      <w:r w:rsidRPr="6B1F4223">
        <w:t xml:space="preserve">                                                                                       </w:t>
      </w:r>
      <w:r w:rsidRPr="6B1F4223">
        <w:rPr>
          <w:rFonts w:ascii="Times New Roman" w:hAnsi="Times New Roman" w:cs="Times New Roman"/>
          <w:sz w:val="24"/>
          <w:szCs w:val="24"/>
        </w:rPr>
        <w:t>  </w:t>
      </w:r>
    </w:p>
    <w:p w14:paraId="720359B2" w14:textId="6BA17C1C" w:rsidR="004D6F3E" w:rsidRPr="00A9623F" w:rsidRDefault="3987BDB5" w:rsidP="00882CD2">
      <w:pPr>
        <w:tabs>
          <w:tab w:val="left" w:pos="6159"/>
        </w:tabs>
        <w:spacing w:after="0" w:line="240" w:lineRule="auto"/>
        <w:jc w:val="center"/>
        <w:outlineLvl w:val="0"/>
        <w:rPr>
          <w:rFonts w:ascii="Times New Roman" w:eastAsia="Times New Roman" w:hAnsi="Times New Roman" w:cs="Times New Roman"/>
          <w:sz w:val="24"/>
          <w:szCs w:val="24"/>
        </w:rPr>
      </w:pPr>
      <w:bookmarkStart w:id="73" w:name="_Toc793430298"/>
      <w:bookmarkStart w:id="74" w:name="_Toc1855912900"/>
      <w:bookmarkStart w:id="75" w:name="_Toc1641346417"/>
      <w:bookmarkStart w:id="76" w:name="_Toc243315953"/>
      <w:bookmarkStart w:id="77" w:name="_Toc733425944"/>
      <w:r w:rsidRPr="3D4EBD1B">
        <w:rPr>
          <w:rFonts w:ascii="Times New Roman" w:eastAsia="Times New Roman" w:hAnsi="Times New Roman" w:cs="Times New Roman"/>
          <w:sz w:val="24"/>
          <w:szCs w:val="24"/>
        </w:rPr>
        <w:t>Raseinių Viktoro Petkaus progimnazija</w:t>
      </w:r>
      <w:bookmarkEnd w:id="73"/>
      <w:bookmarkEnd w:id="74"/>
      <w:bookmarkEnd w:id="75"/>
      <w:bookmarkEnd w:id="76"/>
      <w:bookmarkEnd w:id="77"/>
    </w:p>
    <w:p w14:paraId="05950145" w14:textId="14474DFA" w:rsidR="004D6F3E" w:rsidRPr="00A9623F" w:rsidRDefault="00284566" w:rsidP="004D6F3E">
      <w:pPr>
        <w:pBdr>
          <w:top w:val="single" w:sz="4" w:space="1" w:color="auto"/>
        </w:pBdr>
        <w:spacing w:after="0" w:line="240" w:lineRule="auto"/>
        <w:jc w:val="center"/>
        <w:rPr>
          <w:rFonts w:ascii="Times New Roman" w:eastAsia="Times New Roman" w:hAnsi="Times New Roman" w:cs="Times New Roman"/>
          <w:sz w:val="16"/>
          <w:szCs w:val="16"/>
        </w:rPr>
      </w:pPr>
      <w:r w:rsidRPr="00A9623F">
        <w:rPr>
          <w:rFonts w:ascii="Times New Roman" w:eastAsia="Times New Roman" w:hAnsi="Times New Roman" w:cs="Times New Roman"/>
          <w:sz w:val="16"/>
          <w:szCs w:val="16"/>
        </w:rPr>
        <w:t>(</w:t>
      </w:r>
      <w:r w:rsidRPr="00A9623F">
        <w:rPr>
          <w:rFonts w:ascii="Times New Roman" w:eastAsia="Times New Roman" w:hAnsi="Times New Roman" w:cs="Times New Roman"/>
          <w:sz w:val="16"/>
          <w:szCs w:val="16"/>
          <w:lang w:eastAsia="lt-LT"/>
        </w:rPr>
        <w:t>progimnazijos</w:t>
      </w:r>
      <w:r w:rsidR="004D6F3E" w:rsidRPr="00A9623F">
        <w:rPr>
          <w:rFonts w:ascii="Times New Roman" w:eastAsia="Times New Roman" w:hAnsi="Times New Roman" w:cs="Times New Roman"/>
          <w:sz w:val="16"/>
          <w:szCs w:val="16"/>
        </w:rPr>
        <w:t xml:space="preserve"> pavadinimas)</w:t>
      </w:r>
    </w:p>
    <w:p w14:paraId="405E746E" w14:textId="77777777" w:rsidR="004D6F3E" w:rsidRPr="00A9623F" w:rsidRDefault="004D6F3E" w:rsidP="004D6F3E">
      <w:pPr>
        <w:spacing w:after="0" w:line="240" w:lineRule="auto"/>
        <w:jc w:val="both"/>
        <w:rPr>
          <w:rFonts w:ascii="Times New Roman" w:eastAsia="Times New Roman" w:hAnsi="Times New Roman" w:cs="Times New Roman"/>
          <w:sz w:val="16"/>
          <w:szCs w:val="16"/>
        </w:rPr>
      </w:pPr>
    </w:p>
    <w:p w14:paraId="7B9027AE" w14:textId="72FD23C8" w:rsidR="004D6F3E" w:rsidRPr="00A9623F" w:rsidRDefault="004D6F3E" w:rsidP="004D6F3E">
      <w:pPr>
        <w:rPr>
          <w:rStyle w:val="Grietas"/>
          <w:rFonts w:ascii="Times New Roman" w:hAnsi="Times New Roman" w:cs="Times New Roman"/>
          <w:b w:val="0"/>
          <w:sz w:val="20"/>
          <w:szCs w:val="20"/>
        </w:rPr>
      </w:pPr>
    </w:p>
    <w:p w14:paraId="57710F23" w14:textId="52074287" w:rsidR="00BD540C" w:rsidRPr="00A9623F" w:rsidRDefault="00BD540C" w:rsidP="00BD540C">
      <w:pPr>
        <w:jc w:val="center"/>
        <w:rPr>
          <w:rFonts w:ascii="Times New Roman" w:hAnsi="Times New Roman" w:cs="Times New Roman"/>
        </w:rPr>
      </w:pPr>
      <w:r w:rsidRPr="00A9623F">
        <w:rPr>
          <w:rStyle w:val="Grietas"/>
          <w:rFonts w:ascii="Times New Roman" w:hAnsi="Times New Roman" w:cs="Times New Roman"/>
          <w:sz w:val="24"/>
          <w:szCs w:val="24"/>
        </w:rPr>
        <w:t xml:space="preserve">TRUMPALAIKIS INDIVIDUALUS MOKINIO UGDYMO PLANAS </w:t>
      </w:r>
    </w:p>
    <w:p w14:paraId="275E8E7A" w14:textId="77777777" w:rsidR="00BD540C" w:rsidRPr="00A9623F" w:rsidRDefault="00BD540C" w:rsidP="00BD540C">
      <w:pPr>
        <w:rPr>
          <w:rFonts w:ascii="Times New Roman" w:hAnsi="Times New Roman" w:cs="Times New Roman"/>
          <w:sz w:val="24"/>
          <w:szCs w:val="24"/>
        </w:rPr>
      </w:pPr>
      <w:r w:rsidRPr="00A9623F">
        <w:rPr>
          <w:rFonts w:ascii="Times New Roman" w:hAnsi="Times New Roman" w:cs="Times New Roman"/>
          <w:sz w:val="24"/>
          <w:szCs w:val="24"/>
        </w:rPr>
        <w:t> </w:t>
      </w:r>
    </w:p>
    <w:p w14:paraId="718CB336" w14:textId="12213074" w:rsidR="00BD540C" w:rsidRPr="00A9623F" w:rsidRDefault="00BD540C" w:rsidP="00BD540C">
      <w:pPr>
        <w:rPr>
          <w:rFonts w:ascii="Times New Roman" w:hAnsi="Times New Roman" w:cs="Times New Roman"/>
          <w:sz w:val="24"/>
          <w:szCs w:val="24"/>
        </w:rPr>
      </w:pPr>
      <w:r w:rsidRPr="00A9623F">
        <w:rPr>
          <w:rFonts w:ascii="Times New Roman" w:hAnsi="Times New Roman" w:cs="Times New Roman"/>
          <w:sz w:val="24"/>
          <w:szCs w:val="24"/>
        </w:rPr>
        <w:t>Mokinio</w:t>
      </w:r>
      <w:r w:rsidR="00A47350" w:rsidRPr="00A9623F">
        <w:rPr>
          <w:rFonts w:ascii="Times New Roman" w:hAnsi="Times New Roman" w:cs="Times New Roman"/>
          <w:sz w:val="24"/>
          <w:szCs w:val="24"/>
        </w:rPr>
        <w:t xml:space="preserve"> </w:t>
      </w:r>
      <w:r w:rsidRPr="00A9623F">
        <w:rPr>
          <w:rFonts w:ascii="Times New Roman" w:hAnsi="Times New Roman" w:cs="Times New Roman"/>
          <w:sz w:val="24"/>
          <w:szCs w:val="24"/>
        </w:rPr>
        <w:t>(-ės) vardas, pavardė</w:t>
      </w:r>
      <w:r w:rsidR="00284566" w:rsidRPr="00A9623F">
        <w:rPr>
          <w:rFonts w:ascii="Times New Roman" w:hAnsi="Times New Roman" w:cs="Times New Roman"/>
          <w:sz w:val="24"/>
          <w:szCs w:val="24"/>
        </w:rPr>
        <w:t xml:space="preserve"> ______________________________________</w:t>
      </w:r>
      <w:r w:rsidRPr="00A9623F">
        <w:rPr>
          <w:rFonts w:ascii="Times New Roman" w:hAnsi="Times New Roman" w:cs="Times New Roman"/>
          <w:sz w:val="24"/>
          <w:szCs w:val="24"/>
        </w:rPr>
        <w:br/>
        <w:t>Klas</w:t>
      </w:r>
      <w:r w:rsidR="00284566" w:rsidRPr="00A9623F">
        <w:rPr>
          <w:rFonts w:ascii="Times New Roman" w:hAnsi="Times New Roman" w:cs="Times New Roman"/>
          <w:sz w:val="24"/>
          <w:szCs w:val="24"/>
        </w:rPr>
        <w:t>ė ______________</w:t>
      </w:r>
      <w:r w:rsidRPr="00A9623F">
        <w:rPr>
          <w:rFonts w:ascii="Times New Roman" w:hAnsi="Times New Roman" w:cs="Times New Roman"/>
          <w:sz w:val="24"/>
          <w:szCs w:val="24"/>
        </w:rPr>
        <w:br/>
        <w:t>Plano suda</w:t>
      </w:r>
      <w:r w:rsidR="00284566" w:rsidRPr="00A9623F">
        <w:rPr>
          <w:rFonts w:ascii="Times New Roman" w:hAnsi="Times New Roman" w:cs="Times New Roman"/>
          <w:sz w:val="24"/>
          <w:szCs w:val="24"/>
        </w:rPr>
        <w:t xml:space="preserve">rymo data </w:t>
      </w:r>
      <w:r w:rsidR="00882CD2" w:rsidRPr="00A9623F">
        <w:rPr>
          <w:rFonts w:ascii="Times New Roman" w:hAnsi="Times New Roman" w:cs="Times New Roman"/>
          <w:sz w:val="24"/>
          <w:szCs w:val="24"/>
        </w:rPr>
        <w:t>______</w:t>
      </w:r>
      <w:r w:rsidR="00284566" w:rsidRPr="00A9623F">
        <w:rPr>
          <w:rFonts w:ascii="Times New Roman" w:hAnsi="Times New Roman" w:cs="Times New Roman"/>
          <w:sz w:val="24"/>
          <w:szCs w:val="24"/>
        </w:rPr>
        <w:t>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386"/>
        <w:gridCol w:w="2835"/>
      </w:tblGrid>
      <w:tr w:rsidR="00BD540C" w:rsidRPr="00A9623F" w14:paraId="2E77A0D1" w14:textId="77777777" w:rsidTr="00BD540C">
        <w:trPr>
          <w:jc w:val="center"/>
        </w:trPr>
        <w:tc>
          <w:tcPr>
            <w:tcW w:w="534" w:type="dxa"/>
            <w:tcBorders>
              <w:top w:val="single" w:sz="4" w:space="0" w:color="auto"/>
              <w:left w:val="single" w:sz="4" w:space="0" w:color="auto"/>
              <w:bottom w:val="single" w:sz="4" w:space="0" w:color="auto"/>
              <w:right w:val="single" w:sz="4" w:space="0" w:color="auto"/>
            </w:tcBorders>
            <w:hideMark/>
          </w:tcPr>
          <w:p w14:paraId="3DC4171A" w14:textId="77777777" w:rsidR="00BD540C" w:rsidRPr="00A9623F" w:rsidRDefault="00BD540C">
            <w:pPr>
              <w:rPr>
                <w:rFonts w:ascii="Times New Roman" w:hAnsi="Times New Roman" w:cs="Times New Roman"/>
                <w:sz w:val="24"/>
                <w:szCs w:val="24"/>
              </w:rPr>
            </w:pPr>
            <w:r w:rsidRPr="00A9623F">
              <w:rPr>
                <w:rFonts w:ascii="Times New Roman" w:hAnsi="Times New Roman" w:cs="Times New Roman"/>
                <w:sz w:val="24"/>
                <w:szCs w:val="24"/>
              </w:rPr>
              <w:t xml:space="preserve">1. </w:t>
            </w:r>
          </w:p>
        </w:tc>
        <w:tc>
          <w:tcPr>
            <w:tcW w:w="5386" w:type="dxa"/>
            <w:tcBorders>
              <w:top w:val="single" w:sz="4" w:space="0" w:color="auto"/>
              <w:left w:val="single" w:sz="4" w:space="0" w:color="auto"/>
              <w:bottom w:val="single" w:sz="4" w:space="0" w:color="auto"/>
              <w:right w:val="single" w:sz="4" w:space="0" w:color="auto"/>
            </w:tcBorders>
            <w:hideMark/>
          </w:tcPr>
          <w:p w14:paraId="26B71D49" w14:textId="77777777" w:rsidR="00BD540C" w:rsidRPr="00A9623F" w:rsidRDefault="00BD540C">
            <w:pPr>
              <w:rPr>
                <w:rFonts w:ascii="Times New Roman" w:hAnsi="Times New Roman" w:cs="Times New Roman"/>
                <w:sz w:val="24"/>
                <w:szCs w:val="24"/>
              </w:rPr>
            </w:pPr>
            <w:r w:rsidRPr="00A9623F">
              <w:rPr>
                <w:rFonts w:ascii="Times New Roman" w:hAnsi="Times New Roman" w:cs="Times New Roman"/>
                <w:sz w:val="24"/>
                <w:szCs w:val="24"/>
              </w:rPr>
              <w:t>Individualaus ugdymosi laikotarpis</w:t>
            </w:r>
          </w:p>
        </w:tc>
        <w:tc>
          <w:tcPr>
            <w:tcW w:w="2835" w:type="dxa"/>
            <w:tcBorders>
              <w:top w:val="single" w:sz="4" w:space="0" w:color="auto"/>
              <w:left w:val="single" w:sz="4" w:space="0" w:color="auto"/>
              <w:bottom w:val="single" w:sz="4" w:space="0" w:color="auto"/>
              <w:right w:val="single" w:sz="4" w:space="0" w:color="auto"/>
            </w:tcBorders>
          </w:tcPr>
          <w:p w14:paraId="59EB2F04" w14:textId="77777777" w:rsidR="00BD540C" w:rsidRPr="00A9623F" w:rsidRDefault="00BD540C"/>
        </w:tc>
      </w:tr>
      <w:tr w:rsidR="00BD540C" w:rsidRPr="00A9623F" w14:paraId="483AEF8D" w14:textId="77777777" w:rsidTr="00BD540C">
        <w:trPr>
          <w:jc w:val="center"/>
        </w:trPr>
        <w:tc>
          <w:tcPr>
            <w:tcW w:w="534" w:type="dxa"/>
            <w:tcBorders>
              <w:top w:val="single" w:sz="4" w:space="0" w:color="auto"/>
              <w:left w:val="single" w:sz="4" w:space="0" w:color="auto"/>
              <w:bottom w:val="single" w:sz="4" w:space="0" w:color="auto"/>
              <w:right w:val="single" w:sz="4" w:space="0" w:color="auto"/>
            </w:tcBorders>
            <w:hideMark/>
          </w:tcPr>
          <w:p w14:paraId="3E614F23" w14:textId="77777777" w:rsidR="00BD540C" w:rsidRPr="00A9623F" w:rsidRDefault="00BD540C">
            <w:pPr>
              <w:rPr>
                <w:rFonts w:ascii="Times New Roman" w:hAnsi="Times New Roman" w:cs="Times New Roman"/>
                <w:sz w:val="24"/>
                <w:szCs w:val="24"/>
              </w:rPr>
            </w:pPr>
            <w:r w:rsidRPr="00A9623F">
              <w:rPr>
                <w:rFonts w:ascii="Times New Roman" w:hAnsi="Times New Roman" w:cs="Times New Roman"/>
                <w:sz w:val="24"/>
                <w:szCs w:val="24"/>
              </w:rPr>
              <w:t>2.</w:t>
            </w:r>
          </w:p>
        </w:tc>
        <w:tc>
          <w:tcPr>
            <w:tcW w:w="5386" w:type="dxa"/>
            <w:tcBorders>
              <w:top w:val="single" w:sz="4" w:space="0" w:color="auto"/>
              <w:left w:val="single" w:sz="4" w:space="0" w:color="auto"/>
              <w:bottom w:val="single" w:sz="4" w:space="0" w:color="auto"/>
              <w:right w:val="single" w:sz="4" w:space="0" w:color="auto"/>
            </w:tcBorders>
            <w:hideMark/>
          </w:tcPr>
          <w:p w14:paraId="3625CA0E" w14:textId="77777777" w:rsidR="00BD540C" w:rsidRPr="00A9623F" w:rsidRDefault="00BD540C">
            <w:pPr>
              <w:rPr>
                <w:rFonts w:ascii="Times New Roman" w:hAnsi="Times New Roman" w:cs="Times New Roman"/>
                <w:sz w:val="24"/>
                <w:szCs w:val="24"/>
              </w:rPr>
            </w:pPr>
            <w:r w:rsidRPr="00A9623F">
              <w:rPr>
                <w:rFonts w:ascii="Times New Roman" w:hAnsi="Times New Roman" w:cs="Times New Roman"/>
                <w:sz w:val="24"/>
                <w:szCs w:val="24"/>
              </w:rPr>
              <w:t>Mokomasis dalykas</w:t>
            </w:r>
          </w:p>
        </w:tc>
        <w:tc>
          <w:tcPr>
            <w:tcW w:w="2835" w:type="dxa"/>
            <w:tcBorders>
              <w:top w:val="single" w:sz="4" w:space="0" w:color="auto"/>
              <w:left w:val="single" w:sz="4" w:space="0" w:color="auto"/>
              <w:bottom w:val="single" w:sz="4" w:space="0" w:color="auto"/>
              <w:right w:val="single" w:sz="4" w:space="0" w:color="auto"/>
            </w:tcBorders>
          </w:tcPr>
          <w:p w14:paraId="62C55AD8" w14:textId="77777777" w:rsidR="00BD540C" w:rsidRPr="00A9623F" w:rsidRDefault="00BD540C"/>
        </w:tc>
      </w:tr>
      <w:tr w:rsidR="00BD540C" w:rsidRPr="00A9623F" w14:paraId="760E4605" w14:textId="77777777" w:rsidTr="00BD540C">
        <w:trPr>
          <w:jc w:val="center"/>
        </w:trPr>
        <w:tc>
          <w:tcPr>
            <w:tcW w:w="534" w:type="dxa"/>
            <w:tcBorders>
              <w:top w:val="single" w:sz="4" w:space="0" w:color="auto"/>
              <w:left w:val="single" w:sz="4" w:space="0" w:color="auto"/>
              <w:bottom w:val="single" w:sz="4" w:space="0" w:color="auto"/>
              <w:right w:val="single" w:sz="4" w:space="0" w:color="auto"/>
            </w:tcBorders>
            <w:hideMark/>
          </w:tcPr>
          <w:p w14:paraId="1804E152" w14:textId="77777777" w:rsidR="00BD540C" w:rsidRPr="00A9623F" w:rsidRDefault="00BD540C">
            <w:pPr>
              <w:rPr>
                <w:rFonts w:ascii="Times New Roman" w:hAnsi="Times New Roman" w:cs="Times New Roman"/>
                <w:sz w:val="24"/>
                <w:szCs w:val="24"/>
              </w:rPr>
            </w:pPr>
            <w:r w:rsidRPr="00A9623F">
              <w:rPr>
                <w:rFonts w:ascii="Times New Roman" w:hAnsi="Times New Roman" w:cs="Times New Roman"/>
                <w:sz w:val="24"/>
                <w:szCs w:val="24"/>
              </w:rPr>
              <w:t xml:space="preserve">3. </w:t>
            </w:r>
          </w:p>
        </w:tc>
        <w:tc>
          <w:tcPr>
            <w:tcW w:w="5386" w:type="dxa"/>
            <w:tcBorders>
              <w:top w:val="single" w:sz="4" w:space="0" w:color="auto"/>
              <w:left w:val="single" w:sz="4" w:space="0" w:color="auto"/>
              <w:bottom w:val="single" w:sz="4" w:space="0" w:color="auto"/>
              <w:right w:val="single" w:sz="4" w:space="0" w:color="auto"/>
            </w:tcBorders>
            <w:hideMark/>
          </w:tcPr>
          <w:p w14:paraId="0E44CC40" w14:textId="77777777" w:rsidR="00BD540C" w:rsidRPr="00A9623F" w:rsidRDefault="00BD540C">
            <w:pPr>
              <w:rPr>
                <w:rFonts w:ascii="Times New Roman" w:hAnsi="Times New Roman" w:cs="Times New Roman"/>
                <w:sz w:val="24"/>
                <w:szCs w:val="24"/>
              </w:rPr>
            </w:pPr>
            <w:r w:rsidRPr="00A9623F">
              <w:rPr>
                <w:rFonts w:ascii="Times New Roman" w:hAnsi="Times New Roman" w:cs="Times New Roman"/>
                <w:sz w:val="24"/>
                <w:szCs w:val="24"/>
              </w:rPr>
              <w:t>Kuruojantis mokytojas</w:t>
            </w:r>
          </w:p>
        </w:tc>
        <w:tc>
          <w:tcPr>
            <w:tcW w:w="2835" w:type="dxa"/>
            <w:tcBorders>
              <w:top w:val="single" w:sz="4" w:space="0" w:color="auto"/>
              <w:left w:val="single" w:sz="4" w:space="0" w:color="auto"/>
              <w:bottom w:val="single" w:sz="4" w:space="0" w:color="auto"/>
              <w:right w:val="single" w:sz="4" w:space="0" w:color="auto"/>
            </w:tcBorders>
          </w:tcPr>
          <w:p w14:paraId="005C7557" w14:textId="77777777" w:rsidR="00BD540C" w:rsidRPr="00A9623F" w:rsidRDefault="00BD540C"/>
        </w:tc>
      </w:tr>
      <w:tr w:rsidR="00BD540C" w:rsidRPr="00A9623F" w14:paraId="7578091C" w14:textId="77777777" w:rsidTr="00BD540C">
        <w:trPr>
          <w:jc w:val="center"/>
        </w:trPr>
        <w:tc>
          <w:tcPr>
            <w:tcW w:w="534" w:type="dxa"/>
            <w:tcBorders>
              <w:top w:val="single" w:sz="4" w:space="0" w:color="auto"/>
              <w:left w:val="single" w:sz="4" w:space="0" w:color="auto"/>
              <w:bottom w:val="single" w:sz="4" w:space="0" w:color="auto"/>
              <w:right w:val="single" w:sz="4" w:space="0" w:color="auto"/>
            </w:tcBorders>
            <w:hideMark/>
          </w:tcPr>
          <w:p w14:paraId="1CA12F99" w14:textId="77777777" w:rsidR="00BD540C" w:rsidRPr="00A9623F" w:rsidRDefault="00BD540C">
            <w:pPr>
              <w:rPr>
                <w:rFonts w:ascii="Times New Roman" w:hAnsi="Times New Roman" w:cs="Times New Roman"/>
                <w:sz w:val="24"/>
                <w:szCs w:val="24"/>
              </w:rPr>
            </w:pPr>
            <w:r w:rsidRPr="00A9623F">
              <w:rPr>
                <w:rFonts w:ascii="Times New Roman" w:hAnsi="Times New Roman" w:cs="Times New Roman"/>
                <w:sz w:val="24"/>
                <w:szCs w:val="24"/>
              </w:rPr>
              <w:t xml:space="preserve">4. </w:t>
            </w:r>
          </w:p>
        </w:tc>
        <w:tc>
          <w:tcPr>
            <w:tcW w:w="5386" w:type="dxa"/>
            <w:tcBorders>
              <w:top w:val="single" w:sz="4" w:space="0" w:color="auto"/>
              <w:left w:val="single" w:sz="4" w:space="0" w:color="auto"/>
              <w:bottom w:val="single" w:sz="4" w:space="0" w:color="auto"/>
              <w:right w:val="single" w:sz="4" w:space="0" w:color="auto"/>
            </w:tcBorders>
            <w:hideMark/>
          </w:tcPr>
          <w:p w14:paraId="6EABB328" w14:textId="77777777" w:rsidR="00BD540C" w:rsidRPr="00A9623F" w:rsidRDefault="00BD540C">
            <w:pPr>
              <w:rPr>
                <w:rFonts w:ascii="Times New Roman" w:hAnsi="Times New Roman" w:cs="Times New Roman"/>
                <w:sz w:val="24"/>
                <w:szCs w:val="24"/>
              </w:rPr>
            </w:pPr>
            <w:r w:rsidRPr="00A9623F">
              <w:rPr>
                <w:rFonts w:ascii="Times New Roman" w:hAnsi="Times New Roman" w:cs="Times New Roman"/>
                <w:sz w:val="24"/>
                <w:szCs w:val="24"/>
              </w:rPr>
              <w:t>Individualaus ugdymo plano sudarymo priežastys</w:t>
            </w:r>
          </w:p>
        </w:tc>
        <w:tc>
          <w:tcPr>
            <w:tcW w:w="2835" w:type="dxa"/>
            <w:tcBorders>
              <w:top w:val="single" w:sz="4" w:space="0" w:color="auto"/>
              <w:left w:val="single" w:sz="4" w:space="0" w:color="auto"/>
              <w:bottom w:val="single" w:sz="4" w:space="0" w:color="auto"/>
              <w:right w:val="single" w:sz="4" w:space="0" w:color="auto"/>
            </w:tcBorders>
          </w:tcPr>
          <w:p w14:paraId="4C04F6AC" w14:textId="77777777" w:rsidR="00BD540C" w:rsidRPr="00A9623F" w:rsidRDefault="00BD540C"/>
        </w:tc>
      </w:tr>
      <w:tr w:rsidR="00BD540C" w:rsidRPr="00A9623F" w14:paraId="21844E61" w14:textId="77777777" w:rsidTr="00BD540C">
        <w:trPr>
          <w:jc w:val="center"/>
        </w:trPr>
        <w:tc>
          <w:tcPr>
            <w:tcW w:w="534" w:type="dxa"/>
            <w:tcBorders>
              <w:top w:val="single" w:sz="4" w:space="0" w:color="auto"/>
              <w:left w:val="single" w:sz="4" w:space="0" w:color="auto"/>
              <w:bottom w:val="single" w:sz="4" w:space="0" w:color="auto"/>
              <w:right w:val="single" w:sz="4" w:space="0" w:color="auto"/>
            </w:tcBorders>
            <w:hideMark/>
          </w:tcPr>
          <w:p w14:paraId="19027534" w14:textId="77777777" w:rsidR="00BD540C" w:rsidRPr="00A9623F" w:rsidRDefault="00BD540C">
            <w:pPr>
              <w:rPr>
                <w:rFonts w:ascii="Times New Roman" w:hAnsi="Times New Roman" w:cs="Times New Roman"/>
                <w:sz w:val="24"/>
                <w:szCs w:val="24"/>
              </w:rPr>
            </w:pPr>
            <w:r w:rsidRPr="00A9623F">
              <w:rPr>
                <w:rFonts w:ascii="Times New Roman" w:hAnsi="Times New Roman" w:cs="Times New Roman"/>
                <w:sz w:val="24"/>
                <w:szCs w:val="24"/>
              </w:rPr>
              <w:t>5 .</w:t>
            </w:r>
          </w:p>
        </w:tc>
        <w:tc>
          <w:tcPr>
            <w:tcW w:w="5386" w:type="dxa"/>
            <w:tcBorders>
              <w:top w:val="single" w:sz="4" w:space="0" w:color="auto"/>
              <w:left w:val="single" w:sz="4" w:space="0" w:color="auto"/>
              <w:bottom w:val="single" w:sz="4" w:space="0" w:color="auto"/>
              <w:right w:val="single" w:sz="4" w:space="0" w:color="auto"/>
            </w:tcBorders>
            <w:hideMark/>
          </w:tcPr>
          <w:p w14:paraId="0E571373" w14:textId="5CE4D70F" w:rsidR="00BD540C" w:rsidRPr="00A9623F" w:rsidRDefault="00BD540C">
            <w:pPr>
              <w:rPr>
                <w:rFonts w:ascii="Times New Roman" w:hAnsi="Times New Roman" w:cs="Times New Roman"/>
                <w:sz w:val="24"/>
                <w:szCs w:val="24"/>
              </w:rPr>
            </w:pPr>
            <w:r w:rsidRPr="00A9623F">
              <w:rPr>
                <w:rFonts w:ascii="Times New Roman" w:hAnsi="Times New Roman" w:cs="Times New Roman"/>
                <w:sz w:val="24"/>
                <w:szCs w:val="24"/>
              </w:rPr>
              <w:t>Artimiausi mokinio ugdymo(-</w:t>
            </w:r>
            <w:proofErr w:type="spellStart"/>
            <w:r w:rsidRPr="00A9623F">
              <w:rPr>
                <w:rFonts w:ascii="Times New Roman" w:hAnsi="Times New Roman" w:cs="Times New Roman"/>
                <w:sz w:val="24"/>
                <w:szCs w:val="24"/>
              </w:rPr>
              <w:t>si</w:t>
            </w:r>
            <w:proofErr w:type="spellEnd"/>
            <w:r w:rsidRPr="00A9623F">
              <w:rPr>
                <w:rFonts w:ascii="Times New Roman" w:hAnsi="Times New Roman" w:cs="Times New Roman"/>
                <w:sz w:val="24"/>
                <w:szCs w:val="24"/>
              </w:rPr>
              <w:t>) tikslai</w:t>
            </w:r>
          </w:p>
        </w:tc>
        <w:tc>
          <w:tcPr>
            <w:tcW w:w="2835" w:type="dxa"/>
            <w:tcBorders>
              <w:top w:val="single" w:sz="4" w:space="0" w:color="auto"/>
              <w:left w:val="single" w:sz="4" w:space="0" w:color="auto"/>
              <w:bottom w:val="single" w:sz="4" w:space="0" w:color="auto"/>
              <w:right w:val="single" w:sz="4" w:space="0" w:color="auto"/>
            </w:tcBorders>
          </w:tcPr>
          <w:p w14:paraId="3D91E829" w14:textId="77777777" w:rsidR="00BD540C" w:rsidRPr="00A9623F" w:rsidRDefault="00BD540C"/>
        </w:tc>
      </w:tr>
      <w:tr w:rsidR="00BD540C" w:rsidRPr="00A9623F" w14:paraId="2F6061B1" w14:textId="77777777" w:rsidTr="00BD540C">
        <w:trPr>
          <w:jc w:val="center"/>
        </w:trPr>
        <w:tc>
          <w:tcPr>
            <w:tcW w:w="534" w:type="dxa"/>
            <w:tcBorders>
              <w:top w:val="single" w:sz="4" w:space="0" w:color="auto"/>
              <w:left w:val="single" w:sz="4" w:space="0" w:color="auto"/>
              <w:bottom w:val="single" w:sz="4" w:space="0" w:color="auto"/>
              <w:right w:val="single" w:sz="4" w:space="0" w:color="auto"/>
            </w:tcBorders>
            <w:hideMark/>
          </w:tcPr>
          <w:p w14:paraId="6BBF9EC6" w14:textId="77777777" w:rsidR="00BD540C" w:rsidRPr="00A9623F" w:rsidRDefault="00BD540C">
            <w:pPr>
              <w:rPr>
                <w:rFonts w:ascii="Times New Roman" w:hAnsi="Times New Roman" w:cs="Times New Roman"/>
                <w:sz w:val="24"/>
                <w:szCs w:val="24"/>
              </w:rPr>
            </w:pPr>
            <w:r w:rsidRPr="00A9623F">
              <w:rPr>
                <w:rFonts w:ascii="Times New Roman" w:hAnsi="Times New Roman" w:cs="Times New Roman"/>
                <w:sz w:val="24"/>
                <w:szCs w:val="24"/>
              </w:rPr>
              <w:t xml:space="preserve">6. </w:t>
            </w:r>
          </w:p>
        </w:tc>
        <w:tc>
          <w:tcPr>
            <w:tcW w:w="5386" w:type="dxa"/>
            <w:tcBorders>
              <w:top w:val="single" w:sz="4" w:space="0" w:color="auto"/>
              <w:left w:val="single" w:sz="4" w:space="0" w:color="auto"/>
              <w:bottom w:val="single" w:sz="4" w:space="0" w:color="auto"/>
              <w:right w:val="single" w:sz="4" w:space="0" w:color="auto"/>
            </w:tcBorders>
            <w:hideMark/>
          </w:tcPr>
          <w:p w14:paraId="313B1355" w14:textId="521B539C" w:rsidR="00BD540C" w:rsidRPr="00A9623F" w:rsidRDefault="00BD540C">
            <w:pPr>
              <w:rPr>
                <w:rFonts w:ascii="Times New Roman" w:hAnsi="Times New Roman" w:cs="Times New Roman"/>
                <w:sz w:val="24"/>
                <w:szCs w:val="24"/>
              </w:rPr>
            </w:pPr>
            <w:r w:rsidRPr="00A9623F">
              <w:rPr>
                <w:rFonts w:ascii="Times New Roman" w:hAnsi="Times New Roman" w:cs="Times New Roman"/>
                <w:sz w:val="24"/>
                <w:szCs w:val="24"/>
              </w:rPr>
              <w:t>Tolesni mokinio ugdymo(-</w:t>
            </w:r>
            <w:proofErr w:type="spellStart"/>
            <w:r w:rsidRPr="00A9623F">
              <w:rPr>
                <w:rFonts w:ascii="Times New Roman" w:hAnsi="Times New Roman" w:cs="Times New Roman"/>
                <w:sz w:val="24"/>
                <w:szCs w:val="24"/>
              </w:rPr>
              <w:t>si</w:t>
            </w:r>
            <w:proofErr w:type="spellEnd"/>
            <w:r w:rsidRPr="00A9623F">
              <w:rPr>
                <w:rFonts w:ascii="Times New Roman" w:hAnsi="Times New Roman" w:cs="Times New Roman"/>
                <w:sz w:val="24"/>
                <w:szCs w:val="24"/>
              </w:rPr>
              <w:t>) tikslai</w:t>
            </w:r>
          </w:p>
        </w:tc>
        <w:tc>
          <w:tcPr>
            <w:tcW w:w="2835" w:type="dxa"/>
            <w:tcBorders>
              <w:top w:val="single" w:sz="4" w:space="0" w:color="auto"/>
              <w:left w:val="single" w:sz="4" w:space="0" w:color="auto"/>
              <w:bottom w:val="single" w:sz="4" w:space="0" w:color="auto"/>
              <w:right w:val="single" w:sz="4" w:space="0" w:color="auto"/>
            </w:tcBorders>
          </w:tcPr>
          <w:p w14:paraId="42617207" w14:textId="77777777" w:rsidR="00BD540C" w:rsidRPr="00A9623F" w:rsidRDefault="00BD540C"/>
        </w:tc>
      </w:tr>
      <w:tr w:rsidR="00BD540C" w:rsidRPr="00A9623F" w14:paraId="76AFB2F1" w14:textId="77777777" w:rsidTr="00BD540C">
        <w:trPr>
          <w:jc w:val="center"/>
        </w:trPr>
        <w:tc>
          <w:tcPr>
            <w:tcW w:w="534" w:type="dxa"/>
            <w:tcBorders>
              <w:top w:val="single" w:sz="4" w:space="0" w:color="auto"/>
              <w:left w:val="single" w:sz="4" w:space="0" w:color="auto"/>
              <w:bottom w:val="single" w:sz="4" w:space="0" w:color="auto"/>
              <w:right w:val="single" w:sz="4" w:space="0" w:color="auto"/>
            </w:tcBorders>
            <w:hideMark/>
          </w:tcPr>
          <w:p w14:paraId="1F909367" w14:textId="77777777" w:rsidR="00BD540C" w:rsidRPr="00A9623F" w:rsidRDefault="00BD540C">
            <w:pPr>
              <w:rPr>
                <w:rFonts w:ascii="Times New Roman" w:hAnsi="Times New Roman" w:cs="Times New Roman"/>
                <w:sz w:val="24"/>
                <w:szCs w:val="24"/>
              </w:rPr>
            </w:pPr>
            <w:r w:rsidRPr="00A9623F">
              <w:rPr>
                <w:rFonts w:ascii="Times New Roman" w:hAnsi="Times New Roman" w:cs="Times New Roman"/>
                <w:sz w:val="24"/>
                <w:szCs w:val="24"/>
              </w:rPr>
              <w:t>7 .</w:t>
            </w:r>
          </w:p>
        </w:tc>
        <w:tc>
          <w:tcPr>
            <w:tcW w:w="5386" w:type="dxa"/>
            <w:tcBorders>
              <w:top w:val="single" w:sz="4" w:space="0" w:color="auto"/>
              <w:left w:val="single" w:sz="4" w:space="0" w:color="auto"/>
              <w:bottom w:val="single" w:sz="4" w:space="0" w:color="auto"/>
              <w:right w:val="single" w:sz="4" w:space="0" w:color="auto"/>
            </w:tcBorders>
            <w:hideMark/>
          </w:tcPr>
          <w:p w14:paraId="08739091" w14:textId="77777777" w:rsidR="00BD540C" w:rsidRPr="00A9623F" w:rsidRDefault="00BD540C">
            <w:pPr>
              <w:rPr>
                <w:rFonts w:ascii="Times New Roman" w:hAnsi="Times New Roman" w:cs="Times New Roman"/>
                <w:sz w:val="24"/>
                <w:szCs w:val="24"/>
              </w:rPr>
            </w:pPr>
            <w:r w:rsidRPr="00A9623F">
              <w:rPr>
                <w:rFonts w:ascii="Times New Roman" w:hAnsi="Times New Roman" w:cs="Times New Roman"/>
                <w:sz w:val="24"/>
                <w:szCs w:val="24"/>
              </w:rPr>
              <w:t xml:space="preserve">Numatomi mokymosi uždaviniai </w:t>
            </w:r>
          </w:p>
        </w:tc>
        <w:tc>
          <w:tcPr>
            <w:tcW w:w="2835" w:type="dxa"/>
            <w:tcBorders>
              <w:top w:val="single" w:sz="4" w:space="0" w:color="auto"/>
              <w:left w:val="single" w:sz="4" w:space="0" w:color="auto"/>
              <w:bottom w:val="single" w:sz="4" w:space="0" w:color="auto"/>
              <w:right w:val="single" w:sz="4" w:space="0" w:color="auto"/>
            </w:tcBorders>
          </w:tcPr>
          <w:p w14:paraId="547DBC5A" w14:textId="77777777" w:rsidR="00BD540C" w:rsidRPr="00A9623F" w:rsidRDefault="00BD540C"/>
        </w:tc>
      </w:tr>
      <w:tr w:rsidR="00BD540C" w:rsidRPr="00A9623F" w14:paraId="379BC73F" w14:textId="77777777" w:rsidTr="00BD540C">
        <w:trPr>
          <w:jc w:val="center"/>
        </w:trPr>
        <w:tc>
          <w:tcPr>
            <w:tcW w:w="534" w:type="dxa"/>
            <w:tcBorders>
              <w:top w:val="single" w:sz="4" w:space="0" w:color="auto"/>
              <w:left w:val="single" w:sz="4" w:space="0" w:color="auto"/>
              <w:bottom w:val="single" w:sz="4" w:space="0" w:color="auto"/>
              <w:right w:val="single" w:sz="4" w:space="0" w:color="auto"/>
            </w:tcBorders>
            <w:hideMark/>
          </w:tcPr>
          <w:p w14:paraId="4D70B71E" w14:textId="77777777" w:rsidR="00BD540C" w:rsidRPr="00A9623F" w:rsidRDefault="00BD540C">
            <w:pPr>
              <w:rPr>
                <w:rFonts w:ascii="Times New Roman" w:hAnsi="Times New Roman" w:cs="Times New Roman"/>
                <w:sz w:val="24"/>
                <w:szCs w:val="24"/>
              </w:rPr>
            </w:pPr>
            <w:r w:rsidRPr="00A9623F">
              <w:rPr>
                <w:rFonts w:ascii="Times New Roman" w:hAnsi="Times New Roman" w:cs="Times New Roman"/>
                <w:sz w:val="24"/>
                <w:szCs w:val="24"/>
              </w:rPr>
              <w:t xml:space="preserve">8. </w:t>
            </w:r>
          </w:p>
        </w:tc>
        <w:tc>
          <w:tcPr>
            <w:tcW w:w="5386" w:type="dxa"/>
            <w:tcBorders>
              <w:top w:val="single" w:sz="4" w:space="0" w:color="auto"/>
              <w:left w:val="single" w:sz="4" w:space="0" w:color="auto"/>
              <w:bottom w:val="single" w:sz="4" w:space="0" w:color="auto"/>
              <w:right w:val="single" w:sz="4" w:space="0" w:color="auto"/>
            </w:tcBorders>
            <w:hideMark/>
          </w:tcPr>
          <w:p w14:paraId="782DE591" w14:textId="77777777" w:rsidR="00BD540C" w:rsidRPr="00A9623F" w:rsidRDefault="00BD540C">
            <w:pPr>
              <w:rPr>
                <w:rFonts w:ascii="Times New Roman" w:hAnsi="Times New Roman" w:cs="Times New Roman"/>
                <w:sz w:val="24"/>
                <w:szCs w:val="24"/>
              </w:rPr>
            </w:pPr>
            <w:r w:rsidRPr="00A9623F">
              <w:rPr>
                <w:rFonts w:ascii="Times New Roman" w:hAnsi="Times New Roman" w:cs="Times New Roman"/>
                <w:sz w:val="24"/>
                <w:szCs w:val="24"/>
              </w:rPr>
              <w:t xml:space="preserve">Skiriamas bendras pamokų skaičius </w:t>
            </w:r>
          </w:p>
        </w:tc>
        <w:tc>
          <w:tcPr>
            <w:tcW w:w="2835" w:type="dxa"/>
            <w:tcBorders>
              <w:top w:val="single" w:sz="4" w:space="0" w:color="auto"/>
              <w:left w:val="single" w:sz="4" w:space="0" w:color="auto"/>
              <w:bottom w:val="single" w:sz="4" w:space="0" w:color="auto"/>
              <w:right w:val="single" w:sz="4" w:space="0" w:color="auto"/>
            </w:tcBorders>
          </w:tcPr>
          <w:p w14:paraId="13CCEC8E" w14:textId="77777777" w:rsidR="00BD540C" w:rsidRPr="00A9623F" w:rsidRDefault="00BD540C"/>
        </w:tc>
      </w:tr>
      <w:tr w:rsidR="00BD540C" w:rsidRPr="00A9623F" w14:paraId="2ED4CA56" w14:textId="77777777" w:rsidTr="00BD540C">
        <w:trPr>
          <w:jc w:val="center"/>
        </w:trPr>
        <w:tc>
          <w:tcPr>
            <w:tcW w:w="534" w:type="dxa"/>
            <w:tcBorders>
              <w:top w:val="single" w:sz="4" w:space="0" w:color="auto"/>
              <w:left w:val="single" w:sz="4" w:space="0" w:color="auto"/>
              <w:bottom w:val="single" w:sz="4" w:space="0" w:color="auto"/>
              <w:right w:val="single" w:sz="4" w:space="0" w:color="auto"/>
            </w:tcBorders>
            <w:hideMark/>
          </w:tcPr>
          <w:p w14:paraId="6E37968C" w14:textId="77777777" w:rsidR="00BD540C" w:rsidRPr="00A9623F" w:rsidRDefault="00BD540C">
            <w:pPr>
              <w:rPr>
                <w:rFonts w:ascii="Times New Roman" w:hAnsi="Times New Roman" w:cs="Times New Roman"/>
                <w:sz w:val="24"/>
                <w:szCs w:val="24"/>
              </w:rPr>
            </w:pPr>
            <w:r w:rsidRPr="00A9623F">
              <w:rPr>
                <w:rFonts w:ascii="Times New Roman" w:hAnsi="Times New Roman" w:cs="Times New Roman"/>
                <w:sz w:val="24"/>
                <w:szCs w:val="24"/>
              </w:rPr>
              <w:t>9.</w:t>
            </w:r>
          </w:p>
        </w:tc>
        <w:tc>
          <w:tcPr>
            <w:tcW w:w="5386" w:type="dxa"/>
            <w:tcBorders>
              <w:top w:val="single" w:sz="4" w:space="0" w:color="auto"/>
              <w:left w:val="single" w:sz="4" w:space="0" w:color="auto"/>
              <w:bottom w:val="single" w:sz="4" w:space="0" w:color="auto"/>
              <w:right w:val="single" w:sz="4" w:space="0" w:color="auto"/>
            </w:tcBorders>
            <w:hideMark/>
          </w:tcPr>
          <w:p w14:paraId="659770D1" w14:textId="77777777" w:rsidR="00BD540C" w:rsidRPr="00A9623F" w:rsidRDefault="00BD540C">
            <w:pPr>
              <w:rPr>
                <w:rFonts w:ascii="Times New Roman" w:hAnsi="Times New Roman" w:cs="Times New Roman"/>
                <w:sz w:val="24"/>
                <w:szCs w:val="24"/>
              </w:rPr>
            </w:pPr>
            <w:r w:rsidRPr="00A9623F">
              <w:rPr>
                <w:rFonts w:ascii="Times New Roman" w:hAnsi="Times New Roman" w:cs="Times New Roman"/>
                <w:sz w:val="24"/>
                <w:szCs w:val="24"/>
              </w:rPr>
              <w:t>Pasiekimų patikrinimo būdai</w:t>
            </w:r>
          </w:p>
        </w:tc>
        <w:tc>
          <w:tcPr>
            <w:tcW w:w="2835" w:type="dxa"/>
            <w:tcBorders>
              <w:top w:val="single" w:sz="4" w:space="0" w:color="auto"/>
              <w:left w:val="single" w:sz="4" w:space="0" w:color="auto"/>
              <w:bottom w:val="single" w:sz="4" w:space="0" w:color="auto"/>
              <w:right w:val="single" w:sz="4" w:space="0" w:color="auto"/>
            </w:tcBorders>
          </w:tcPr>
          <w:p w14:paraId="7DCFFAC8" w14:textId="77777777" w:rsidR="00BD540C" w:rsidRPr="00A9623F" w:rsidRDefault="00BD540C"/>
        </w:tc>
      </w:tr>
    </w:tbl>
    <w:p w14:paraId="34630C80" w14:textId="77777777" w:rsidR="00BD540C" w:rsidRPr="00A9623F" w:rsidRDefault="00BD540C" w:rsidP="00BD540C"/>
    <w:p w14:paraId="56E35A5F" w14:textId="728B90EE" w:rsidR="00BD540C" w:rsidRPr="00A9623F" w:rsidRDefault="00BD540C" w:rsidP="00BD540C">
      <w:pPr>
        <w:rPr>
          <w:rFonts w:ascii="Times New Roman" w:hAnsi="Times New Roman" w:cs="Times New Roman"/>
          <w:sz w:val="24"/>
          <w:szCs w:val="24"/>
        </w:rPr>
      </w:pPr>
      <w:r w:rsidRPr="00A9623F">
        <w:rPr>
          <w:rFonts w:ascii="Times New Roman" w:hAnsi="Times New Roman" w:cs="Times New Roman"/>
          <w:sz w:val="24"/>
          <w:szCs w:val="24"/>
        </w:rPr>
        <w:t>Susipažinau, sutin</w:t>
      </w:r>
      <w:r w:rsidR="00284566" w:rsidRPr="00A9623F">
        <w:rPr>
          <w:rFonts w:ascii="Times New Roman" w:hAnsi="Times New Roman" w:cs="Times New Roman"/>
          <w:sz w:val="24"/>
          <w:szCs w:val="24"/>
        </w:rPr>
        <w:t>ku:  ____________________________________________</w:t>
      </w:r>
    </w:p>
    <w:p w14:paraId="6B0EE07A" w14:textId="7D63567E" w:rsidR="00BD540C" w:rsidRPr="00A9623F" w:rsidRDefault="00BD540C" w:rsidP="00BD540C">
      <w:pPr>
        <w:rPr>
          <w:rFonts w:ascii="Times New Roman" w:hAnsi="Times New Roman" w:cs="Times New Roman"/>
          <w:sz w:val="24"/>
          <w:szCs w:val="24"/>
        </w:rPr>
      </w:pPr>
      <w:r w:rsidRPr="00A9623F">
        <w:rPr>
          <w:rFonts w:ascii="Times New Roman" w:hAnsi="Times New Roman" w:cs="Times New Roman"/>
          <w:sz w:val="24"/>
          <w:szCs w:val="24"/>
        </w:rPr>
        <w:t>                        (mokytojo</w:t>
      </w:r>
      <w:r w:rsidR="00873E5C" w:rsidRPr="00A9623F">
        <w:rPr>
          <w:rFonts w:ascii="Times New Roman" w:hAnsi="Times New Roman" w:cs="Times New Roman"/>
          <w:sz w:val="24"/>
          <w:szCs w:val="24"/>
        </w:rPr>
        <w:t xml:space="preserve">(-s) </w:t>
      </w:r>
      <w:r w:rsidRPr="00A9623F">
        <w:rPr>
          <w:rFonts w:ascii="Times New Roman" w:hAnsi="Times New Roman" w:cs="Times New Roman"/>
          <w:sz w:val="24"/>
          <w:szCs w:val="24"/>
        </w:rPr>
        <w:t>parašas, vardas, pavardė) </w:t>
      </w:r>
    </w:p>
    <w:p w14:paraId="34C68CBA" w14:textId="07CB2647" w:rsidR="00BD540C" w:rsidRPr="00A9623F" w:rsidRDefault="00BD540C" w:rsidP="00BD540C">
      <w:pPr>
        <w:rPr>
          <w:rFonts w:ascii="Times New Roman" w:hAnsi="Times New Roman" w:cs="Times New Roman"/>
          <w:sz w:val="24"/>
          <w:szCs w:val="24"/>
        </w:rPr>
      </w:pPr>
      <w:r w:rsidRPr="00A9623F">
        <w:rPr>
          <w:rFonts w:ascii="Times New Roman" w:hAnsi="Times New Roman" w:cs="Times New Roman"/>
          <w:sz w:val="24"/>
          <w:szCs w:val="24"/>
        </w:rPr>
        <w:t>Susipažinau, sut</w:t>
      </w:r>
      <w:r w:rsidR="00284566" w:rsidRPr="00A9623F">
        <w:rPr>
          <w:rFonts w:ascii="Times New Roman" w:hAnsi="Times New Roman" w:cs="Times New Roman"/>
          <w:sz w:val="24"/>
          <w:szCs w:val="24"/>
        </w:rPr>
        <w:t>inku:  ________________________________________</w:t>
      </w:r>
    </w:p>
    <w:p w14:paraId="40117E55" w14:textId="66FA2345" w:rsidR="00BD540C" w:rsidRPr="00A9623F" w:rsidRDefault="00BD540C" w:rsidP="00BD540C">
      <w:pPr>
        <w:rPr>
          <w:rFonts w:ascii="Times New Roman" w:hAnsi="Times New Roman" w:cs="Times New Roman"/>
          <w:sz w:val="24"/>
          <w:szCs w:val="24"/>
        </w:rPr>
      </w:pPr>
      <w:r w:rsidRPr="00A9623F">
        <w:rPr>
          <w:rFonts w:ascii="Times New Roman" w:hAnsi="Times New Roman" w:cs="Times New Roman"/>
          <w:sz w:val="24"/>
          <w:szCs w:val="24"/>
        </w:rPr>
        <w:t>                        (mokinio</w:t>
      </w:r>
      <w:r w:rsidR="00873E5C" w:rsidRPr="00A9623F">
        <w:rPr>
          <w:rFonts w:ascii="Times New Roman" w:hAnsi="Times New Roman" w:cs="Times New Roman"/>
          <w:sz w:val="24"/>
          <w:szCs w:val="24"/>
        </w:rPr>
        <w:t xml:space="preserve">(-ės) </w:t>
      </w:r>
      <w:r w:rsidRPr="00A9623F">
        <w:rPr>
          <w:rFonts w:ascii="Times New Roman" w:hAnsi="Times New Roman" w:cs="Times New Roman"/>
          <w:sz w:val="24"/>
          <w:szCs w:val="24"/>
        </w:rPr>
        <w:t>parašas, vardas, pavardė)</w:t>
      </w:r>
    </w:p>
    <w:p w14:paraId="7A2856A5" w14:textId="14BAB2AB" w:rsidR="00BD540C" w:rsidRPr="00A9623F" w:rsidRDefault="00284566" w:rsidP="00BD540C">
      <w:pPr>
        <w:rPr>
          <w:rFonts w:ascii="Times New Roman" w:hAnsi="Times New Roman" w:cs="Times New Roman"/>
          <w:sz w:val="24"/>
          <w:szCs w:val="24"/>
        </w:rPr>
      </w:pPr>
      <w:r w:rsidRPr="00A9623F">
        <w:rPr>
          <w:rFonts w:ascii="Times New Roman" w:hAnsi="Times New Roman" w:cs="Times New Roman"/>
          <w:sz w:val="24"/>
          <w:szCs w:val="24"/>
        </w:rPr>
        <w:t>Susipažinau, sutinku: ______________________________________</w:t>
      </w:r>
      <w:r w:rsidR="00D91D8D">
        <w:rPr>
          <w:rFonts w:ascii="Times New Roman" w:hAnsi="Times New Roman" w:cs="Times New Roman"/>
          <w:sz w:val="24"/>
          <w:szCs w:val="24"/>
        </w:rPr>
        <w:t>____________</w:t>
      </w:r>
    </w:p>
    <w:p w14:paraId="7890FAFD" w14:textId="49C7D135" w:rsidR="00BD540C" w:rsidRPr="00A9623F" w:rsidRDefault="00BD540C" w:rsidP="00BD540C">
      <w:pPr>
        <w:rPr>
          <w:rFonts w:ascii="Times New Roman" w:hAnsi="Times New Roman" w:cs="Times New Roman"/>
          <w:sz w:val="24"/>
          <w:szCs w:val="24"/>
        </w:rPr>
      </w:pPr>
      <w:r w:rsidRPr="00A9623F">
        <w:rPr>
          <w:rFonts w:ascii="Times New Roman" w:hAnsi="Times New Roman" w:cs="Times New Roman"/>
          <w:sz w:val="24"/>
          <w:szCs w:val="24"/>
        </w:rPr>
        <w:t>                </w:t>
      </w:r>
      <w:r w:rsidR="00284566" w:rsidRPr="00A9623F">
        <w:rPr>
          <w:rFonts w:ascii="Times New Roman" w:hAnsi="Times New Roman" w:cs="Times New Roman"/>
          <w:sz w:val="24"/>
          <w:szCs w:val="24"/>
        </w:rPr>
        <w:t xml:space="preserve">        (vieno iš tėvų (globėjų, </w:t>
      </w:r>
      <w:r w:rsidRPr="00A9623F">
        <w:rPr>
          <w:rFonts w:ascii="Times New Roman" w:hAnsi="Times New Roman" w:cs="Times New Roman"/>
          <w:sz w:val="24"/>
          <w:szCs w:val="24"/>
        </w:rPr>
        <w:t>rūpintojų) parašas, vardas, pavardė)</w:t>
      </w:r>
    </w:p>
    <w:p w14:paraId="6CF9B045" w14:textId="77777777" w:rsidR="00BD540C" w:rsidRPr="00A9623F" w:rsidRDefault="00BD540C" w:rsidP="00BD540C">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37545B2B" w14:textId="0E20FA0A" w:rsidR="008D02F7" w:rsidRPr="00A9623F" w:rsidRDefault="008D02F7" w:rsidP="00BD540C">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p>
    <w:p w14:paraId="2224FB85" w14:textId="77777777" w:rsidR="00882CD2" w:rsidRPr="00A9623F" w:rsidRDefault="00882CD2" w:rsidP="00BD540C">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p>
    <w:p w14:paraId="3A3A4435" w14:textId="49893387" w:rsidR="00BD540C" w:rsidRPr="00A9623F" w:rsidRDefault="00BD540C" w:rsidP="6B1F4223">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lastRenderedPageBreak/>
        <w:t>Rase</w:t>
      </w:r>
      <w:r w:rsidR="006D7C50" w:rsidRPr="6B1F4223">
        <w:rPr>
          <w:rFonts w:ascii="Times New Roman" w:eastAsia="Times New Roman" w:hAnsi="Times New Roman" w:cs="Times New Roman"/>
          <w:sz w:val="24"/>
          <w:szCs w:val="24"/>
        </w:rPr>
        <w:t xml:space="preserve">inių Viktoro Petkaus </w:t>
      </w:r>
      <w:r w:rsidR="006D7C50" w:rsidRPr="6B1F4223">
        <w:rPr>
          <w:rFonts w:ascii="Times New Roman" w:eastAsia="Times New Roman" w:hAnsi="Times New Roman" w:cs="Times New Roman"/>
          <w:sz w:val="24"/>
          <w:szCs w:val="24"/>
          <w:lang w:eastAsia="lt-LT"/>
        </w:rPr>
        <w:t>progimnazijos</w:t>
      </w:r>
      <w:r w:rsidRPr="6B1F4223">
        <w:rPr>
          <w:rFonts w:ascii="Times New Roman" w:eastAsia="Times New Roman" w:hAnsi="Times New Roman" w:cs="Times New Roman"/>
          <w:sz w:val="24"/>
          <w:szCs w:val="24"/>
        </w:rPr>
        <w:t xml:space="preserve"> </w:t>
      </w:r>
    </w:p>
    <w:p w14:paraId="685778F2" w14:textId="3116F807" w:rsidR="00BD540C" w:rsidRPr="00A9623F" w:rsidRDefault="007B1941" w:rsidP="6B1F4223">
      <w:pPr>
        <w:spacing w:after="0" w:line="240" w:lineRule="auto"/>
        <w:ind w:firstLine="5529"/>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202</w:t>
      </w:r>
      <w:r w:rsidR="50C81649" w:rsidRPr="6B1F4223">
        <w:rPr>
          <w:rFonts w:ascii="Times New Roman" w:eastAsia="Times New Roman" w:hAnsi="Times New Roman" w:cs="Times New Roman"/>
          <w:sz w:val="24"/>
          <w:szCs w:val="24"/>
        </w:rPr>
        <w:t>4</w:t>
      </w:r>
      <w:r w:rsidR="006035B5" w:rsidRPr="6B1F4223">
        <w:rPr>
          <w:rFonts w:ascii="Times New Roman" w:eastAsia="Times New Roman" w:hAnsi="Times New Roman" w:cs="Times New Roman"/>
          <w:sz w:val="24"/>
          <w:szCs w:val="24"/>
        </w:rPr>
        <w:t>–</w:t>
      </w:r>
      <w:r w:rsidR="008B3D7A" w:rsidRPr="6B1F4223">
        <w:rPr>
          <w:rFonts w:ascii="Times New Roman" w:eastAsia="Times New Roman" w:hAnsi="Times New Roman" w:cs="Times New Roman"/>
          <w:sz w:val="24"/>
          <w:szCs w:val="24"/>
        </w:rPr>
        <w:t>202</w:t>
      </w:r>
      <w:r w:rsidR="69B7B25E" w:rsidRPr="6B1F4223">
        <w:rPr>
          <w:rFonts w:ascii="Times New Roman" w:eastAsia="Times New Roman" w:hAnsi="Times New Roman" w:cs="Times New Roman"/>
          <w:sz w:val="24"/>
          <w:szCs w:val="24"/>
        </w:rPr>
        <w:t>5</w:t>
      </w:r>
      <w:r w:rsidR="00BD540C" w:rsidRPr="6B1F4223">
        <w:rPr>
          <w:rFonts w:ascii="Times New Roman" w:eastAsia="Times New Roman" w:hAnsi="Times New Roman" w:cs="Times New Roman"/>
          <w:sz w:val="24"/>
          <w:szCs w:val="24"/>
        </w:rPr>
        <w:t xml:space="preserve">  mokslo metų </w:t>
      </w:r>
    </w:p>
    <w:p w14:paraId="7EC7D7FE" w14:textId="77777777" w:rsidR="00BD540C" w:rsidRPr="00A9623F" w:rsidRDefault="00BD540C" w:rsidP="6B1F4223">
      <w:pPr>
        <w:spacing w:after="0" w:line="240" w:lineRule="auto"/>
        <w:ind w:firstLine="5529"/>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pradinio ir pagrindinio  ugdymo</w:t>
      </w:r>
    </w:p>
    <w:p w14:paraId="53B623AF" w14:textId="46843D76" w:rsidR="00BD540C" w:rsidRPr="00A9623F" w:rsidRDefault="00BD540C" w:rsidP="6B1F4223">
      <w:pPr>
        <w:spacing w:after="0" w:line="240" w:lineRule="auto"/>
        <w:ind w:firstLine="5529"/>
        <w:rPr>
          <w:rFonts w:ascii="Times New Roman" w:eastAsia="Times New Roman" w:hAnsi="Times New Roman" w:cs="Times New Roman"/>
          <w:b/>
          <w:bCs/>
          <w:sz w:val="28"/>
          <w:szCs w:val="28"/>
        </w:rPr>
      </w:pPr>
      <w:r w:rsidRPr="6B1F4223">
        <w:rPr>
          <w:rFonts w:ascii="Times New Roman" w:eastAsia="Times New Roman" w:hAnsi="Times New Roman" w:cs="Times New Roman"/>
          <w:sz w:val="24"/>
          <w:szCs w:val="24"/>
        </w:rPr>
        <w:t>programų ugdymo plano</w:t>
      </w:r>
      <w:r>
        <w:tab/>
      </w:r>
      <w:r>
        <w:tab/>
      </w:r>
      <w:r>
        <w:tab/>
      </w:r>
      <w:r>
        <w:tab/>
      </w:r>
      <w:r>
        <w:tab/>
      </w:r>
      <w:r w:rsidRPr="6B1F4223">
        <w:rPr>
          <w:rFonts w:ascii="Times New Roman" w:eastAsia="Times New Roman" w:hAnsi="Times New Roman" w:cs="Times New Roman"/>
          <w:sz w:val="24"/>
          <w:szCs w:val="24"/>
        </w:rPr>
        <w:t xml:space="preserve">    </w:t>
      </w:r>
      <w:r w:rsidR="005B65E2" w:rsidRPr="6B1F4223">
        <w:rPr>
          <w:rFonts w:ascii="Times New Roman" w:eastAsia="Times New Roman" w:hAnsi="Times New Roman" w:cs="Times New Roman"/>
          <w:sz w:val="24"/>
          <w:szCs w:val="24"/>
        </w:rPr>
        <w:t xml:space="preserve"> </w:t>
      </w:r>
      <w:r w:rsidR="00D67AE1" w:rsidRPr="6B1F4223">
        <w:rPr>
          <w:rFonts w:ascii="Times New Roman" w:eastAsia="Times New Roman" w:hAnsi="Times New Roman" w:cs="Times New Roman"/>
          <w:sz w:val="24"/>
          <w:szCs w:val="24"/>
        </w:rPr>
        <w:t xml:space="preserve"> 6</w:t>
      </w:r>
      <w:r w:rsidRPr="6B1F4223">
        <w:rPr>
          <w:rFonts w:ascii="Times New Roman" w:eastAsia="Times New Roman" w:hAnsi="Times New Roman" w:cs="Times New Roman"/>
          <w:sz w:val="24"/>
          <w:szCs w:val="24"/>
        </w:rPr>
        <w:t xml:space="preserve"> priedas</w:t>
      </w:r>
    </w:p>
    <w:p w14:paraId="0D83C685" w14:textId="77777777" w:rsidR="00BD540C" w:rsidRPr="00A9623F" w:rsidRDefault="00BD540C" w:rsidP="6B1F4223">
      <w:pPr>
        <w:spacing w:after="0" w:line="240" w:lineRule="auto"/>
        <w:rPr>
          <w:rFonts w:ascii="Times New Roman" w:eastAsia="Times New Roman" w:hAnsi="Times New Roman" w:cs="Times New Roman"/>
          <w:sz w:val="24"/>
          <w:szCs w:val="24"/>
        </w:rPr>
      </w:pPr>
    </w:p>
    <w:p w14:paraId="13639CE8" w14:textId="77777777" w:rsidR="00BD540C" w:rsidRPr="00A9623F" w:rsidRDefault="00BD540C" w:rsidP="00BD540C">
      <w:pPr>
        <w:spacing w:after="0" w:line="240" w:lineRule="auto"/>
        <w:jc w:val="center"/>
        <w:rPr>
          <w:rFonts w:ascii="Times New Roman" w:eastAsia="Times New Roman" w:hAnsi="Times New Roman" w:cs="Times New Roman"/>
          <w:sz w:val="24"/>
          <w:szCs w:val="24"/>
        </w:rPr>
      </w:pPr>
    </w:p>
    <w:p w14:paraId="15AFB804" w14:textId="044C57F5" w:rsidR="004D6F3E" w:rsidRPr="00A9623F" w:rsidRDefault="3987BDB5" w:rsidP="00882CD2">
      <w:pPr>
        <w:tabs>
          <w:tab w:val="left" w:pos="6159"/>
        </w:tabs>
        <w:spacing w:after="0" w:line="240" w:lineRule="auto"/>
        <w:jc w:val="center"/>
        <w:outlineLvl w:val="0"/>
        <w:rPr>
          <w:rFonts w:ascii="Times New Roman" w:eastAsia="Times New Roman" w:hAnsi="Times New Roman" w:cs="Times New Roman"/>
          <w:sz w:val="24"/>
          <w:szCs w:val="24"/>
        </w:rPr>
      </w:pPr>
      <w:bookmarkStart w:id="78" w:name="_Toc1192584014"/>
      <w:bookmarkStart w:id="79" w:name="_Toc811272402"/>
      <w:bookmarkStart w:id="80" w:name="_Toc1408630347"/>
      <w:bookmarkStart w:id="81" w:name="_Toc1946520332"/>
      <w:bookmarkStart w:id="82" w:name="_Toc508828016"/>
      <w:r w:rsidRPr="3D4EBD1B">
        <w:rPr>
          <w:rFonts w:ascii="Times New Roman" w:eastAsia="Times New Roman" w:hAnsi="Times New Roman" w:cs="Times New Roman"/>
          <w:sz w:val="24"/>
          <w:szCs w:val="24"/>
        </w:rPr>
        <w:t>Raseinių Viktoro Petkaus progimnazija</w:t>
      </w:r>
      <w:bookmarkEnd w:id="78"/>
      <w:bookmarkEnd w:id="79"/>
      <w:bookmarkEnd w:id="80"/>
      <w:bookmarkEnd w:id="81"/>
      <w:bookmarkEnd w:id="82"/>
    </w:p>
    <w:p w14:paraId="11331B91" w14:textId="70646EBF" w:rsidR="004D6F3E" w:rsidRPr="00A9623F" w:rsidRDefault="006D7C50" w:rsidP="004D6F3E">
      <w:pPr>
        <w:pBdr>
          <w:top w:val="single" w:sz="4" w:space="1" w:color="auto"/>
        </w:pBdr>
        <w:spacing w:after="0" w:line="240" w:lineRule="auto"/>
        <w:jc w:val="center"/>
        <w:rPr>
          <w:rFonts w:ascii="Times New Roman" w:eastAsia="Times New Roman" w:hAnsi="Times New Roman" w:cs="Times New Roman"/>
          <w:sz w:val="16"/>
          <w:szCs w:val="16"/>
        </w:rPr>
      </w:pPr>
      <w:r w:rsidRPr="00A9623F">
        <w:rPr>
          <w:rFonts w:ascii="Times New Roman" w:eastAsia="Times New Roman" w:hAnsi="Times New Roman" w:cs="Times New Roman"/>
          <w:sz w:val="16"/>
          <w:szCs w:val="16"/>
        </w:rPr>
        <w:t>(</w:t>
      </w:r>
      <w:r w:rsidRPr="00A9623F">
        <w:rPr>
          <w:rFonts w:ascii="Times New Roman" w:eastAsia="Times New Roman" w:hAnsi="Times New Roman" w:cs="Times New Roman"/>
          <w:sz w:val="16"/>
          <w:szCs w:val="16"/>
          <w:lang w:eastAsia="lt-LT"/>
        </w:rPr>
        <w:t>progimnazijos</w:t>
      </w:r>
      <w:r w:rsidR="004D6F3E" w:rsidRPr="00A9623F">
        <w:rPr>
          <w:rFonts w:ascii="Times New Roman" w:eastAsia="Times New Roman" w:hAnsi="Times New Roman" w:cs="Times New Roman"/>
          <w:sz w:val="16"/>
          <w:szCs w:val="16"/>
        </w:rPr>
        <w:t xml:space="preserve"> pavadinimas)</w:t>
      </w:r>
    </w:p>
    <w:p w14:paraId="70B5404C" w14:textId="77777777" w:rsidR="004D6F3E" w:rsidRPr="00A9623F" w:rsidRDefault="004D6F3E" w:rsidP="004D6F3E">
      <w:pPr>
        <w:spacing w:after="0" w:line="240" w:lineRule="auto"/>
        <w:jc w:val="both"/>
        <w:rPr>
          <w:rFonts w:ascii="Times New Roman" w:eastAsia="Times New Roman" w:hAnsi="Times New Roman" w:cs="Times New Roman"/>
          <w:sz w:val="16"/>
          <w:szCs w:val="16"/>
        </w:rPr>
      </w:pPr>
    </w:p>
    <w:p w14:paraId="1F261393" w14:textId="7D170D60" w:rsidR="004D6F3E" w:rsidRPr="00A9623F" w:rsidRDefault="004D6F3E" w:rsidP="004D6F3E">
      <w:pPr>
        <w:spacing w:after="0" w:line="240" w:lineRule="auto"/>
        <w:rPr>
          <w:rFonts w:ascii="Times New Roman" w:eastAsia="Times New Roman" w:hAnsi="Times New Roman" w:cs="Times New Roman"/>
          <w:b/>
          <w:sz w:val="24"/>
          <w:szCs w:val="24"/>
        </w:rPr>
      </w:pPr>
    </w:p>
    <w:p w14:paraId="31C0B521" w14:textId="4A8D05D8" w:rsidR="00BD540C" w:rsidRPr="00A9623F" w:rsidRDefault="00BD540C" w:rsidP="00BD540C">
      <w:pPr>
        <w:spacing w:after="0" w:line="240" w:lineRule="auto"/>
        <w:jc w:val="center"/>
        <w:rPr>
          <w:rFonts w:ascii="Times New Roman" w:eastAsia="Times New Roman" w:hAnsi="Times New Roman" w:cs="Times New Roman"/>
          <w:b/>
          <w:sz w:val="24"/>
          <w:szCs w:val="24"/>
        </w:rPr>
      </w:pPr>
      <w:r w:rsidRPr="00A9623F">
        <w:rPr>
          <w:rFonts w:ascii="Times New Roman" w:eastAsia="Times New Roman" w:hAnsi="Times New Roman" w:cs="Times New Roman"/>
          <w:b/>
          <w:sz w:val="24"/>
          <w:szCs w:val="24"/>
        </w:rPr>
        <w:t>INFORMACIJOS TEIKIMAS VAIKO GEROVĖS KOMISIJAI</w:t>
      </w:r>
    </w:p>
    <w:p w14:paraId="48F1760D" w14:textId="77777777" w:rsidR="00BD540C" w:rsidRPr="00A9623F" w:rsidRDefault="00BD540C" w:rsidP="00BD540C">
      <w:pPr>
        <w:spacing w:after="0" w:line="240" w:lineRule="auto"/>
        <w:rPr>
          <w:rFonts w:ascii="Times New Roman" w:eastAsia="Times New Roman" w:hAnsi="Times New Roman" w:cs="Times New Roman"/>
          <w:sz w:val="24"/>
          <w:szCs w:val="24"/>
        </w:rPr>
      </w:pPr>
    </w:p>
    <w:p w14:paraId="724A9A00" w14:textId="6733E4EA" w:rsidR="00BD540C" w:rsidRPr="00A9623F" w:rsidRDefault="00BD540C" w:rsidP="00BD540C">
      <w:pPr>
        <w:spacing w:after="0" w:line="240" w:lineRule="auto"/>
        <w:rPr>
          <w:rFonts w:ascii="Times New Roman" w:eastAsia="Times New Roman" w:hAnsi="Times New Roman" w:cs="Times New Roman"/>
          <w:sz w:val="24"/>
          <w:szCs w:val="24"/>
        </w:rPr>
      </w:pPr>
      <w:r w:rsidRPr="00A9623F">
        <w:rPr>
          <w:rFonts w:ascii="Times New Roman" w:eastAsia="Times New Roman" w:hAnsi="Times New Roman" w:cs="Times New Roman"/>
          <w:sz w:val="24"/>
          <w:szCs w:val="24"/>
        </w:rPr>
        <w:t>Asmuo, teikiantis informaciją,_________________________</w:t>
      </w:r>
      <w:r w:rsidR="006D7C50" w:rsidRPr="00A9623F">
        <w:rPr>
          <w:rFonts w:ascii="Times New Roman" w:eastAsia="Times New Roman" w:hAnsi="Times New Roman" w:cs="Times New Roman"/>
          <w:sz w:val="24"/>
          <w:szCs w:val="24"/>
        </w:rPr>
        <w:t xml:space="preserve">   Data _____________</w:t>
      </w:r>
    </w:p>
    <w:p w14:paraId="3302E491" w14:textId="77777777" w:rsidR="00BD540C" w:rsidRPr="00A9623F" w:rsidRDefault="00BD540C" w:rsidP="00BD540C">
      <w:pPr>
        <w:spacing w:after="0" w:line="240" w:lineRule="auto"/>
        <w:rPr>
          <w:rFonts w:ascii="Times New Roman" w:eastAsia="Times New Roman" w:hAnsi="Times New Roman" w:cs="Times New Roman"/>
          <w:sz w:val="24"/>
          <w:szCs w:val="24"/>
        </w:rPr>
      </w:pPr>
      <w:r w:rsidRPr="00A9623F">
        <w:rPr>
          <w:rFonts w:ascii="Times New Roman" w:eastAsia="Times New Roman" w:hAnsi="Times New Roman" w:cs="Times New Roman"/>
          <w:sz w:val="18"/>
          <w:szCs w:val="18"/>
        </w:rPr>
        <w:t xml:space="preserve">                                                                                         (vardas, pavardė, parašas)</w:t>
      </w:r>
    </w:p>
    <w:p w14:paraId="11075E2E" w14:textId="77777777" w:rsidR="00BD540C" w:rsidRPr="00A9623F" w:rsidRDefault="00BD540C" w:rsidP="00BD540C">
      <w:pPr>
        <w:spacing w:after="0" w:line="240" w:lineRule="auto"/>
        <w:rPr>
          <w:rFonts w:ascii="Times New Roman" w:eastAsia="Times New Roman" w:hAnsi="Times New Roman" w:cs="Times New Roman"/>
          <w:sz w:val="18"/>
          <w:szCs w:val="18"/>
        </w:rPr>
      </w:pPr>
      <w:r w:rsidRPr="00A9623F">
        <w:rPr>
          <w:rFonts w:ascii="Times New Roman" w:eastAsia="Times New Roman" w:hAnsi="Times New Roman" w:cs="Times New Roman"/>
          <w:sz w:val="24"/>
          <w:szCs w:val="24"/>
        </w:rPr>
        <w:t xml:space="preserve">Mokinio </w:t>
      </w:r>
      <w:r w:rsidR="00873E5C" w:rsidRPr="00A9623F">
        <w:rPr>
          <w:rFonts w:ascii="Times New Roman" w:eastAsia="Times New Roman" w:hAnsi="Times New Roman" w:cs="Times New Roman"/>
          <w:sz w:val="24"/>
          <w:szCs w:val="24"/>
        </w:rPr>
        <w:t xml:space="preserve">(-ės) </w:t>
      </w:r>
      <w:r w:rsidRPr="00A9623F">
        <w:rPr>
          <w:rFonts w:ascii="Times New Roman" w:eastAsia="Times New Roman" w:hAnsi="Times New Roman" w:cs="Times New Roman"/>
          <w:sz w:val="24"/>
          <w:szCs w:val="24"/>
        </w:rPr>
        <w:t>vardas, pavardė, klasė ________________________________________________________________________</w:t>
      </w:r>
    </w:p>
    <w:p w14:paraId="62B4B378" w14:textId="77777777" w:rsidR="00BD540C" w:rsidRPr="00A9623F" w:rsidRDefault="00BD540C" w:rsidP="00BD540C">
      <w:pPr>
        <w:spacing w:after="0" w:line="240" w:lineRule="auto"/>
        <w:rPr>
          <w:rFonts w:ascii="Times New Roman" w:eastAsia="Times New Roman" w:hAnsi="Times New Roman" w:cs="Times New Roman"/>
          <w:sz w:val="18"/>
          <w:szCs w:val="18"/>
        </w:rPr>
      </w:pPr>
    </w:p>
    <w:p w14:paraId="4955FB9A" w14:textId="77777777" w:rsidR="00BD540C" w:rsidRPr="00A9623F" w:rsidRDefault="00BD540C" w:rsidP="00BD540C">
      <w:pPr>
        <w:spacing w:after="0" w:line="240" w:lineRule="auto"/>
        <w:jc w:val="center"/>
        <w:rPr>
          <w:rFonts w:ascii="Times New Roman" w:eastAsia="Times New Roman" w:hAnsi="Times New Roman" w:cs="Times New Roman"/>
          <w:sz w:val="18"/>
          <w:szCs w:val="1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060"/>
        <w:gridCol w:w="2340"/>
        <w:gridCol w:w="2160"/>
      </w:tblGrid>
      <w:tr w:rsidR="00BD540C" w:rsidRPr="00A9623F" w14:paraId="7BCBBD24" w14:textId="77777777" w:rsidTr="00BD540C">
        <w:tc>
          <w:tcPr>
            <w:tcW w:w="1908" w:type="dxa"/>
            <w:tcBorders>
              <w:top w:val="single" w:sz="4" w:space="0" w:color="auto"/>
              <w:left w:val="single" w:sz="4" w:space="0" w:color="auto"/>
              <w:bottom w:val="single" w:sz="4" w:space="0" w:color="auto"/>
              <w:right w:val="single" w:sz="4" w:space="0" w:color="auto"/>
            </w:tcBorders>
            <w:hideMark/>
          </w:tcPr>
          <w:p w14:paraId="02A22A33" w14:textId="77777777" w:rsidR="00BD540C" w:rsidRPr="00A9623F" w:rsidRDefault="00BD540C">
            <w:pPr>
              <w:spacing w:after="0" w:line="240" w:lineRule="auto"/>
              <w:jc w:val="center"/>
              <w:rPr>
                <w:rFonts w:ascii="Times New Roman" w:eastAsia="Times New Roman" w:hAnsi="Times New Roman" w:cs="Times New Roman"/>
                <w:sz w:val="24"/>
                <w:szCs w:val="24"/>
              </w:rPr>
            </w:pPr>
            <w:r w:rsidRPr="00A9623F">
              <w:rPr>
                <w:rFonts w:ascii="Times New Roman" w:eastAsia="Times New Roman" w:hAnsi="Times New Roman" w:cs="Times New Roman"/>
                <w:sz w:val="24"/>
                <w:szCs w:val="24"/>
              </w:rPr>
              <w:t>Problemos apibūdinimas</w:t>
            </w:r>
          </w:p>
        </w:tc>
        <w:tc>
          <w:tcPr>
            <w:tcW w:w="3060" w:type="dxa"/>
            <w:tcBorders>
              <w:top w:val="single" w:sz="4" w:space="0" w:color="auto"/>
              <w:left w:val="single" w:sz="4" w:space="0" w:color="auto"/>
              <w:bottom w:val="single" w:sz="4" w:space="0" w:color="auto"/>
              <w:right w:val="single" w:sz="4" w:space="0" w:color="auto"/>
            </w:tcBorders>
            <w:hideMark/>
          </w:tcPr>
          <w:p w14:paraId="2239A58B" w14:textId="77777777" w:rsidR="00BD540C" w:rsidRPr="00A9623F" w:rsidRDefault="00BD540C">
            <w:pPr>
              <w:spacing w:after="0" w:line="240" w:lineRule="auto"/>
              <w:jc w:val="center"/>
              <w:rPr>
                <w:rFonts w:ascii="Times New Roman" w:eastAsia="Times New Roman" w:hAnsi="Times New Roman" w:cs="Times New Roman"/>
                <w:sz w:val="24"/>
                <w:szCs w:val="24"/>
              </w:rPr>
            </w:pPr>
            <w:r w:rsidRPr="00A9623F">
              <w:rPr>
                <w:rFonts w:ascii="Times New Roman" w:eastAsia="Times New Roman" w:hAnsi="Times New Roman" w:cs="Times New Roman"/>
                <w:sz w:val="24"/>
                <w:szCs w:val="24"/>
              </w:rPr>
              <w:t>Taikytos pagalbos priemonės mokiniui</w:t>
            </w:r>
          </w:p>
        </w:tc>
        <w:tc>
          <w:tcPr>
            <w:tcW w:w="2340" w:type="dxa"/>
            <w:tcBorders>
              <w:top w:val="single" w:sz="4" w:space="0" w:color="auto"/>
              <w:left w:val="single" w:sz="4" w:space="0" w:color="auto"/>
              <w:bottom w:val="single" w:sz="4" w:space="0" w:color="auto"/>
              <w:right w:val="single" w:sz="4" w:space="0" w:color="auto"/>
            </w:tcBorders>
            <w:hideMark/>
          </w:tcPr>
          <w:p w14:paraId="18909620" w14:textId="3807602D" w:rsidR="00BD540C" w:rsidRPr="00A9623F" w:rsidRDefault="00BD540C">
            <w:pPr>
              <w:spacing w:after="0" w:line="240" w:lineRule="auto"/>
              <w:jc w:val="center"/>
              <w:rPr>
                <w:rFonts w:ascii="Times New Roman" w:eastAsia="Times New Roman" w:hAnsi="Times New Roman" w:cs="Times New Roman"/>
                <w:sz w:val="24"/>
                <w:szCs w:val="24"/>
              </w:rPr>
            </w:pPr>
            <w:r w:rsidRPr="00A9623F">
              <w:rPr>
                <w:rFonts w:ascii="Times New Roman" w:eastAsia="Times New Roman" w:hAnsi="Times New Roman" w:cs="Times New Roman"/>
                <w:sz w:val="24"/>
                <w:szCs w:val="24"/>
              </w:rPr>
              <w:t xml:space="preserve">Mokiniui skirtos </w:t>
            </w:r>
            <w:r w:rsidR="008B5577">
              <w:rPr>
                <w:rFonts w:ascii="Times New Roman" w:eastAsia="Times New Roman" w:hAnsi="Times New Roman" w:cs="Times New Roman"/>
                <w:sz w:val="24"/>
                <w:szCs w:val="24"/>
              </w:rPr>
              <w:t xml:space="preserve">rekomendacijos, </w:t>
            </w:r>
            <w:r w:rsidRPr="00A9623F">
              <w:rPr>
                <w:rFonts w:ascii="Times New Roman" w:eastAsia="Times New Roman" w:hAnsi="Times New Roman" w:cs="Times New Roman"/>
                <w:sz w:val="24"/>
                <w:szCs w:val="24"/>
              </w:rPr>
              <w:t xml:space="preserve">pastabos </w:t>
            </w:r>
          </w:p>
        </w:tc>
        <w:tc>
          <w:tcPr>
            <w:tcW w:w="2160" w:type="dxa"/>
            <w:tcBorders>
              <w:top w:val="single" w:sz="4" w:space="0" w:color="auto"/>
              <w:left w:val="single" w:sz="4" w:space="0" w:color="auto"/>
              <w:bottom w:val="single" w:sz="4" w:space="0" w:color="auto"/>
              <w:right w:val="single" w:sz="4" w:space="0" w:color="auto"/>
            </w:tcBorders>
            <w:hideMark/>
          </w:tcPr>
          <w:p w14:paraId="7DDBFED2" w14:textId="657B14C7" w:rsidR="00BD540C" w:rsidRPr="00A9623F" w:rsidRDefault="008B55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Kokios pagalbos tikimasi</w:t>
            </w:r>
            <w:r w:rsidR="00BD540C" w:rsidRPr="00A9623F">
              <w:rPr>
                <w:rFonts w:ascii="Times New Roman" w:eastAsia="Times New Roman" w:hAnsi="Times New Roman" w:cs="Times New Roman"/>
                <w:sz w:val="24"/>
                <w:szCs w:val="24"/>
              </w:rPr>
              <w:t xml:space="preserve"> iš Vaiko gerovės komisijos? </w:t>
            </w:r>
          </w:p>
        </w:tc>
      </w:tr>
      <w:tr w:rsidR="00BD540C" w:rsidRPr="00A9623F" w14:paraId="54869A0B" w14:textId="77777777" w:rsidTr="00BD540C">
        <w:trPr>
          <w:trHeight w:val="647"/>
        </w:trPr>
        <w:tc>
          <w:tcPr>
            <w:tcW w:w="1908" w:type="dxa"/>
            <w:tcBorders>
              <w:top w:val="single" w:sz="4" w:space="0" w:color="auto"/>
              <w:left w:val="single" w:sz="4" w:space="0" w:color="auto"/>
              <w:bottom w:val="single" w:sz="4" w:space="0" w:color="auto"/>
              <w:right w:val="single" w:sz="4" w:space="0" w:color="auto"/>
            </w:tcBorders>
          </w:tcPr>
          <w:p w14:paraId="5223FBD9" w14:textId="77777777" w:rsidR="00BD540C" w:rsidRPr="00A9623F" w:rsidRDefault="00BD540C">
            <w:pPr>
              <w:spacing w:after="0" w:line="240" w:lineRule="auto"/>
              <w:rPr>
                <w:rFonts w:ascii="Times New Roman" w:eastAsia="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14:paraId="498191B8" w14:textId="77777777" w:rsidR="00BD540C" w:rsidRPr="00A9623F" w:rsidRDefault="00BD540C">
            <w:pPr>
              <w:spacing w:after="0" w:line="240" w:lineRule="auto"/>
              <w:ind w:right="1448"/>
              <w:rPr>
                <w:rFonts w:ascii="Times New Roman" w:eastAsia="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14:paraId="0AC00A2D" w14:textId="77777777" w:rsidR="00BD540C" w:rsidRPr="00A9623F" w:rsidRDefault="00BD540C">
            <w:pPr>
              <w:spacing w:after="0" w:line="240" w:lineRule="auto"/>
              <w:rPr>
                <w:rFonts w:ascii="Times New Roman" w:eastAsia="Times New Roman" w:hAnsi="Times New Roman" w:cs="Times New Roman"/>
                <w:sz w:val="24"/>
                <w:szCs w:val="24"/>
              </w:rPr>
            </w:pPr>
          </w:p>
          <w:p w14:paraId="04531B05" w14:textId="77777777" w:rsidR="00BD540C" w:rsidRPr="00A9623F" w:rsidRDefault="00BD540C">
            <w:pPr>
              <w:spacing w:after="0" w:line="240" w:lineRule="auto"/>
              <w:rPr>
                <w:rFonts w:ascii="Times New Roman" w:eastAsia="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14:paraId="03404AEA" w14:textId="77777777" w:rsidR="00BD540C" w:rsidRPr="00A9623F" w:rsidRDefault="00BD540C">
            <w:pPr>
              <w:spacing w:after="0" w:line="240" w:lineRule="auto"/>
              <w:rPr>
                <w:rFonts w:ascii="Times New Roman" w:eastAsia="Times New Roman" w:hAnsi="Times New Roman" w:cs="Times New Roman"/>
                <w:sz w:val="24"/>
                <w:szCs w:val="24"/>
              </w:rPr>
            </w:pPr>
          </w:p>
        </w:tc>
      </w:tr>
    </w:tbl>
    <w:p w14:paraId="4AD08A30" w14:textId="77777777" w:rsidR="00BD540C" w:rsidRPr="00A9623F" w:rsidRDefault="00BD540C" w:rsidP="00BD540C">
      <w:pPr>
        <w:spacing w:after="0" w:line="240" w:lineRule="auto"/>
        <w:rPr>
          <w:rFonts w:ascii="Times New Roman" w:eastAsia="Times New Roman" w:hAnsi="Times New Roman" w:cs="Times New Roman"/>
          <w:sz w:val="24"/>
          <w:szCs w:val="24"/>
        </w:rPr>
      </w:pPr>
    </w:p>
    <w:p w14:paraId="3D523D63" w14:textId="77777777" w:rsidR="00BD540C" w:rsidRPr="00A9623F" w:rsidRDefault="00BD540C" w:rsidP="6B1F4223">
      <w:pPr>
        <w:spacing w:after="0" w:line="240" w:lineRule="auto"/>
        <w:jc w:val="center"/>
        <w:rPr>
          <w:rFonts w:ascii="Times New Roman" w:eastAsia="Times New Roman" w:hAnsi="Times New Roman" w:cs="Times New Roman"/>
          <w:b/>
          <w:bCs/>
          <w:sz w:val="24"/>
          <w:szCs w:val="24"/>
        </w:rPr>
      </w:pPr>
      <w:r w:rsidRPr="6B1F4223">
        <w:rPr>
          <w:rFonts w:ascii="Times New Roman" w:eastAsia="Times New Roman" w:hAnsi="Times New Roman" w:cs="Times New Roman"/>
          <w:b/>
          <w:bCs/>
          <w:sz w:val="24"/>
          <w:szCs w:val="24"/>
        </w:rPr>
        <w:t>INFORMACIJĄ PRIIMANČIO ASMENS SUTARTIS SU VAIKO GEROVĖS KOMISIJA</w:t>
      </w:r>
    </w:p>
    <w:p w14:paraId="1709D2AA" w14:textId="77777777" w:rsidR="00BD540C" w:rsidRPr="00A9623F" w:rsidRDefault="00BD540C" w:rsidP="6B1F4223">
      <w:pPr>
        <w:spacing w:after="0" w:line="240" w:lineRule="auto"/>
        <w:rPr>
          <w:rFonts w:ascii="Times New Roman" w:eastAsia="Times New Roman" w:hAnsi="Times New Roman" w:cs="Times New Roman"/>
          <w:b/>
          <w:bCs/>
          <w:sz w:val="24"/>
          <w:szCs w:val="24"/>
        </w:rPr>
      </w:pPr>
    </w:p>
    <w:p w14:paraId="6EE3731C" w14:textId="600EE7A3" w:rsidR="00BD540C" w:rsidRPr="00A9623F" w:rsidRDefault="00BD540C" w:rsidP="00BD540C">
      <w:pPr>
        <w:spacing w:after="0" w:line="240" w:lineRule="auto"/>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Asmens, gaunančio pagalbą,_______________________________________________</w:t>
      </w:r>
      <w:r w:rsidR="006D7C50" w:rsidRPr="6B1F4223">
        <w:rPr>
          <w:rFonts w:ascii="Times New Roman" w:eastAsia="Times New Roman" w:hAnsi="Times New Roman" w:cs="Times New Roman"/>
          <w:sz w:val="24"/>
          <w:szCs w:val="24"/>
        </w:rPr>
        <w:t>_                Data _______________</w:t>
      </w:r>
    </w:p>
    <w:p w14:paraId="26C3F195" w14:textId="77777777" w:rsidR="00BD540C" w:rsidRPr="00A9623F" w:rsidRDefault="00BD540C" w:rsidP="00BD540C">
      <w:pPr>
        <w:spacing w:after="0" w:line="240" w:lineRule="auto"/>
        <w:rPr>
          <w:rFonts w:ascii="Times New Roman" w:eastAsia="Times New Roman" w:hAnsi="Times New Roman" w:cs="Times New Roman"/>
          <w:sz w:val="18"/>
          <w:szCs w:val="18"/>
        </w:rPr>
      </w:pPr>
      <w:r w:rsidRPr="00A9623F">
        <w:rPr>
          <w:rFonts w:ascii="Times New Roman" w:eastAsia="Times New Roman" w:hAnsi="Times New Roman" w:cs="Times New Roman"/>
          <w:sz w:val="24"/>
          <w:szCs w:val="24"/>
        </w:rPr>
        <w:t xml:space="preserve">                                                                                          </w:t>
      </w:r>
      <w:r w:rsidRPr="00A9623F">
        <w:rPr>
          <w:rFonts w:ascii="Times New Roman" w:eastAsia="Times New Roman" w:hAnsi="Times New Roman" w:cs="Times New Roman"/>
          <w:sz w:val="18"/>
          <w:szCs w:val="18"/>
        </w:rPr>
        <w:t>(vardas, pavardė, parašas)</w:t>
      </w:r>
    </w:p>
    <w:p w14:paraId="4617B712" w14:textId="77777777" w:rsidR="00BD540C" w:rsidRPr="00A9623F" w:rsidRDefault="00BD540C" w:rsidP="00BD540C">
      <w:pPr>
        <w:spacing w:after="0" w:line="240" w:lineRule="auto"/>
        <w:jc w:val="center"/>
        <w:rPr>
          <w:rFonts w:ascii="Times New Roman" w:eastAsia="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3310"/>
        <w:gridCol w:w="2884"/>
      </w:tblGrid>
      <w:tr w:rsidR="00BD540C" w:rsidRPr="00A9623F" w14:paraId="2841FBFB" w14:textId="77777777" w:rsidTr="00BD540C">
        <w:tc>
          <w:tcPr>
            <w:tcW w:w="4968" w:type="dxa"/>
            <w:tcBorders>
              <w:top w:val="single" w:sz="4" w:space="0" w:color="auto"/>
              <w:left w:val="single" w:sz="4" w:space="0" w:color="auto"/>
              <w:bottom w:val="single" w:sz="4" w:space="0" w:color="auto"/>
              <w:right w:val="single" w:sz="4" w:space="0" w:color="auto"/>
            </w:tcBorders>
            <w:hideMark/>
          </w:tcPr>
          <w:p w14:paraId="16D7147E" w14:textId="77777777" w:rsidR="00BD540C" w:rsidRPr="00A9623F" w:rsidRDefault="00BD540C">
            <w:pPr>
              <w:spacing w:after="0" w:line="240" w:lineRule="auto"/>
              <w:jc w:val="center"/>
              <w:rPr>
                <w:rFonts w:ascii="Times New Roman" w:eastAsia="Times New Roman" w:hAnsi="Times New Roman" w:cs="Times New Roman"/>
                <w:sz w:val="24"/>
                <w:szCs w:val="24"/>
              </w:rPr>
            </w:pPr>
            <w:r w:rsidRPr="00A9623F">
              <w:rPr>
                <w:rFonts w:ascii="Times New Roman" w:eastAsia="Times New Roman" w:hAnsi="Times New Roman" w:cs="Times New Roman"/>
                <w:sz w:val="24"/>
                <w:szCs w:val="24"/>
              </w:rPr>
              <w:t>Problemos apibūdinimas, įvertinimas (sutinku, nesutinku ir kt.)</w:t>
            </w:r>
          </w:p>
        </w:tc>
        <w:tc>
          <w:tcPr>
            <w:tcW w:w="5040" w:type="dxa"/>
            <w:tcBorders>
              <w:top w:val="single" w:sz="4" w:space="0" w:color="auto"/>
              <w:left w:val="single" w:sz="4" w:space="0" w:color="auto"/>
              <w:bottom w:val="single" w:sz="4" w:space="0" w:color="auto"/>
              <w:right w:val="single" w:sz="4" w:space="0" w:color="auto"/>
            </w:tcBorders>
            <w:hideMark/>
          </w:tcPr>
          <w:p w14:paraId="5439EF47" w14:textId="646EC523" w:rsidR="00BD540C" w:rsidRPr="00A9623F" w:rsidRDefault="008B55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Kokios pagalbos reikia</w:t>
            </w:r>
            <w:r w:rsidR="00BD540C" w:rsidRPr="00A9623F">
              <w:rPr>
                <w:rFonts w:ascii="Times New Roman" w:eastAsia="Times New Roman" w:hAnsi="Times New Roman" w:cs="Times New Roman"/>
                <w:sz w:val="24"/>
                <w:szCs w:val="24"/>
              </w:rPr>
              <w:t xml:space="preserve"> iš Vaiko gerovės komisijos, mokytojų, kt. asmenų?</w:t>
            </w:r>
          </w:p>
        </w:tc>
        <w:tc>
          <w:tcPr>
            <w:tcW w:w="3780" w:type="dxa"/>
            <w:tcBorders>
              <w:top w:val="single" w:sz="4" w:space="0" w:color="auto"/>
              <w:left w:val="single" w:sz="4" w:space="0" w:color="auto"/>
              <w:bottom w:val="single" w:sz="4" w:space="0" w:color="auto"/>
              <w:right w:val="single" w:sz="4" w:space="0" w:color="auto"/>
            </w:tcBorders>
            <w:hideMark/>
          </w:tcPr>
          <w:p w14:paraId="4D9D57E6" w14:textId="33CB95DC" w:rsidR="00BD540C" w:rsidRPr="00A9623F" w:rsidRDefault="00BD540C">
            <w:pPr>
              <w:spacing w:after="0" w:line="240" w:lineRule="auto"/>
              <w:jc w:val="center"/>
              <w:rPr>
                <w:rFonts w:ascii="Times New Roman" w:eastAsia="Times New Roman" w:hAnsi="Times New Roman" w:cs="Times New Roman"/>
                <w:sz w:val="24"/>
                <w:szCs w:val="24"/>
              </w:rPr>
            </w:pPr>
            <w:r w:rsidRPr="00A9623F">
              <w:rPr>
                <w:rFonts w:ascii="Times New Roman" w:eastAsia="Times New Roman" w:hAnsi="Times New Roman" w:cs="Times New Roman"/>
                <w:sz w:val="24"/>
                <w:szCs w:val="24"/>
              </w:rPr>
              <w:t xml:space="preserve">Mokiniui skirtos </w:t>
            </w:r>
            <w:r w:rsidR="008B5577">
              <w:rPr>
                <w:rFonts w:ascii="Times New Roman" w:eastAsia="Times New Roman" w:hAnsi="Times New Roman" w:cs="Times New Roman"/>
                <w:sz w:val="24"/>
                <w:szCs w:val="24"/>
              </w:rPr>
              <w:t xml:space="preserve">rekomendacijos, pastabos </w:t>
            </w:r>
            <w:r w:rsidRPr="00A9623F">
              <w:rPr>
                <w:rFonts w:ascii="Times New Roman" w:eastAsia="Times New Roman" w:hAnsi="Times New Roman" w:cs="Times New Roman"/>
                <w:sz w:val="24"/>
                <w:szCs w:val="24"/>
              </w:rPr>
              <w:t>ir kt. (įsivertinimas, data/iki kada bus pašalinta</w:t>
            </w:r>
            <w:r w:rsidR="008B5577">
              <w:rPr>
                <w:rFonts w:ascii="Times New Roman" w:eastAsia="Times New Roman" w:hAnsi="Times New Roman" w:cs="Times New Roman"/>
                <w:sz w:val="24"/>
                <w:szCs w:val="24"/>
              </w:rPr>
              <w:t xml:space="preserve"> problema/atlikti įsipareigojimai</w:t>
            </w:r>
            <w:r w:rsidRPr="00A9623F">
              <w:rPr>
                <w:rFonts w:ascii="Times New Roman" w:eastAsia="Times New Roman" w:hAnsi="Times New Roman" w:cs="Times New Roman"/>
                <w:sz w:val="24"/>
                <w:szCs w:val="24"/>
              </w:rPr>
              <w:t>)</w:t>
            </w:r>
          </w:p>
        </w:tc>
      </w:tr>
      <w:tr w:rsidR="00BD540C" w:rsidRPr="00A9623F" w14:paraId="1E11ECE9" w14:textId="77777777" w:rsidTr="00BD540C">
        <w:trPr>
          <w:trHeight w:val="591"/>
        </w:trPr>
        <w:tc>
          <w:tcPr>
            <w:tcW w:w="4968" w:type="dxa"/>
            <w:tcBorders>
              <w:top w:val="single" w:sz="4" w:space="0" w:color="auto"/>
              <w:left w:val="single" w:sz="4" w:space="0" w:color="auto"/>
              <w:bottom w:val="single" w:sz="4" w:space="0" w:color="auto"/>
              <w:right w:val="single" w:sz="4" w:space="0" w:color="auto"/>
            </w:tcBorders>
          </w:tcPr>
          <w:p w14:paraId="066C9578" w14:textId="77777777" w:rsidR="00BD540C" w:rsidRPr="00A9623F" w:rsidRDefault="00BD540C">
            <w:pPr>
              <w:spacing w:after="0" w:line="240" w:lineRule="auto"/>
              <w:rPr>
                <w:rFonts w:ascii="Times New Roman" w:eastAsia="Times New Roman" w:hAnsi="Times New Roman" w:cs="Times New Roman"/>
                <w:sz w:val="24"/>
                <w:szCs w:val="24"/>
              </w:rPr>
            </w:pPr>
          </w:p>
        </w:tc>
        <w:tc>
          <w:tcPr>
            <w:tcW w:w="5040" w:type="dxa"/>
            <w:tcBorders>
              <w:top w:val="single" w:sz="4" w:space="0" w:color="auto"/>
              <w:left w:val="single" w:sz="4" w:space="0" w:color="auto"/>
              <w:bottom w:val="single" w:sz="4" w:space="0" w:color="auto"/>
              <w:right w:val="single" w:sz="4" w:space="0" w:color="auto"/>
            </w:tcBorders>
          </w:tcPr>
          <w:p w14:paraId="0EAEC270" w14:textId="77777777" w:rsidR="00BD540C" w:rsidRPr="00A9623F" w:rsidRDefault="00BD540C">
            <w:pPr>
              <w:spacing w:after="0" w:line="240" w:lineRule="auto"/>
              <w:rPr>
                <w:rFonts w:ascii="Times New Roman" w:eastAsia="Times New Roman" w:hAnsi="Times New Roman" w:cs="Times New Roman"/>
                <w:sz w:val="24"/>
                <w:szCs w:val="24"/>
              </w:rPr>
            </w:pPr>
          </w:p>
        </w:tc>
        <w:tc>
          <w:tcPr>
            <w:tcW w:w="3780" w:type="dxa"/>
            <w:tcBorders>
              <w:top w:val="single" w:sz="4" w:space="0" w:color="auto"/>
              <w:left w:val="single" w:sz="4" w:space="0" w:color="auto"/>
              <w:bottom w:val="single" w:sz="4" w:space="0" w:color="auto"/>
              <w:right w:val="single" w:sz="4" w:space="0" w:color="auto"/>
            </w:tcBorders>
          </w:tcPr>
          <w:p w14:paraId="6165EBBF" w14:textId="77777777" w:rsidR="00BD540C" w:rsidRPr="00A9623F" w:rsidRDefault="00BD540C">
            <w:pPr>
              <w:spacing w:after="0" w:line="240" w:lineRule="auto"/>
              <w:rPr>
                <w:rFonts w:ascii="Times New Roman" w:eastAsia="Times New Roman" w:hAnsi="Times New Roman" w:cs="Times New Roman"/>
                <w:sz w:val="24"/>
                <w:szCs w:val="24"/>
              </w:rPr>
            </w:pPr>
          </w:p>
        </w:tc>
      </w:tr>
    </w:tbl>
    <w:p w14:paraId="30BA570D" w14:textId="77777777" w:rsidR="00BD540C" w:rsidRPr="00A9623F" w:rsidRDefault="00BD540C" w:rsidP="00BD540C">
      <w:pPr>
        <w:spacing w:after="0" w:line="240" w:lineRule="auto"/>
        <w:jc w:val="center"/>
        <w:rPr>
          <w:rFonts w:ascii="Times New Roman" w:eastAsia="Times New Roman" w:hAnsi="Times New Roman" w:cs="Times New Roman"/>
          <w:sz w:val="24"/>
          <w:szCs w:val="24"/>
        </w:rPr>
      </w:pPr>
    </w:p>
    <w:p w14:paraId="77AA4E3C" w14:textId="77777777" w:rsidR="00BD540C" w:rsidRPr="00A9623F" w:rsidRDefault="00BD540C" w:rsidP="6B1F4223">
      <w:pPr>
        <w:spacing w:after="0" w:line="240" w:lineRule="auto"/>
        <w:jc w:val="center"/>
        <w:rPr>
          <w:rFonts w:ascii="Times New Roman" w:eastAsia="Times New Roman" w:hAnsi="Times New Roman" w:cs="Times New Roman"/>
          <w:b/>
          <w:bCs/>
          <w:sz w:val="24"/>
          <w:szCs w:val="24"/>
        </w:rPr>
      </w:pPr>
      <w:r w:rsidRPr="6B1F4223">
        <w:rPr>
          <w:rFonts w:ascii="Times New Roman" w:eastAsia="Times New Roman" w:hAnsi="Times New Roman" w:cs="Times New Roman"/>
          <w:b/>
          <w:bCs/>
          <w:sz w:val="24"/>
          <w:szCs w:val="24"/>
        </w:rPr>
        <w:t>TĖVŲ (GLOBĖJŲ, RŪPINTOJŲ) SUTIKIMAS SU PATEIKTOMIS IŠVADOMIS, APIBENDRINIMAIS</w:t>
      </w:r>
    </w:p>
    <w:p w14:paraId="5B883CB2" w14:textId="77777777" w:rsidR="00BD540C" w:rsidRPr="00A9623F" w:rsidRDefault="00BD540C" w:rsidP="6B1F4223">
      <w:pPr>
        <w:spacing w:after="0" w:line="240" w:lineRule="auto"/>
        <w:rPr>
          <w:rFonts w:ascii="Times New Roman" w:eastAsia="Times New Roman" w:hAnsi="Times New Roman" w:cs="Times New Roman"/>
          <w:b/>
          <w:bCs/>
          <w:sz w:val="24"/>
          <w:szCs w:val="24"/>
        </w:rPr>
      </w:pPr>
    </w:p>
    <w:p w14:paraId="148D5DE5" w14:textId="77777777" w:rsidR="00BD540C" w:rsidRPr="00A9623F" w:rsidRDefault="00BD540C" w:rsidP="00BD540C">
      <w:pPr>
        <w:spacing w:after="0" w:line="240" w:lineRule="auto"/>
        <w:rPr>
          <w:rFonts w:ascii="Times New Roman" w:eastAsia="Times New Roman" w:hAnsi="Times New Roman" w:cs="Times New Roman"/>
          <w:sz w:val="24"/>
          <w:szCs w:val="24"/>
        </w:rPr>
      </w:pPr>
      <w:r w:rsidRPr="00A9623F">
        <w:rPr>
          <w:rFonts w:ascii="Times New Roman" w:eastAsia="Times New Roman" w:hAnsi="Times New Roman" w:cs="Times New Roman"/>
          <w:sz w:val="24"/>
          <w:szCs w:val="24"/>
        </w:rPr>
        <w:t xml:space="preserve">Sutinku </w:t>
      </w:r>
    </w:p>
    <w:p w14:paraId="0E57DCE2" w14:textId="77777777" w:rsidR="00BD540C" w:rsidRPr="00A9623F" w:rsidRDefault="00BD540C" w:rsidP="00BD540C">
      <w:pPr>
        <w:spacing w:after="0" w:line="240" w:lineRule="auto"/>
        <w:rPr>
          <w:rFonts w:ascii="Times New Roman" w:eastAsia="Times New Roman" w:hAnsi="Times New Roman" w:cs="Times New Roman"/>
          <w:sz w:val="24"/>
          <w:szCs w:val="24"/>
        </w:rPr>
      </w:pPr>
      <w:r w:rsidRPr="00A9623F">
        <w:rPr>
          <w:rFonts w:ascii="Times New Roman" w:eastAsia="Times New Roman" w:hAnsi="Times New Roman" w:cs="Times New Roman"/>
          <w:sz w:val="24"/>
          <w:szCs w:val="24"/>
        </w:rPr>
        <w:t>Nesutinku</w:t>
      </w:r>
    </w:p>
    <w:p w14:paraId="5BC1708A" w14:textId="77777777" w:rsidR="00BD540C" w:rsidRPr="00A9623F" w:rsidRDefault="00BD540C" w:rsidP="00BD540C">
      <w:pPr>
        <w:spacing w:after="0" w:line="240" w:lineRule="auto"/>
        <w:rPr>
          <w:rFonts w:ascii="Times New Roman" w:eastAsia="Times New Roman" w:hAnsi="Times New Roman" w:cs="Times New Roman"/>
          <w:sz w:val="24"/>
          <w:szCs w:val="24"/>
        </w:rPr>
      </w:pPr>
      <w:r w:rsidRPr="00A9623F">
        <w:rPr>
          <w:rFonts w:ascii="Times New Roman" w:eastAsia="Times New Roman" w:hAnsi="Times New Roman" w:cs="Times New Roman"/>
          <w:sz w:val="24"/>
          <w:szCs w:val="24"/>
        </w:rPr>
        <w:t>Pastabos, pageidavimai_____________________________________________________</w:t>
      </w:r>
    </w:p>
    <w:p w14:paraId="27073EF1" w14:textId="77777777" w:rsidR="006035B5" w:rsidRPr="00A9623F" w:rsidRDefault="006035B5" w:rsidP="00BD540C">
      <w:pPr>
        <w:spacing w:after="0" w:line="240" w:lineRule="auto"/>
        <w:rPr>
          <w:rFonts w:ascii="Times New Roman" w:eastAsia="Times New Roman" w:hAnsi="Times New Roman" w:cs="Times New Roman"/>
          <w:sz w:val="24"/>
          <w:szCs w:val="24"/>
        </w:rPr>
      </w:pPr>
    </w:p>
    <w:p w14:paraId="5C06711A" w14:textId="3873D738" w:rsidR="00BD540C" w:rsidRPr="00A9623F" w:rsidRDefault="00BD540C" w:rsidP="00BD540C">
      <w:pPr>
        <w:spacing w:after="0" w:line="240" w:lineRule="auto"/>
        <w:rPr>
          <w:rFonts w:ascii="Times New Roman" w:eastAsia="Times New Roman" w:hAnsi="Times New Roman" w:cs="Times New Roman"/>
          <w:sz w:val="18"/>
          <w:szCs w:val="18"/>
        </w:rPr>
      </w:pPr>
      <w:r w:rsidRPr="00A9623F">
        <w:rPr>
          <w:rFonts w:ascii="Times New Roman" w:eastAsia="Times New Roman" w:hAnsi="Times New Roman" w:cs="Times New Roman"/>
          <w:sz w:val="24"/>
          <w:szCs w:val="24"/>
        </w:rPr>
        <w:t>Vieno iš tėvų (globėjų, rūpintojų) _____</w:t>
      </w:r>
      <w:r w:rsidR="006D7C50" w:rsidRPr="00A9623F">
        <w:rPr>
          <w:rFonts w:ascii="Times New Roman" w:eastAsia="Times New Roman" w:hAnsi="Times New Roman" w:cs="Times New Roman"/>
          <w:sz w:val="24"/>
          <w:szCs w:val="24"/>
        </w:rPr>
        <w:t>__________________   Data ____________</w:t>
      </w:r>
      <w:r w:rsidRPr="00A9623F">
        <w:rPr>
          <w:rFonts w:ascii="Times New Roman" w:eastAsia="Times New Roman" w:hAnsi="Times New Roman" w:cs="Times New Roman"/>
          <w:sz w:val="24"/>
          <w:szCs w:val="24"/>
        </w:rPr>
        <w:tab/>
      </w:r>
      <w:r w:rsidRPr="00A9623F">
        <w:rPr>
          <w:rFonts w:ascii="Times New Roman" w:eastAsia="Times New Roman" w:hAnsi="Times New Roman" w:cs="Times New Roman"/>
          <w:sz w:val="24"/>
          <w:szCs w:val="24"/>
        </w:rPr>
        <w:tab/>
      </w:r>
      <w:r w:rsidRPr="00A9623F">
        <w:rPr>
          <w:rFonts w:ascii="Times New Roman" w:eastAsia="Times New Roman" w:hAnsi="Times New Roman" w:cs="Times New Roman"/>
          <w:sz w:val="24"/>
          <w:szCs w:val="24"/>
        </w:rPr>
        <w:tab/>
        <w:t xml:space="preserve">                  </w:t>
      </w:r>
      <w:r w:rsidRPr="00A9623F">
        <w:rPr>
          <w:rFonts w:ascii="Times New Roman" w:eastAsia="Times New Roman" w:hAnsi="Times New Roman" w:cs="Times New Roman"/>
          <w:sz w:val="18"/>
          <w:szCs w:val="18"/>
        </w:rPr>
        <w:t xml:space="preserve">(vardas, pavardė, parašas)        </w:t>
      </w:r>
    </w:p>
    <w:p w14:paraId="7E2DCC35" w14:textId="77777777" w:rsidR="00BD540C" w:rsidRPr="00A9623F" w:rsidRDefault="00BD540C" w:rsidP="00BD540C">
      <w:pPr>
        <w:spacing w:after="0" w:line="240" w:lineRule="auto"/>
        <w:rPr>
          <w:rFonts w:ascii="Times New Roman" w:eastAsia="Times New Roman" w:hAnsi="Times New Roman" w:cs="Times New Roman"/>
          <w:sz w:val="18"/>
          <w:szCs w:val="18"/>
        </w:rPr>
      </w:pPr>
    </w:p>
    <w:p w14:paraId="3DFFFE52" w14:textId="77777777" w:rsidR="00BD540C" w:rsidRPr="00A9623F" w:rsidRDefault="00BD540C" w:rsidP="00BD540C">
      <w:pPr>
        <w:spacing w:after="0" w:line="240" w:lineRule="auto"/>
        <w:rPr>
          <w:rFonts w:ascii="Times New Roman" w:eastAsia="Times New Roman" w:hAnsi="Times New Roman" w:cs="Times New Roman"/>
          <w:sz w:val="18"/>
          <w:szCs w:val="18"/>
        </w:rPr>
      </w:pPr>
    </w:p>
    <w:p w14:paraId="20CC6D60" w14:textId="77777777" w:rsidR="00BD540C" w:rsidRPr="00A9623F" w:rsidRDefault="00BD540C" w:rsidP="00BD540C">
      <w:pPr>
        <w:spacing w:after="0" w:line="240" w:lineRule="auto"/>
        <w:rPr>
          <w:rFonts w:ascii="Times New Roman" w:eastAsia="Times New Roman" w:hAnsi="Times New Roman" w:cs="Times New Roman"/>
          <w:sz w:val="18"/>
          <w:szCs w:val="18"/>
        </w:rPr>
      </w:pPr>
    </w:p>
    <w:p w14:paraId="5D8CD0B1" w14:textId="77777777" w:rsidR="00BD540C" w:rsidRPr="00A9623F" w:rsidRDefault="00BD540C" w:rsidP="00BD540C">
      <w:pPr>
        <w:spacing w:after="0" w:line="240" w:lineRule="auto"/>
        <w:rPr>
          <w:rFonts w:ascii="Times New Roman" w:eastAsia="Times New Roman" w:hAnsi="Times New Roman" w:cs="Times New Roman"/>
          <w:sz w:val="18"/>
          <w:szCs w:val="18"/>
        </w:rPr>
      </w:pPr>
    </w:p>
    <w:p w14:paraId="7E2F07D0" w14:textId="77777777" w:rsidR="00BD540C" w:rsidRPr="00A9623F" w:rsidRDefault="00BD540C" w:rsidP="00BD540C">
      <w:pPr>
        <w:spacing w:after="0" w:line="240" w:lineRule="auto"/>
        <w:rPr>
          <w:rFonts w:ascii="Times New Roman" w:eastAsia="Times New Roman" w:hAnsi="Times New Roman" w:cs="Times New Roman"/>
          <w:sz w:val="18"/>
          <w:szCs w:val="18"/>
        </w:rPr>
      </w:pPr>
    </w:p>
    <w:p w14:paraId="6D4BBDE1" w14:textId="77777777" w:rsidR="00BD540C" w:rsidRPr="00A9623F" w:rsidRDefault="00BD540C" w:rsidP="00BD540C">
      <w:pPr>
        <w:spacing w:after="0" w:line="240" w:lineRule="auto"/>
        <w:rPr>
          <w:rFonts w:ascii="Times New Roman" w:eastAsia="Times New Roman" w:hAnsi="Times New Roman" w:cs="Times New Roman"/>
          <w:sz w:val="18"/>
          <w:szCs w:val="18"/>
        </w:rPr>
      </w:pPr>
    </w:p>
    <w:p w14:paraId="08DE6459" w14:textId="4FE5D941" w:rsidR="00BD540C" w:rsidRPr="00A9623F" w:rsidRDefault="00BD540C" w:rsidP="00BD540C">
      <w:pPr>
        <w:spacing w:after="0" w:line="240" w:lineRule="auto"/>
        <w:rPr>
          <w:rFonts w:ascii="Times New Roman" w:eastAsia="Times New Roman" w:hAnsi="Times New Roman" w:cs="Times New Roman"/>
          <w:sz w:val="18"/>
          <w:szCs w:val="18"/>
        </w:rPr>
      </w:pPr>
    </w:p>
    <w:p w14:paraId="56BC5710" w14:textId="77777777" w:rsidR="001C3124" w:rsidRPr="00A9623F" w:rsidRDefault="001C3124" w:rsidP="6B1F4223">
      <w:pPr>
        <w:spacing w:after="0" w:line="240" w:lineRule="auto"/>
        <w:rPr>
          <w:rFonts w:ascii="Times New Roman" w:eastAsia="Times New Roman" w:hAnsi="Times New Roman" w:cs="Times New Roman"/>
          <w:sz w:val="18"/>
          <w:szCs w:val="18"/>
        </w:rPr>
      </w:pPr>
    </w:p>
    <w:p w14:paraId="1264EB83" w14:textId="27BEB60C" w:rsidR="00BD540C" w:rsidRPr="00A9623F" w:rsidRDefault="00BD540C" w:rsidP="6B1F4223">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Rase</w:t>
      </w:r>
      <w:r w:rsidR="006D7C50" w:rsidRPr="6B1F4223">
        <w:rPr>
          <w:rFonts w:ascii="Times New Roman" w:eastAsia="Times New Roman" w:hAnsi="Times New Roman" w:cs="Times New Roman"/>
          <w:sz w:val="24"/>
          <w:szCs w:val="24"/>
        </w:rPr>
        <w:t xml:space="preserve">inių Viktoro Petkaus </w:t>
      </w:r>
      <w:r w:rsidRPr="6B1F4223">
        <w:rPr>
          <w:rFonts w:ascii="Times New Roman" w:eastAsia="Times New Roman" w:hAnsi="Times New Roman" w:cs="Times New Roman"/>
          <w:sz w:val="24"/>
          <w:szCs w:val="24"/>
        </w:rPr>
        <w:t xml:space="preserve"> </w:t>
      </w:r>
      <w:r w:rsidR="006D7C50" w:rsidRPr="6B1F4223">
        <w:rPr>
          <w:rFonts w:ascii="Times New Roman" w:eastAsia="Times New Roman" w:hAnsi="Times New Roman" w:cs="Times New Roman"/>
          <w:sz w:val="24"/>
          <w:szCs w:val="24"/>
          <w:lang w:eastAsia="lt-LT"/>
        </w:rPr>
        <w:t>progimnazijos</w:t>
      </w:r>
    </w:p>
    <w:p w14:paraId="44ABCD3E" w14:textId="71D6C06F" w:rsidR="00BD540C" w:rsidRPr="00A9623F" w:rsidRDefault="007B1941" w:rsidP="6B1F4223">
      <w:pPr>
        <w:spacing w:after="0" w:line="240" w:lineRule="auto"/>
        <w:ind w:firstLine="5529"/>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202</w:t>
      </w:r>
      <w:r w:rsidR="58477DED" w:rsidRPr="6B1F4223">
        <w:rPr>
          <w:rFonts w:ascii="Times New Roman" w:eastAsia="Times New Roman" w:hAnsi="Times New Roman" w:cs="Times New Roman"/>
          <w:sz w:val="24"/>
          <w:szCs w:val="24"/>
        </w:rPr>
        <w:t>4</w:t>
      </w:r>
      <w:r w:rsidR="006035B5" w:rsidRPr="6B1F4223">
        <w:rPr>
          <w:rFonts w:ascii="Times New Roman" w:eastAsia="Times New Roman" w:hAnsi="Times New Roman" w:cs="Times New Roman"/>
          <w:sz w:val="24"/>
          <w:szCs w:val="24"/>
        </w:rPr>
        <w:t>–</w:t>
      </w:r>
      <w:r w:rsidRPr="6B1F4223">
        <w:rPr>
          <w:rFonts w:ascii="Times New Roman" w:eastAsia="Times New Roman" w:hAnsi="Times New Roman" w:cs="Times New Roman"/>
          <w:sz w:val="24"/>
          <w:szCs w:val="24"/>
        </w:rPr>
        <w:t>202</w:t>
      </w:r>
      <w:r w:rsidR="5E2F28B7" w:rsidRPr="6B1F4223">
        <w:rPr>
          <w:rFonts w:ascii="Times New Roman" w:eastAsia="Times New Roman" w:hAnsi="Times New Roman" w:cs="Times New Roman"/>
          <w:sz w:val="24"/>
          <w:szCs w:val="24"/>
        </w:rPr>
        <w:t>5</w:t>
      </w:r>
      <w:r w:rsidR="00BD540C" w:rsidRPr="6B1F4223">
        <w:rPr>
          <w:rFonts w:ascii="Times New Roman" w:eastAsia="Times New Roman" w:hAnsi="Times New Roman" w:cs="Times New Roman"/>
          <w:sz w:val="24"/>
          <w:szCs w:val="24"/>
        </w:rPr>
        <w:t xml:space="preserve">  mokslo metų </w:t>
      </w:r>
    </w:p>
    <w:p w14:paraId="0DED9666" w14:textId="77777777" w:rsidR="00BD540C" w:rsidRPr="00A9623F" w:rsidRDefault="00BD540C" w:rsidP="6B1F4223">
      <w:pPr>
        <w:spacing w:after="0" w:line="240" w:lineRule="auto"/>
        <w:ind w:firstLine="5529"/>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pradinio ir pagrindinio  ugdymo</w:t>
      </w:r>
    </w:p>
    <w:p w14:paraId="6EAF767B" w14:textId="39FDFBC5" w:rsidR="00BD540C" w:rsidRPr="00A9623F" w:rsidRDefault="00BD540C" w:rsidP="6B1F4223">
      <w:pPr>
        <w:spacing w:after="0" w:line="240" w:lineRule="auto"/>
        <w:ind w:firstLine="5529"/>
        <w:rPr>
          <w:rFonts w:ascii="Times New Roman" w:eastAsia="Times New Roman" w:hAnsi="Times New Roman" w:cs="Times New Roman"/>
          <w:b/>
          <w:bCs/>
          <w:sz w:val="28"/>
          <w:szCs w:val="28"/>
        </w:rPr>
      </w:pPr>
      <w:r w:rsidRPr="6B1F4223">
        <w:rPr>
          <w:rFonts w:ascii="Times New Roman" w:eastAsia="Times New Roman" w:hAnsi="Times New Roman" w:cs="Times New Roman"/>
          <w:sz w:val="24"/>
          <w:szCs w:val="24"/>
        </w:rPr>
        <w:t>programų ugdymo plano</w:t>
      </w:r>
      <w:r>
        <w:tab/>
      </w:r>
      <w:r>
        <w:tab/>
      </w:r>
      <w:r>
        <w:tab/>
      </w:r>
      <w:r>
        <w:tab/>
      </w:r>
      <w:r>
        <w:tab/>
      </w:r>
      <w:r w:rsidRPr="6B1F4223">
        <w:rPr>
          <w:rFonts w:ascii="Times New Roman" w:eastAsia="Times New Roman" w:hAnsi="Times New Roman" w:cs="Times New Roman"/>
          <w:sz w:val="24"/>
          <w:szCs w:val="24"/>
        </w:rPr>
        <w:t xml:space="preserve">     </w:t>
      </w:r>
      <w:r w:rsidR="00055471" w:rsidRPr="6B1F4223">
        <w:rPr>
          <w:rFonts w:ascii="Times New Roman" w:eastAsia="Times New Roman" w:hAnsi="Times New Roman" w:cs="Times New Roman"/>
          <w:sz w:val="24"/>
          <w:szCs w:val="24"/>
        </w:rPr>
        <w:t xml:space="preserve"> </w:t>
      </w:r>
      <w:r w:rsidR="00D67AE1" w:rsidRPr="6B1F4223">
        <w:rPr>
          <w:rFonts w:ascii="Times New Roman" w:eastAsia="Times New Roman" w:hAnsi="Times New Roman" w:cs="Times New Roman"/>
          <w:sz w:val="24"/>
          <w:szCs w:val="24"/>
        </w:rPr>
        <w:t>7</w:t>
      </w:r>
      <w:r w:rsidRPr="6B1F4223">
        <w:rPr>
          <w:rFonts w:ascii="Times New Roman" w:eastAsia="Times New Roman" w:hAnsi="Times New Roman" w:cs="Times New Roman"/>
          <w:sz w:val="24"/>
          <w:szCs w:val="24"/>
        </w:rPr>
        <w:t xml:space="preserve"> priedas</w:t>
      </w:r>
    </w:p>
    <w:p w14:paraId="5C614C0F" w14:textId="77777777" w:rsidR="00BD540C" w:rsidRPr="00A9623F" w:rsidRDefault="00BD540C" w:rsidP="6B1F4223">
      <w:pPr>
        <w:rPr>
          <w:rStyle w:val="Grietas"/>
          <w:sz w:val="24"/>
          <w:szCs w:val="24"/>
        </w:rPr>
      </w:pPr>
    </w:p>
    <w:p w14:paraId="4E48846F" w14:textId="2E6C4D79" w:rsidR="004D6F3E" w:rsidRPr="00A9623F" w:rsidRDefault="3987BDB5" w:rsidP="00882CD2">
      <w:pPr>
        <w:tabs>
          <w:tab w:val="left" w:pos="6159"/>
        </w:tabs>
        <w:spacing w:after="0" w:line="240" w:lineRule="auto"/>
        <w:jc w:val="center"/>
        <w:outlineLvl w:val="0"/>
        <w:rPr>
          <w:rFonts w:ascii="Times New Roman" w:eastAsia="Times New Roman" w:hAnsi="Times New Roman" w:cs="Times New Roman"/>
          <w:sz w:val="24"/>
          <w:szCs w:val="24"/>
        </w:rPr>
      </w:pPr>
      <w:bookmarkStart w:id="83" w:name="_Toc1088362696"/>
      <w:bookmarkStart w:id="84" w:name="_Toc1404726476"/>
      <w:bookmarkStart w:id="85" w:name="_Toc146676131"/>
      <w:bookmarkStart w:id="86" w:name="_Toc1444739902"/>
      <w:bookmarkStart w:id="87" w:name="_Toc1051693139"/>
      <w:r w:rsidRPr="3D4EBD1B">
        <w:rPr>
          <w:rFonts w:ascii="Times New Roman" w:eastAsia="Times New Roman" w:hAnsi="Times New Roman" w:cs="Times New Roman"/>
          <w:sz w:val="24"/>
          <w:szCs w:val="24"/>
        </w:rPr>
        <w:t>Raseinių Viktoro Petkaus progimnazija</w:t>
      </w:r>
      <w:bookmarkEnd w:id="83"/>
      <w:bookmarkEnd w:id="84"/>
      <w:bookmarkEnd w:id="85"/>
      <w:bookmarkEnd w:id="86"/>
      <w:bookmarkEnd w:id="87"/>
    </w:p>
    <w:p w14:paraId="4F0D7722" w14:textId="6DA58900" w:rsidR="004D6F3E" w:rsidRPr="00A9623F" w:rsidRDefault="006D7C50" w:rsidP="004D6F3E">
      <w:pPr>
        <w:pBdr>
          <w:top w:val="single" w:sz="4" w:space="1" w:color="auto"/>
        </w:pBdr>
        <w:spacing w:after="0" w:line="240" w:lineRule="auto"/>
        <w:jc w:val="center"/>
        <w:rPr>
          <w:rFonts w:ascii="Times New Roman" w:eastAsia="Times New Roman" w:hAnsi="Times New Roman" w:cs="Times New Roman"/>
          <w:sz w:val="16"/>
          <w:szCs w:val="16"/>
        </w:rPr>
      </w:pPr>
      <w:r w:rsidRPr="00A9623F">
        <w:rPr>
          <w:rFonts w:ascii="Times New Roman" w:eastAsia="Times New Roman" w:hAnsi="Times New Roman" w:cs="Times New Roman"/>
          <w:sz w:val="16"/>
          <w:szCs w:val="16"/>
        </w:rPr>
        <w:t>(</w:t>
      </w:r>
      <w:r w:rsidRPr="00A9623F">
        <w:rPr>
          <w:rFonts w:ascii="Times New Roman" w:eastAsia="Times New Roman" w:hAnsi="Times New Roman" w:cs="Times New Roman"/>
          <w:sz w:val="16"/>
          <w:szCs w:val="16"/>
          <w:lang w:eastAsia="lt-LT"/>
        </w:rPr>
        <w:t>progimnazijos</w:t>
      </w:r>
      <w:r w:rsidR="004D6F3E" w:rsidRPr="00A9623F">
        <w:rPr>
          <w:rFonts w:ascii="Times New Roman" w:eastAsia="Times New Roman" w:hAnsi="Times New Roman" w:cs="Times New Roman"/>
          <w:sz w:val="16"/>
          <w:szCs w:val="16"/>
        </w:rPr>
        <w:t xml:space="preserve"> pavadinimas)</w:t>
      </w:r>
    </w:p>
    <w:p w14:paraId="05436FA4" w14:textId="7CCF2BA8" w:rsidR="004D6F3E" w:rsidRPr="00A9623F" w:rsidRDefault="004D6F3E" w:rsidP="004D6F3E">
      <w:pPr>
        <w:rPr>
          <w:rStyle w:val="Grietas"/>
          <w:rFonts w:ascii="Times New Roman" w:hAnsi="Times New Roman" w:cs="Times New Roman"/>
          <w:sz w:val="24"/>
          <w:szCs w:val="24"/>
        </w:rPr>
      </w:pPr>
    </w:p>
    <w:p w14:paraId="1BAFD390" w14:textId="361957A0" w:rsidR="00BD540C" w:rsidRPr="00A9623F" w:rsidRDefault="00BD540C" w:rsidP="00BD540C">
      <w:pPr>
        <w:jc w:val="center"/>
        <w:rPr>
          <w:rFonts w:ascii="Times New Roman" w:hAnsi="Times New Roman" w:cs="Times New Roman"/>
        </w:rPr>
      </w:pPr>
      <w:r w:rsidRPr="00A9623F">
        <w:rPr>
          <w:rFonts w:ascii="Times New Roman" w:hAnsi="Times New Roman" w:cs="Times New Roman"/>
          <w:b/>
          <w:sz w:val="24"/>
          <w:szCs w:val="24"/>
        </w:rPr>
        <w:t xml:space="preserve">MOKINIO </w:t>
      </w:r>
      <w:r w:rsidRPr="00A9623F">
        <w:rPr>
          <w:rStyle w:val="Grietas"/>
          <w:rFonts w:ascii="Times New Roman" w:hAnsi="Times New Roman" w:cs="Times New Roman"/>
          <w:sz w:val="24"/>
          <w:szCs w:val="24"/>
        </w:rPr>
        <w:t>INDIVIDUALUS (MOKYMO NAM</w:t>
      </w:r>
      <w:r w:rsidR="00157691" w:rsidRPr="00A9623F">
        <w:rPr>
          <w:rStyle w:val="Grietas"/>
          <w:rFonts w:ascii="Times New Roman" w:hAnsi="Times New Roman" w:cs="Times New Roman"/>
          <w:sz w:val="24"/>
          <w:szCs w:val="24"/>
        </w:rPr>
        <w:t>I</w:t>
      </w:r>
      <w:r w:rsidRPr="00A9623F">
        <w:rPr>
          <w:rStyle w:val="Grietas"/>
          <w:rFonts w:ascii="Times New Roman" w:hAnsi="Times New Roman" w:cs="Times New Roman"/>
          <w:sz w:val="24"/>
          <w:szCs w:val="24"/>
        </w:rPr>
        <w:t xml:space="preserve">E) UGDYMO PLANAS </w:t>
      </w:r>
    </w:p>
    <w:p w14:paraId="4353F54F" w14:textId="77777777" w:rsidR="00BD540C" w:rsidRPr="00A9623F" w:rsidRDefault="00BD540C" w:rsidP="00BD540C">
      <w:pPr>
        <w:rPr>
          <w:rFonts w:ascii="Times New Roman" w:hAnsi="Times New Roman" w:cs="Times New Roman"/>
          <w:sz w:val="24"/>
          <w:szCs w:val="24"/>
        </w:rPr>
      </w:pPr>
    </w:p>
    <w:p w14:paraId="06F6A1CF" w14:textId="2CE47487" w:rsidR="00BD540C" w:rsidRPr="00A9623F" w:rsidRDefault="00BD540C" w:rsidP="00BD540C">
      <w:pPr>
        <w:rPr>
          <w:rFonts w:ascii="Times New Roman" w:hAnsi="Times New Roman" w:cs="Times New Roman"/>
          <w:sz w:val="24"/>
          <w:szCs w:val="24"/>
        </w:rPr>
      </w:pPr>
      <w:r w:rsidRPr="00A9623F">
        <w:rPr>
          <w:rFonts w:ascii="Times New Roman" w:hAnsi="Times New Roman" w:cs="Times New Roman"/>
          <w:sz w:val="24"/>
          <w:szCs w:val="24"/>
        </w:rPr>
        <w:t>Mokinio(-ės</w:t>
      </w:r>
      <w:r w:rsidR="006D7C50" w:rsidRPr="00A9623F">
        <w:rPr>
          <w:rFonts w:ascii="Times New Roman" w:hAnsi="Times New Roman" w:cs="Times New Roman"/>
          <w:sz w:val="24"/>
          <w:szCs w:val="24"/>
        </w:rPr>
        <w:t>) vardas, pavardė__________________________________</w:t>
      </w:r>
      <w:r w:rsidR="006D7C50" w:rsidRPr="00A9623F">
        <w:rPr>
          <w:rFonts w:ascii="Times New Roman" w:hAnsi="Times New Roman" w:cs="Times New Roman"/>
          <w:sz w:val="24"/>
          <w:szCs w:val="24"/>
        </w:rPr>
        <w:br/>
        <w:t>Klasė______</w:t>
      </w:r>
      <w:r w:rsidRPr="00A9623F">
        <w:rPr>
          <w:rFonts w:ascii="Times New Roman" w:hAnsi="Times New Roman" w:cs="Times New Roman"/>
          <w:sz w:val="24"/>
          <w:szCs w:val="24"/>
        </w:rPr>
        <w:br/>
        <w:t>Plano sudarymo dat</w:t>
      </w:r>
      <w:r w:rsidR="006D7C50" w:rsidRPr="00A9623F">
        <w:rPr>
          <w:rFonts w:ascii="Times New Roman" w:hAnsi="Times New Roman" w:cs="Times New Roman"/>
          <w:sz w:val="24"/>
          <w:szCs w:val="24"/>
        </w:rPr>
        <w:t>a ___________________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546"/>
        <w:gridCol w:w="2534"/>
      </w:tblGrid>
      <w:tr w:rsidR="00BD540C" w:rsidRPr="00A9623F" w14:paraId="07791AE0" w14:textId="77777777" w:rsidTr="00BD540C">
        <w:trPr>
          <w:jc w:val="center"/>
        </w:trPr>
        <w:tc>
          <w:tcPr>
            <w:tcW w:w="675" w:type="dxa"/>
            <w:tcBorders>
              <w:top w:val="single" w:sz="4" w:space="0" w:color="auto"/>
              <w:left w:val="single" w:sz="4" w:space="0" w:color="auto"/>
              <w:bottom w:val="single" w:sz="4" w:space="0" w:color="auto"/>
              <w:right w:val="single" w:sz="4" w:space="0" w:color="auto"/>
            </w:tcBorders>
            <w:hideMark/>
          </w:tcPr>
          <w:p w14:paraId="3EAA27F7" w14:textId="77777777" w:rsidR="00BD540C" w:rsidRPr="00A9623F" w:rsidRDefault="00BD540C">
            <w:pPr>
              <w:rPr>
                <w:rFonts w:ascii="Times New Roman" w:hAnsi="Times New Roman" w:cs="Times New Roman"/>
                <w:sz w:val="24"/>
                <w:szCs w:val="24"/>
              </w:rPr>
            </w:pPr>
            <w:r w:rsidRPr="00A9623F">
              <w:rPr>
                <w:rFonts w:ascii="Times New Roman" w:hAnsi="Times New Roman" w:cs="Times New Roman"/>
                <w:sz w:val="24"/>
                <w:szCs w:val="24"/>
              </w:rPr>
              <w:t xml:space="preserve">1. </w:t>
            </w:r>
          </w:p>
        </w:tc>
        <w:tc>
          <w:tcPr>
            <w:tcW w:w="5546" w:type="dxa"/>
            <w:tcBorders>
              <w:top w:val="single" w:sz="4" w:space="0" w:color="auto"/>
              <w:left w:val="single" w:sz="4" w:space="0" w:color="auto"/>
              <w:bottom w:val="single" w:sz="4" w:space="0" w:color="auto"/>
              <w:right w:val="single" w:sz="4" w:space="0" w:color="auto"/>
            </w:tcBorders>
            <w:hideMark/>
          </w:tcPr>
          <w:p w14:paraId="20CBF730" w14:textId="5AB0D738" w:rsidR="00BD540C" w:rsidRPr="00A9623F" w:rsidRDefault="006D7C50">
            <w:pPr>
              <w:rPr>
                <w:rFonts w:ascii="Times New Roman" w:hAnsi="Times New Roman" w:cs="Times New Roman"/>
                <w:sz w:val="24"/>
                <w:szCs w:val="24"/>
              </w:rPr>
            </w:pPr>
            <w:r w:rsidRPr="00A9623F">
              <w:rPr>
                <w:rFonts w:ascii="Times New Roman" w:hAnsi="Times New Roman" w:cs="Times New Roman"/>
                <w:sz w:val="24"/>
                <w:szCs w:val="24"/>
              </w:rPr>
              <w:t>Individualaus mokymosi namie</w:t>
            </w:r>
            <w:r w:rsidR="00BD540C" w:rsidRPr="00A9623F">
              <w:rPr>
                <w:rFonts w:ascii="Times New Roman" w:hAnsi="Times New Roman" w:cs="Times New Roman"/>
                <w:sz w:val="24"/>
                <w:szCs w:val="24"/>
              </w:rPr>
              <w:t xml:space="preserve"> laikotarpis</w:t>
            </w:r>
          </w:p>
        </w:tc>
        <w:tc>
          <w:tcPr>
            <w:tcW w:w="2534" w:type="dxa"/>
            <w:tcBorders>
              <w:top w:val="single" w:sz="4" w:space="0" w:color="auto"/>
              <w:left w:val="single" w:sz="4" w:space="0" w:color="auto"/>
              <w:bottom w:val="single" w:sz="4" w:space="0" w:color="auto"/>
              <w:right w:val="single" w:sz="4" w:space="0" w:color="auto"/>
            </w:tcBorders>
          </w:tcPr>
          <w:p w14:paraId="4BD6B8B7" w14:textId="77777777" w:rsidR="00BD540C" w:rsidRPr="00A9623F" w:rsidRDefault="00BD540C"/>
        </w:tc>
      </w:tr>
      <w:tr w:rsidR="00BD540C" w:rsidRPr="00A9623F" w14:paraId="67C25AAB" w14:textId="77777777" w:rsidTr="00BD540C">
        <w:trPr>
          <w:jc w:val="center"/>
        </w:trPr>
        <w:tc>
          <w:tcPr>
            <w:tcW w:w="675" w:type="dxa"/>
            <w:tcBorders>
              <w:top w:val="single" w:sz="4" w:space="0" w:color="auto"/>
              <w:left w:val="single" w:sz="4" w:space="0" w:color="auto"/>
              <w:bottom w:val="single" w:sz="4" w:space="0" w:color="auto"/>
              <w:right w:val="single" w:sz="4" w:space="0" w:color="auto"/>
            </w:tcBorders>
            <w:hideMark/>
          </w:tcPr>
          <w:p w14:paraId="4C08C769" w14:textId="77777777" w:rsidR="00BD540C" w:rsidRPr="00A9623F" w:rsidRDefault="00BD540C">
            <w:pPr>
              <w:rPr>
                <w:rFonts w:ascii="Times New Roman" w:hAnsi="Times New Roman" w:cs="Times New Roman"/>
                <w:sz w:val="24"/>
                <w:szCs w:val="24"/>
              </w:rPr>
            </w:pPr>
            <w:r w:rsidRPr="00A9623F">
              <w:rPr>
                <w:rFonts w:ascii="Times New Roman" w:hAnsi="Times New Roman" w:cs="Times New Roman"/>
                <w:sz w:val="24"/>
                <w:szCs w:val="24"/>
              </w:rPr>
              <w:t xml:space="preserve">2. </w:t>
            </w:r>
          </w:p>
        </w:tc>
        <w:tc>
          <w:tcPr>
            <w:tcW w:w="5546" w:type="dxa"/>
            <w:tcBorders>
              <w:top w:val="single" w:sz="4" w:space="0" w:color="auto"/>
              <w:left w:val="single" w:sz="4" w:space="0" w:color="auto"/>
              <w:bottom w:val="single" w:sz="4" w:space="0" w:color="auto"/>
              <w:right w:val="single" w:sz="4" w:space="0" w:color="auto"/>
            </w:tcBorders>
            <w:hideMark/>
          </w:tcPr>
          <w:p w14:paraId="07D6DE4A" w14:textId="77777777" w:rsidR="00BD540C" w:rsidRPr="00A9623F" w:rsidRDefault="00BD540C">
            <w:pPr>
              <w:rPr>
                <w:rFonts w:ascii="Times New Roman" w:hAnsi="Times New Roman" w:cs="Times New Roman"/>
                <w:sz w:val="24"/>
                <w:szCs w:val="24"/>
              </w:rPr>
            </w:pPr>
            <w:r w:rsidRPr="00A9623F">
              <w:rPr>
                <w:rFonts w:ascii="Times New Roman" w:hAnsi="Times New Roman" w:cs="Times New Roman"/>
                <w:sz w:val="24"/>
                <w:szCs w:val="24"/>
              </w:rPr>
              <w:t xml:space="preserve">Ugdymo programa </w:t>
            </w:r>
          </w:p>
        </w:tc>
        <w:tc>
          <w:tcPr>
            <w:tcW w:w="2534" w:type="dxa"/>
            <w:tcBorders>
              <w:top w:val="single" w:sz="4" w:space="0" w:color="auto"/>
              <w:left w:val="single" w:sz="4" w:space="0" w:color="auto"/>
              <w:bottom w:val="single" w:sz="4" w:space="0" w:color="auto"/>
              <w:right w:val="single" w:sz="4" w:space="0" w:color="auto"/>
            </w:tcBorders>
          </w:tcPr>
          <w:p w14:paraId="591A79E0" w14:textId="77777777" w:rsidR="00BD540C" w:rsidRPr="00A9623F" w:rsidRDefault="00BD540C"/>
        </w:tc>
      </w:tr>
      <w:tr w:rsidR="00BD540C" w:rsidRPr="00A9623F" w14:paraId="6A9CBB4B" w14:textId="77777777" w:rsidTr="00BD540C">
        <w:trPr>
          <w:jc w:val="center"/>
        </w:trPr>
        <w:tc>
          <w:tcPr>
            <w:tcW w:w="675" w:type="dxa"/>
            <w:tcBorders>
              <w:top w:val="single" w:sz="4" w:space="0" w:color="auto"/>
              <w:left w:val="single" w:sz="4" w:space="0" w:color="auto"/>
              <w:bottom w:val="single" w:sz="4" w:space="0" w:color="auto"/>
              <w:right w:val="single" w:sz="4" w:space="0" w:color="auto"/>
            </w:tcBorders>
            <w:hideMark/>
          </w:tcPr>
          <w:p w14:paraId="261D3939" w14:textId="77777777" w:rsidR="00BD540C" w:rsidRPr="00A9623F" w:rsidRDefault="00BD540C">
            <w:pPr>
              <w:rPr>
                <w:rFonts w:ascii="Times New Roman" w:hAnsi="Times New Roman" w:cs="Times New Roman"/>
                <w:sz w:val="24"/>
                <w:szCs w:val="24"/>
              </w:rPr>
            </w:pPr>
            <w:r w:rsidRPr="00A9623F">
              <w:rPr>
                <w:rFonts w:ascii="Times New Roman" w:hAnsi="Times New Roman" w:cs="Times New Roman"/>
                <w:sz w:val="24"/>
                <w:szCs w:val="24"/>
              </w:rPr>
              <w:t xml:space="preserve">3. </w:t>
            </w:r>
          </w:p>
        </w:tc>
        <w:tc>
          <w:tcPr>
            <w:tcW w:w="5546" w:type="dxa"/>
            <w:tcBorders>
              <w:top w:val="single" w:sz="4" w:space="0" w:color="auto"/>
              <w:left w:val="single" w:sz="4" w:space="0" w:color="auto"/>
              <w:bottom w:val="single" w:sz="4" w:space="0" w:color="auto"/>
              <w:right w:val="single" w:sz="4" w:space="0" w:color="auto"/>
            </w:tcBorders>
            <w:hideMark/>
          </w:tcPr>
          <w:p w14:paraId="4A291726" w14:textId="77777777" w:rsidR="00BD540C" w:rsidRPr="00A9623F" w:rsidRDefault="00BD540C">
            <w:pPr>
              <w:rPr>
                <w:rFonts w:ascii="Times New Roman" w:hAnsi="Times New Roman" w:cs="Times New Roman"/>
                <w:sz w:val="24"/>
                <w:szCs w:val="24"/>
              </w:rPr>
            </w:pPr>
            <w:r w:rsidRPr="00A9623F">
              <w:rPr>
                <w:rFonts w:ascii="Times New Roman" w:hAnsi="Times New Roman" w:cs="Times New Roman"/>
                <w:sz w:val="24"/>
                <w:szCs w:val="24"/>
              </w:rPr>
              <w:t xml:space="preserve">Mokymosi tikslai </w:t>
            </w:r>
          </w:p>
        </w:tc>
        <w:tc>
          <w:tcPr>
            <w:tcW w:w="2534" w:type="dxa"/>
            <w:tcBorders>
              <w:top w:val="single" w:sz="4" w:space="0" w:color="auto"/>
              <w:left w:val="single" w:sz="4" w:space="0" w:color="auto"/>
              <w:bottom w:val="single" w:sz="4" w:space="0" w:color="auto"/>
              <w:right w:val="single" w:sz="4" w:space="0" w:color="auto"/>
            </w:tcBorders>
          </w:tcPr>
          <w:p w14:paraId="2569E5AC" w14:textId="77777777" w:rsidR="00BD540C" w:rsidRPr="00A9623F" w:rsidRDefault="00BD540C"/>
        </w:tc>
      </w:tr>
      <w:tr w:rsidR="00BD540C" w:rsidRPr="00A9623F" w14:paraId="41BC4220" w14:textId="77777777" w:rsidTr="00BD540C">
        <w:trPr>
          <w:jc w:val="center"/>
        </w:trPr>
        <w:tc>
          <w:tcPr>
            <w:tcW w:w="675" w:type="dxa"/>
            <w:tcBorders>
              <w:top w:val="single" w:sz="4" w:space="0" w:color="auto"/>
              <w:left w:val="single" w:sz="4" w:space="0" w:color="auto"/>
              <w:bottom w:val="single" w:sz="4" w:space="0" w:color="auto"/>
              <w:right w:val="single" w:sz="4" w:space="0" w:color="auto"/>
            </w:tcBorders>
            <w:hideMark/>
          </w:tcPr>
          <w:p w14:paraId="19CA14D9" w14:textId="77777777" w:rsidR="00BD540C" w:rsidRPr="00A9623F" w:rsidRDefault="00BD540C">
            <w:pPr>
              <w:rPr>
                <w:rFonts w:ascii="Times New Roman" w:hAnsi="Times New Roman" w:cs="Times New Roman"/>
                <w:sz w:val="24"/>
                <w:szCs w:val="24"/>
              </w:rPr>
            </w:pPr>
            <w:r w:rsidRPr="00A9623F">
              <w:rPr>
                <w:rFonts w:ascii="Times New Roman" w:hAnsi="Times New Roman" w:cs="Times New Roman"/>
                <w:sz w:val="24"/>
                <w:szCs w:val="24"/>
              </w:rPr>
              <w:t xml:space="preserve">4. </w:t>
            </w:r>
          </w:p>
        </w:tc>
        <w:tc>
          <w:tcPr>
            <w:tcW w:w="5546" w:type="dxa"/>
            <w:tcBorders>
              <w:top w:val="single" w:sz="4" w:space="0" w:color="auto"/>
              <w:left w:val="single" w:sz="4" w:space="0" w:color="auto"/>
              <w:bottom w:val="single" w:sz="4" w:space="0" w:color="auto"/>
              <w:right w:val="single" w:sz="4" w:space="0" w:color="auto"/>
            </w:tcBorders>
            <w:hideMark/>
          </w:tcPr>
          <w:p w14:paraId="788E922F" w14:textId="77777777" w:rsidR="00BD540C" w:rsidRPr="00A9623F" w:rsidRDefault="00BD540C">
            <w:pPr>
              <w:rPr>
                <w:rFonts w:ascii="Times New Roman" w:hAnsi="Times New Roman" w:cs="Times New Roman"/>
                <w:sz w:val="24"/>
                <w:szCs w:val="24"/>
              </w:rPr>
            </w:pPr>
            <w:r w:rsidRPr="00A9623F">
              <w:rPr>
                <w:rFonts w:ascii="Times New Roman" w:hAnsi="Times New Roman" w:cs="Times New Roman"/>
                <w:sz w:val="24"/>
                <w:szCs w:val="24"/>
              </w:rPr>
              <w:t>Skiriamas bendras pamokų skaičius</w:t>
            </w:r>
          </w:p>
        </w:tc>
        <w:tc>
          <w:tcPr>
            <w:tcW w:w="2534" w:type="dxa"/>
            <w:tcBorders>
              <w:top w:val="single" w:sz="4" w:space="0" w:color="auto"/>
              <w:left w:val="single" w:sz="4" w:space="0" w:color="auto"/>
              <w:bottom w:val="single" w:sz="4" w:space="0" w:color="auto"/>
              <w:right w:val="single" w:sz="4" w:space="0" w:color="auto"/>
            </w:tcBorders>
          </w:tcPr>
          <w:p w14:paraId="108B0E9C" w14:textId="77777777" w:rsidR="00BD540C" w:rsidRPr="00A9623F" w:rsidRDefault="00BD540C"/>
        </w:tc>
      </w:tr>
      <w:tr w:rsidR="00BD540C" w:rsidRPr="00A9623F" w14:paraId="30B817AC" w14:textId="77777777" w:rsidTr="00BD540C">
        <w:trPr>
          <w:jc w:val="center"/>
        </w:trPr>
        <w:tc>
          <w:tcPr>
            <w:tcW w:w="675" w:type="dxa"/>
            <w:tcBorders>
              <w:top w:val="single" w:sz="4" w:space="0" w:color="auto"/>
              <w:left w:val="single" w:sz="4" w:space="0" w:color="auto"/>
              <w:bottom w:val="single" w:sz="4" w:space="0" w:color="auto"/>
              <w:right w:val="single" w:sz="4" w:space="0" w:color="auto"/>
            </w:tcBorders>
            <w:hideMark/>
          </w:tcPr>
          <w:p w14:paraId="6E419C17" w14:textId="77777777" w:rsidR="00BD540C" w:rsidRPr="00A9623F" w:rsidRDefault="00BD540C">
            <w:pPr>
              <w:rPr>
                <w:rFonts w:ascii="Times New Roman" w:hAnsi="Times New Roman" w:cs="Times New Roman"/>
                <w:sz w:val="24"/>
                <w:szCs w:val="24"/>
              </w:rPr>
            </w:pPr>
            <w:r w:rsidRPr="00A9623F">
              <w:rPr>
                <w:rFonts w:ascii="Times New Roman" w:hAnsi="Times New Roman" w:cs="Times New Roman"/>
                <w:sz w:val="24"/>
                <w:szCs w:val="24"/>
              </w:rPr>
              <w:t>5.</w:t>
            </w:r>
          </w:p>
        </w:tc>
        <w:tc>
          <w:tcPr>
            <w:tcW w:w="5546" w:type="dxa"/>
            <w:tcBorders>
              <w:top w:val="single" w:sz="4" w:space="0" w:color="auto"/>
              <w:left w:val="single" w:sz="4" w:space="0" w:color="auto"/>
              <w:bottom w:val="single" w:sz="4" w:space="0" w:color="auto"/>
              <w:right w:val="single" w:sz="4" w:space="0" w:color="auto"/>
            </w:tcBorders>
            <w:hideMark/>
          </w:tcPr>
          <w:p w14:paraId="660E0FB8" w14:textId="77777777" w:rsidR="00BD540C" w:rsidRPr="00A9623F" w:rsidRDefault="00BD540C">
            <w:pPr>
              <w:rPr>
                <w:rFonts w:ascii="Times New Roman" w:hAnsi="Times New Roman" w:cs="Times New Roman"/>
                <w:sz w:val="24"/>
                <w:szCs w:val="24"/>
              </w:rPr>
            </w:pPr>
            <w:r w:rsidRPr="00A9623F">
              <w:rPr>
                <w:rFonts w:ascii="Times New Roman" w:hAnsi="Times New Roman" w:cs="Times New Roman"/>
                <w:sz w:val="24"/>
                <w:szCs w:val="24"/>
              </w:rPr>
              <w:t>Mokinio indėlis</w:t>
            </w:r>
          </w:p>
        </w:tc>
        <w:tc>
          <w:tcPr>
            <w:tcW w:w="2534" w:type="dxa"/>
            <w:tcBorders>
              <w:top w:val="single" w:sz="4" w:space="0" w:color="auto"/>
              <w:left w:val="single" w:sz="4" w:space="0" w:color="auto"/>
              <w:bottom w:val="single" w:sz="4" w:space="0" w:color="auto"/>
              <w:right w:val="single" w:sz="4" w:space="0" w:color="auto"/>
            </w:tcBorders>
          </w:tcPr>
          <w:p w14:paraId="447DFF4D" w14:textId="77777777" w:rsidR="00BD540C" w:rsidRPr="00A9623F" w:rsidRDefault="00BD540C"/>
        </w:tc>
      </w:tr>
      <w:tr w:rsidR="00BD540C" w:rsidRPr="00A9623F" w14:paraId="06ACD88A" w14:textId="77777777" w:rsidTr="00BD540C">
        <w:trPr>
          <w:jc w:val="center"/>
        </w:trPr>
        <w:tc>
          <w:tcPr>
            <w:tcW w:w="675" w:type="dxa"/>
            <w:tcBorders>
              <w:top w:val="single" w:sz="4" w:space="0" w:color="auto"/>
              <w:left w:val="single" w:sz="4" w:space="0" w:color="auto"/>
              <w:bottom w:val="single" w:sz="4" w:space="0" w:color="auto"/>
              <w:right w:val="single" w:sz="4" w:space="0" w:color="auto"/>
            </w:tcBorders>
            <w:hideMark/>
          </w:tcPr>
          <w:p w14:paraId="2170EE23" w14:textId="77777777" w:rsidR="00BD540C" w:rsidRPr="00A9623F" w:rsidRDefault="00BD540C">
            <w:pPr>
              <w:rPr>
                <w:rFonts w:ascii="Times New Roman" w:hAnsi="Times New Roman" w:cs="Times New Roman"/>
                <w:sz w:val="24"/>
                <w:szCs w:val="24"/>
              </w:rPr>
            </w:pPr>
            <w:r w:rsidRPr="00A9623F">
              <w:rPr>
                <w:rFonts w:ascii="Times New Roman" w:hAnsi="Times New Roman" w:cs="Times New Roman"/>
                <w:sz w:val="24"/>
                <w:szCs w:val="24"/>
              </w:rPr>
              <w:t xml:space="preserve">6. </w:t>
            </w:r>
          </w:p>
        </w:tc>
        <w:tc>
          <w:tcPr>
            <w:tcW w:w="5546" w:type="dxa"/>
            <w:tcBorders>
              <w:top w:val="single" w:sz="4" w:space="0" w:color="auto"/>
              <w:left w:val="single" w:sz="4" w:space="0" w:color="auto"/>
              <w:bottom w:val="single" w:sz="4" w:space="0" w:color="auto"/>
              <w:right w:val="single" w:sz="4" w:space="0" w:color="auto"/>
            </w:tcBorders>
            <w:hideMark/>
          </w:tcPr>
          <w:p w14:paraId="046C8797" w14:textId="77777777" w:rsidR="00BD540C" w:rsidRPr="00A9623F" w:rsidRDefault="00BD540C">
            <w:pPr>
              <w:rPr>
                <w:rFonts w:ascii="Times New Roman" w:hAnsi="Times New Roman" w:cs="Times New Roman"/>
                <w:sz w:val="24"/>
                <w:szCs w:val="24"/>
              </w:rPr>
            </w:pPr>
            <w:r w:rsidRPr="00A9623F">
              <w:rPr>
                <w:rFonts w:ascii="Times New Roman" w:hAnsi="Times New Roman" w:cs="Times New Roman"/>
                <w:sz w:val="24"/>
                <w:szCs w:val="24"/>
              </w:rPr>
              <w:t xml:space="preserve">Papildomos pamokos </w:t>
            </w:r>
          </w:p>
        </w:tc>
        <w:tc>
          <w:tcPr>
            <w:tcW w:w="2534" w:type="dxa"/>
            <w:tcBorders>
              <w:top w:val="single" w:sz="4" w:space="0" w:color="auto"/>
              <w:left w:val="single" w:sz="4" w:space="0" w:color="auto"/>
              <w:bottom w:val="single" w:sz="4" w:space="0" w:color="auto"/>
              <w:right w:val="single" w:sz="4" w:space="0" w:color="auto"/>
            </w:tcBorders>
          </w:tcPr>
          <w:p w14:paraId="529A5B49" w14:textId="77777777" w:rsidR="00BD540C" w:rsidRPr="00A9623F" w:rsidRDefault="00BD540C"/>
        </w:tc>
      </w:tr>
      <w:tr w:rsidR="00BD540C" w:rsidRPr="00A9623F" w14:paraId="4F7C85BF" w14:textId="77777777" w:rsidTr="00BD540C">
        <w:trPr>
          <w:jc w:val="center"/>
        </w:trPr>
        <w:tc>
          <w:tcPr>
            <w:tcW w:w="675" w:type="dxa"/>
            <w:tcBorders>
              <w:top w:val="single" w:sz="4" w:space="0" w:color="auto"/>
              <w:left w:val="single" w:sz="4" w:space="0" w:color="auto"/>
              <w:bottom w:val="single" w:sz="4" w:space="0" w:color="auto"/>
              <w:right w:val="single" w:sz="4" w:space="0" w:color="auto"/>
            </w:tcBorders>
            <w:hideMark/>
          </w:tcPr>
          <w:p w14:paraId="2FFBD185" w14:textId="77777777" w:rsidR="00BD540C" w:rsidRPr="00A9623F" w:rsidRDefault="00BD540C">
            <w:pPr>
              <w:rPr>
                <w:rFonts w:ascii="Times New Roman" w:hAnsi="Times New Roman" w:cs="Times New Roman"/>
                <w:sz w:val="24"/>
                <w:szCs w:val="24"/>
              </w:rPr>
            </w:pPr>
            <w:r w:rsidRPr="00A9623F">
              <w:rPr>
                <w:rFonts w:ascii="Times New Roman" w:hAnsi="Times New Roman" w:cs="Times New Roman"/>
                <w:sz w:val="24"/>
                <w:szCs w:val="24"/>
              </w:rPr>
              <w:t>7.</w:t>
            </w:r>
          </w:p>
        </w:tc>
        <w:tc>
          <w:tcPr>
            <w:tcW w:w="5546" w:type="dxa"/>
            <w:tcBorders>
              <w:top w:val="single" w:sz="4" w:space="0" w:color="auto"/>
              <w:left w:val="single" w:sz="4" w:space="0" w:color="auto"/>
              <w:bottom w:val="single" w:sz="4" w:space="0" w:color="auto"/>
              <w:right w:val="single" w:sz="4" w:space="0" w:color="auto"/>
            </w:tcBorders>
            <w:hideMark/>
          </w:tcPr>
          <w:p w14:paraId="6AA1954F" w14:textId="77777777" w:rsidR="00BD540C" w:rsidRPr="00A9623F" w:rsidRDefault="00BD540C">
            <w:pPr>
              <w:rPr>
                <w:rFonts w:ascii="Times New Roman" w:hAnsi="Times New Roman" w:cs="Times New Roman"/>
                <w:sz w:val="24"/>
                <w:szCs w:val="24"/>
              </w:rPr>
            </w:pPr>
            <w:r w:rsidRPr="00A9623F">
              <w:rPr>
                <w:rFonts w:ascii="Times New Roman" w:hAnsi="Times New Roman" w:cs="Times New Roman"/>
                <w:sz w:val="24"/>
                <w:szCs w:val="24"/>
              </w:rPr>
              <w:t>Mokinys nesimoko</w:t>
            </w:r>
          </w:p>
        </w:tc>
        <w:tc>
          <w:tcPr>
            <w:tcW w:w="2534" w:type="dxa"/>
            <w:tcBorders>
              <w:top w:val="single" w:sz="4" w:space="0" w:color="auto"/>
              <w:left w:val="single" w:sz="4" w:space="0" w:color="auto"/>
              <w:bottom w:val="single" w:sz="4" w:space="0" w:color="auto"/>
              <w:right w:val="single" w:sz="4" w:space="0" w:color="auto"/>
            </w:tcBorders>
          </w:tcPr>
          <w:p w14:paraId="53E9E82A" w14:textId="77777777" w:rsidR="00BD540C" w:rsidRPr="00A9623F" w:rsidRDefault="00BD540C"/>
        </w:tc>
      </w:tr>
      <w:tr w:rsidR="00BD540C" w:rsidRPr="00A9623F" w14:paraId="2128F740" w14:textId="77777777" w:rsidTr="00BD540C">
        <w:trPr>
          <w:jc w:val="center"/>
        </w:trPr>
        <w:tc>
          <w:tcPr>
            <w:tcW w:w="675" w:type="dxa"/>
            <w:tcBorders>
              <w:top w:val="single" w:sz="4" w:space="0" w:color="auto"/>
              <w:left w:val="single" w:sz="4" w:space="0" w:color="auto"/>
              <w:bottom w:val="single" w:sz="4" w:space="0" w:color="auto"/>
              <w:right w:val="single" w:sz="4" w:space="0" w:color="auto"/>
            </w:tcBorders>
            <w:hideMark/>
          </w:tcPr>
          <w:p w14:paraId="7723DF34" w14:textId="77777777" w:rsidR="00BD540C" w:rsidRPr="00A9623F" w:rsidRDefault="00BD540C">
            <w:pPr>
              <w:rPr>
                <w:rFonts w:ascii="Times New Roman" w:hAnsi="Times New Roman" w:cs="Times New Roman"/>
                <w:sz w:val="24"/>
                <w:szCs w:val="24"/>
              </w:rPr>
            </w:pPr>
            <w:r w:rsidRPr="00A9623F">
              <w:rPr>
                <w:rFonts w:ascii="Times New Roman" w:hAnsi="Times New Roman" w:cs="Times New Roman"/>
                <w:sz w:val="24"/>
                <w:szCs w:val="24"/>
              </w:rPr>
              <w:t xml:space="preserve">8. </w:t>
            </w:r>
          </w:p>
        </w:tc>
        <w:tc>
          <w:tcPr>
            <w:tcW w:w="5546" w:type="dxa"/>
            <w:tcBorders>
              <w:top w:val="single" w:sz="4" w:space="0" w:color="auto"/>
              <w:left w:val="single" w:sz="4" w:space="0" w:color="auto"/>
              <w:bottom w:val="single" w:sz="4" w:space="0" w:color="auto"/>
              <w:right w:val="single" w:sz="4" w:space="0" w:color="auto"/>
            </w:tcBorders>
            <w:hideMark/>
          </w:tcPr>
          <w:p w14:paraId="3636C088" w14:textId="77777777" w:rsidR="00BD540C" w:rsidRPr="00A9623F" w:rsidRDefault="00BD540C">
            <w:pPr>
              <w:rPr>
                <w:rFonts w:ascii="Times New Roman" w:hAnsi="Times New Roman" w:cs="Times New Roman"/>
                <w:sz w:val="24"/>
                <w:szCs w:val="24"/>
              </w:rPr>
            </w:pPr>
            <w:r w:rsidRPr="00A9623F">
              <w:rPr>
                <w:rFonts w:ascii="Times New Roman" w:hAnsi="Times New Roman" w:cs="Times New Roman"/>
                <w:sz w:val="24"/>
                <w:szCs w:val="24"/>
              </w:rPr>
              <w:t>Pasiekimų patikrinimo būdai</w:t>
            </w:r>
          </w:p>
        </w:tc>
        <w:tc>
          <w:tcPr>
            <w:tcW w:w="2534" w:type="dxa"/>
            <w:tcBorders>
              <w:top w:val="single" w:sz="4" w:space="0" w:color="auto"/>
              <w:left w:val="single" w:sz="4" w:space="0" w:color="auto"/>
              <w:bottom w:val="single" w:sz="4" w:space="0" w:color="auto"/>
              <w:right w:val="single" w:sz="4" w:space="0" w:color="auto"/>
            </w:tcBorders>
          </w:tcPr>
          <w:p w14:paraId="6D84F7F2" w14:textId="77777777" w:rsidR="00BD540C" w:rsidRPr="00A9623F" w:rsidRDefault="00BD540C"/>
        </w:tc>
      </w:tr>
    </w:tbl>
    <w:p w14:paraId="3BA2214D" w14:textId="77777777" w:rsidR="00BD540C" w:rsidRPr="00A9623F" w:rsidRDefault="00BD540C" w:rsidP="00BD540C"/>
    <w:p w14:paraId="55E452A6" w14:textId="524D1972" w:rsidR="00BD540C" w:rsidRPr="00A9623F" w:rsidRDefault="00BD540C" w:rsidP="00BD540C">
      <w:pPr>
        <w:rPr>
          <w:rFonts w:ascii="Times New Roman" w:hAnsi="Times New Roman" w:cs="Times New Roman"/>
          <w:sz w:val="24"/>
          <w:szCs w:val="24"/>
        </w:rPr>
      </w:pPr>
      <w:r w:rsidRPr="00A9623F">
        <w:rPr>
          <w:rFonts w:ascii="Times New Roman" w:hAnsi="Times New Roman" w:cs="Times New Roman"/>
          <w:sz w:val="24"/>
          <w:szCs w:val="24"/>
        </w:rPr>
        <w:t>Planas sudarytas atsižvelgiant į gydytojų konsultacinės komisijos re</w:t>
      </w:r>
      <w:r w:rsidR="006D7C50" w:rsidRPr="00A9623F">
        <w:rPr>
          <w:rFonts w:ascii="Times New Roman" w:hAnsi="Times New Roman" w:cs="Times New Roman"/>
          <w:sz w:val="24"/>
          <w:szCs w:val="24"/>
        </w:rPr>
        <w:t xml:space="preserve">komendacijas (……………….), </w:t>
      </w:r>
      <w:r w:rsidRPr="00A9623F">
        <w:rPr>
          <w:rFonts w:ascii="Times New Roman" w:hAnsi="Times New Roman" w:cs="Times New Roman"/>
          <w:sz w:val="24"/>
          <w:szCs w:val="24"/>
        </w:rPr>
        <w:t xml:space="preserve"> </w:t>
      </w:r>
      <w:r w:rsidR="006D7C50" w:rsidRPr="00A9623F">
        <w:rPr>
          <w:rFonts w:ascii="Times New Roman" w:eastAsia="Times New Roman" w:hAnsi="Times New Roman" w:cs="Times New Roman"/>
          <w:sz w:val="24"/>
          <w:szCs w:val="24"/>
          <w:lang w:eastAsia="lt-LT"/>
        </w:rPr>
        <w:t>progimnazijos</w:t>
      </w:r>
      <w:r w:rsidR="006D7C50" w:rsidRPr="00A9623F">
        <w:rPr>
          <w:rFonts w:ascii="Times New Roman" w:eastAsia="Times New Roman" w:hAnsi="Times New Roman" w:cs="Times New Roman"/>
          <w:sz w:val="24"/>
          <w:szCs w:val="24"/>
        </w:rPr>
        <w:t xml:space="preserve"> </w:t>
      </w:r>
      <w:r w:rsidR="00D91D8D">
        <w:rPr>
          <w:rFonts w:ascii="Times New Roman" w:hAnsi="Times New Roman" w:cs="Times New Roman"/>
          <w:sz w:val="24"/>
          <w:szCs w:val="24"/>
        </w:rPr>
        <w:t>VGK</w:t>
      </w:r>
      <w:r w:rsidRPr="00A9623F">
        <w:rPr>
          <w:rFonts w:ascii="Times New Roman" w:hAnsi="Times New Roman" w:cs="Times New Roman"/>
          <w:sz w:val="24"/>
          <w:szCs w:val="24"/>
        </w:rPr>
        <w:t xml:space="preserve"> rekomendacijas, mokinio tėvų (globėjų/rūpintojų) pageidavimus.</w:t>
      </w:r>
      <w:r w:rsidRPr="00A9623F">
        <w:rPr>
          <w:rFonts w:ascii="Times New Roman" w:hAnsi="Times New Roman" w:cs="Times New Roman"/>
          <w:sz w:val="24"/>
          <w:szCs w:val="24"/>
        </w:rPr>
        <w:br/>
      </w:r>
    </w:p>
    <w:p w14:paraId="334395AE" w14:textId="5F8CF14C" w:rsidR="00BD540C" w:rsidRPr="00A9623F" w:rsidRDefault="00BD540C" w:rsidP="00BD540C">
      <w:pPr>
        <w:rPr>
          <w:rFonts w:ascii="Times New Roman" w:hAnsi="Times New Roman" w:cs="Times New Roman"/>
          <w:sz w:val="24"/>
          <w:szCs w:val="24"/>
        </w:rPr>
      </w:pPr>
      <w:r w:rsidRPr="00A9623F">
        <w:rPr>
          <w:rFonts w:ascii="Times New Roman" w:hAnsi="Times New Roman" w:cs="Times New Roman"/>
          <w:sz w:val="24"/>
          <w:szCs w:val="24"/>
        </w:rPr>
        <w:t>Susipažin</w:t>
      </w:r>
      <w:r w:rsidR="006D7C50" w:rsidRPr="00A9623F">
        <w:rPr>
          <w:rFonts w:ascii="Times New Roman" w:hAnsi="Times New Roman" w:cs="Times New Roman"/>
          <w:sz w:val="24"/>
          <w:szCs w:val="24"/>
        </w:rPr>
        <w:t>au, sutinku: _____________________________________________________</w:t>
      </w:r>
    </w:p>
    <w:p w14:paraId="42D1F2DA" w14:textId="77777777" w:rsidR="00BD540C" w:rsidRPr="00A9623F" w:rsidRDefault="00BD540C" w:rsidP="00BD540C">
      <w:pPr>
        <w:rPr>
          <w:rFonts w:ascii="Times New Roman" w:hAnsi="Times New Roman" w:cs="Times New Roman"/>
          <w:sz w:val="24"/>
          <w:szCs w:val="24"/>
        </w:rPr>
      </w:pPr>
      <w:r w:rsidRPr="00A9623F">
        <w:rPr>
          <w:rFonts w:ascii="Times New Roman" w:hAnsi="Times New Roman" w:cs="Times New Roman"/>
          <w:sz w:val="24"/>
          <w:szCs w:val="24"/>
        </w:rPr>
        <w:t>(vieno iš tėvų (globėjų/rūpintojų) parašas, vardas, pavardė)</w:t>
      </w:r>
    </w:p>
    <w:p w14:paraId="0B5E6958" w14:textId="77777777" w:rsidR="00BD540C" w:rsidRPr="00A9623F" w:rsidRDefault="00BD540C" w:rsidP="00BD540C">
      <w:pPr>
        <w:tabs>
          <w:tab w:val="left" w:pos="12900"/>
          <w:tab w:val="right" w:pos="14570"/>
        </w:tabs>
        <w:rPr>
          <w:rFonts w:ascii="Times New Roman" w:hAnsi="Times New Roman" w:cs="Times New Roman"/>
          <w:sz w:val="24"/>
          <w:szCs w:val="24"/>
        </w:rPr>
      </w:pPr>
      <w:r w:rsidRPr="00A9623F">
        <w:rPr>
          <w:rFonts w:ascii="Times New Roman" w:hAnsi="Times New Roman" w:cs="Times New Roman"/>
          <w:sz w:val="24"/>
          <w:szCs w:val="24"/>
        </w:rPr>
        <w:tab/>
      </w:r>
    </w:p>
    <w:p w14:paraId="1AA227C3" w14:textId="6CFD029D" w:rsidR="00365449" w:rsidRPr="00A9623F" w:rsidRDefault="00365449" w:rsidP="67FED1DB">
      <w:pPr>
        <w:tabs>
          <w:tab w:val="left" w:pos="12900"/>
          <w:tab w:val="right" w:pos="14570"/>
        </w:tabs>
      </w:pPr>
    </w:p>
    <w:p w14:paraId="07A61CFF" w14:textId="62712196" w:rsidR="1CF42401" w:rsidRDefault="1CF42401" w:rsidP="1CF42401">
      <w:pPr>
        <w:tabs>
          <w:tab w:val="left" w:pos="12900"/>
          <w:tab w:val="right" w:pos="14570"/>
        </w:tabs>
      </w:pPr>
    </w:p>
    <w:p w14:paraId="19F07915" w14:textId="3B0B428B" w:rsidR="1CF42401" w:rsidRDefault="1CF42401" w:rsidP="1CF42401">
      <w:pPr>
        <w:tabs>
          <w:tab w:val="left" w:pos="12900"/>
          <w:tab w:val="right" w:pos="14570"/>
        </w:tabs>
      </w:pPr>
    </w:p>
    <w:p w14:paraId="53C72463" w14:textId="3614084F" w:rsidR="00BD540C" w:rsidRPr="00A9623F" w:rsidRDefault="00BD540C" w:rsidP="6B1F4223">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lastRenderedPageBreak/>
        <w:t>Ras</w:t>
      </w:r>
      <w:r w:rsidR="006D7C50" w:rsidRPr="6B1F4223">
        <w:rPr>
          <w:rFonts w:ascii="Times New Roman" w:eastAsia="Times New Roman" w:hAnsi="Times New Roman" w:cs="Times New Roman"/>
          <w:sz w:val="24"/>
          <w:szCs w:val="24"/>
        </w:rPr>
        <w:t xml:space="preserve">einių Viktoro Petkaus </w:t>
      </w:r>
      <w:r w:rsidRPr="6B1F4223">
        <w:rPr>
          <w:rFonts w:ascii="Times New Roman" w:eastAsia="Times New Roman" w:hAnsi="Times New Roman" w:cs="Times New Roman"/>
          <w:sz w:val="24"/>
          <w:szCs w:val="24"/>
        </w:rPr>
        <w:t xml:space="preserve"> </w:t>
      </w:r>
      <w:r w:rsidR="006D7C50" w:rsidRPr="6B1F4223">
        <w:rPr>
          <w:rFonts w:ascii="Times New Roman" w:eastAsia="Times New Roman" w:hAnsi="Times New Roman" w:cs="Times New Roman"/>
          <w:sz w:val="24"/>
          <w:szCs w:val="24"/>
          <w:lang w:eastAsia="lt-LT"/>
        </w:rPr>
        <w:t>progimnazijos</w:t>
      </w:r>
    </w:p>
    <w:p w14:paraId="19CBB9FE" w14:textId="55818B4A" w:rsidR="00BD540C" w:rsidRPr="00A9623F" w:rsidRDefault="007B1941" w:rsidP="6B1F4223">
      <w:pPr>
        <w:spacing w:after="0" w:line="240" w:lineRule="auto"/>
        <w:ind w:firstLine="5529"/>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202</w:t>
      </w:r>
      <w:r w:rsidR="2EC1F000" w:rsidRPr="6B1F4223">
        <w:rPr>
          <w:rFonts w:ascii="Times New Roman" w:eastAsia="Times New Roman" w:hAnsi="Times New Roman" w:cs="Times New Roman"/>
          <w:sz w:val="24"/>
          <w:szCs w:val="24"/>
        </w:rPr>
        <w:t>4</w:t>
      </w:r>
      <w:r w:rsidR="006035B5" w:rsidRPr="6B1F4223">
        <w:rPr>
          <w:rFonts w:ascii="Times New Roman" w:eastAsia="Times New Roman" w:hAnsi="Times New Roman" w:cs="Times New Roman"/>
          <w:sz w:val="24"/>
          <w:szCs w:val="24"/>
        </w:rPr>
        <w:t>–</w:t>
      </w:r>
      <w:r w:rsidRPr="6B1F4223">
        <w:rPr>
          <w:rFonts w:ascii="Times New Roman" w:eastAsia="Times New Roman" w:hAnsi="Times New Roman" w:cs="Times New Roman"/>
          <w:sz w:val="24"/>
          <w:szCs w:val="24"/>
        </w:rPr>
        <w:t>202</w:t>
      </w:r>
      <w:r w:rsidR="1913FC8B" w:rsidRPr="6B1F4223">
        <w:rPr>
          <w:rFonts w:ascii="Times New Roman" w:eastAsia="Times New Roman" w:hAnsi="Times New Roman" w:cs="Times New Roman"/>
          <w:sz w:val="24"/>
          <w:szCs w:val="24"/>
        </w:rPr>
        <w:t>5</w:t>
      </w:r>
      <w:r w:rsidR="00BD540C" w:rsidRPr="6B1F4223">
        <w:rPr>
          <w:rFonts w:ascii="Times New Roman" w:eastAsia="Times New Roman" w:hAnsi="Times New Roman" w:cs="Times New Roman"/>
          <w:sz w:val="24"/>
          <w:szCs w:val="24"/>
        </w:rPr>
        <w:t xml:space="preserve"> mokslo metų </w:t>
      </w:r>
    </w:p>
    <w:p w14:paraId="37AB0616" w14:textId="77777777" w:rsidR="00BD540C" w:rsidRPr="00A9623F" w:rsidRDefault="00BD540C" w:rsidP="6B1F4223">
      <w:pPr>
        <w:spacing w:after="0" w:line="240" w:lineRule="auto"/>
        <w:ind w:firstLine="5529"/>
        <w:rPr>
          <w:rFonts w:ascii="Times New Roman" w:eastAsia="Times New Roman" w:hAnsi="Times New Roman" w:cs="Times New Roman"/>
          <w:sz w:val="24"/>
          <w:szCs w:val="24"/>
        </w:rPr>
      </w:pPr>
      <w:r w:rsidRPr="6B1F4223">
        <w:rPr>
          <w:rFonts w:ascii="Times New Roman" w:eastAsia="Times New Roman" w:hAnsi="Times New Roman" w:cs="Times New Roman"/>
          <w:sz w:val="24"/>
          <w:szCs w:val="24"/>
        </w:rPr>
        <w:t>pradinio ir pagrindinio ugdymo</w:t>
      </w:r>
    </w:p>
    <w:p w14:paraId="37155867" w14:textId="1225F167" w:rsidR="00BD540C" w:rsidRPr="00A9623F" w:rsidRDefault="00BD540C" w:rsidP="6B1F4223">
      <w:pPr>
        <w:spacing w:after="0" w:line="240" w:lineRule="auto"/>
        <w:ind w:firstLine="5529"/>
        <w:rPr>
          <w:rFonts w:ascii="Times New Roman" w:eastAsia="Times New Roman" w:hAnsi="Times New Roman" w:cs="Times New Roman"/>
          <w:b/>
          <w:bCs/>
          <w:sz w:val="28"/>
          <w:szCs w:val="28"/>
        </w:rPr>
      </w:pPr>
      <w:r w:rsidRPr="6B1F4223">
        <w:rPr>
          <w:rFonts w:ascii="Times New Roman" w:eastAsia="Times New Roman" w:hAnsi="Times New Roman" w:cs="Times New Roman"/>
          <w:sz w:val="24"/>
          <w:szCs w:val="24"/>
        </w:rPr>
        <w:t>programų ugdymo plano</w:t>
      </w:r>
      <w:r>
        <w:tab/>
      </w:r>
      <w:r>
        <w:tab/>
      </w:r>
      <w:r>
        <w:tab/>
      </w:r>
      <w:r>
        <w:tab/>
      </w:r>
      <w:r>
        <w:tab/>
      </w:r>
      <w:r w:rsidRPr="6B1F4223">
        <w:rPr>
          <w:rFonts w:ascii="Times New Roman" w:eastAsia="Times New Roman" w:hAnsi="Times New Roman" w:cs="Times New Roman"/>
          <w:sz w:val="24"/>
          <w:szCs w:val="24"/>
        </w:rPr>
        <w:t xml:space="preserve">     </w:t>
      </w:r>
      <w:r w:rsidR="00055471" w:rsidRPr="6B1F4223">
        <w:rPr>
          <w:rFonts w:ascii="Times New Roman" w:eastAsia="Times New Roman" w:hAnsi="Times New Roman" w:cs="Times New Roman"/>
          <w:sz w:val="24"/>
          <w:szCs w:val="24"/>
        </w:rPr>
        <w:t xml:space="preserve"> </w:t>
      </w:r>
      <w:r w:rsidR="00D67AE1" w:rsidRPr="6B1F4223">
        <w:rPr>
          <w:rFonts w:ascii="Times New Roman" w:eastAsia="Times New Roman" w:hAnsi="Times New Roman" w:cs="Times New Roman"/>
          <w:sz w:val="24"/>
          <w:szCs w:val="24"/>
        </w:rPr>
        <w:t>8</w:t>
      </w:r>
      <w:r w:rsidRPr="6B1F4223">
        <w:rPr>
          <w:rFonts w:ascii="Times New Roman" w:eastAsia="Times New Roman" w:hAnsi="Times New Roman" w:cs="Times New Roman"/>
          <w:sz w:val="24"/>
          <w:szCs w:val="24"/>
        </w:rPr>
        <w:t xml:space="preserve"> priedas</w:t>
      </w:r>
    </w:p>
    <w:p w14:paraId="48ED3C29" w14:textId="77777777" w:rsidR="00BD540C" w:rsidRPr="00A9623F" w:rsidRDefault="00BD540C" w:rsidP="00BD540C">
      <w:pPr>
        <w:rPr>
          <w:rFonts w:ascii="Times New Roman" w:hAnsi="Times New Roman" w:cs="Times New Roman"/>
          <w:i/>
          <w:sz w:val="24"/>
          <w:szCs w:val="24"/>
        </w:rPr>
      </w:pPr>
    </w:p>
    <w:p w14:paraId="664D2809" w14:textId="2A4DE203" w:rsidR="004D6F3E" w:rsidRPr="00A9623F" w:rsidRDefault="3987BDB5" w:rsidP="00882CD2">
      <w:pPr>
        <w:tabs>
          <w:tab w:val="left" w:pos="6159"/>
        </w:tabs>
        <w:spacing w:after="0" w:line="240" w:lineRule="auto"/>
        <w:jc w:val="center"/>
        <w:outlineLvl w:val="0"/>
        <w:rPr>
          <w:rFonts w:ascii="Times New Roman" w:eastAsia="Times New Roman" w:hAnsi="Times New Roman" w:cs="Times New Roman"/>
          <w:sz w:val="24"/>
          <w:szCs w:val="24"/>
        </w:rPr>
      </w:pPr>
      <w:bookmarkStart w:id="88" w:name="_Toc1299875315"/>
      <w:bookmarkStart w:id="89" w:name="_Toc408230787"/>
      <w:bookmarkStart w:id="90" w:name="_Toc235959586"/>
      <w:bookmarkStart w:id="91" w:name="_Toc697368574"/>
      <w:bookmarkStart w:id="92" w:name="_Toc1281954996"/>
      <w:r w:rsidRPr="3D4EBD1B">
        <w:rPr>
          <w:rFonts w:ascii="Times New Roman" w:eastAsia="Times New Roman" w:hAnsi="Times New Roman" w:cs="Times New Roman"/>
          <w:sz w:val="24"/>
          <w:szCs w:val="24"/>
        </w:rPr>
        <w:t>Raseinių Viktoro Petkaus progimnazija</w:t>
      </w:r>
      <w:bookmarkEnd w:id="88"/>
      <w:bookmarkEnd w:id="89"/>
      <w:bookmarkEnd w:id="90"/>
      <w:bookmarkEnd w:id="91"/>
      <w:bookmarkEnd w:id="92"/>
    </w:p>
    <w:p w14:paraId="58974FB1" w14:textId="73FB8412" w:rsidR="004D6F3E" w:rsidRPr="00A9623F" w:rsidRDefault="006D7C50" w:rsidP="004D6F3E">
      <w:pPr>
        <w:pBdr>
          <w:top w:val="single" w:sz="4" w:space="1" w:color="auto"/>
        </w:pBdr>
        <w:spacing w:after="0" w:line="240" w:lineRule="auto"/>
        <w:jc w:val="center"/>
        <w:rPr>
          <w:rFonts w:ascii="Times New Roman" w:eastAsia="Times New Roman" w:hAnsi="Times New Roman" w:cs="Times New Roman"/>
          <w:sz w:val="16"/>
          <w:szCs w:val="16"/>
        </w:rPr>
      </w:pPr>
      <w:r w:rsidRPr="00A9623F">
        <w:rPr>
          <w:rFonts w:ascii="Times New Roman" w:eastAsia="Times New Roman" w:hAnsi="Times New Roman" w:cs="Times New Roman"/>
          <w:sz w:val="16"/>
          <w:szCs w:val="16"/>
        </w:rPr>
        <w:t>(</w:t>
      </w:r>
      <w:r w:rsidRPr="00A9623F">
        <w:rPr>
          <w:rFonts w:ascii="Times New Roman" w:eastAsia="Times New Roman" w:hAnsi="Times New Roman" w:cs="Times New Roman"/>
          <w:sz w:val="16"/>
          <w:szCs w:val="16"/>
          <w:lang w:eastAsia="lt-LT"/>
        </w:rPr>
        <w:t>progimnazijos</w:t>
      </w:r>
      <w:r w:rsidR="004D6F3E" w:rsidRPr="00A9623F">
        <w:rPr>
          <w:rFonts w:ascii="Times New Roman" w:eastAsia="Times New Roman" w:hAnsi="Times New Roman" w:cs="Times New Roman"/>
          <w:sz w:val="16"/>
          <w:szCs w:val="16"/>
        </w:rPr>
        <w:t xml:space="preserve"> pavadinimas)</w:t>
      </w:r>
    </w:p>
    <w:p w14:paraId="0E5FE8A0" w14:textId="77777777" w:rsidR="004D6F3E" w:rsidRPr="00A9623F" w:rsidRDefault="004D6F3E" w:rsidP="004D6F3E">
      <w:pPr>
        <w:pBdr>
          <w:top w:val="single" w:sz="4" w:space="1" w:color="auto"/>
        </w:pBdr>
        <w:spacing w:after="0" w:line="240" w:lineRule="auto"/>
        <w:jc w:val="center"/>
        <w:rPr>
          <w:rStyle w:val="Grietas"/>
          <w:rFonts w:ascii="Times New Roman" w:eastAsia="Times New Roman" w:hAnsi="Times New Roman" w:cs="Times New Roman"/>
          <w:b w:val="0"/>
          <w:bCs w:val="0"/>
          <w:sz w:val="16"/>
          <w:szCs w:val="20"/>
        </w:rPr>
      </w:pPr>
    </w:p>
    <w:p w14:paraId="70D46320" w14:textId="2377861B" w:rsidR="00BD540C" w:rsidRPr="00A9623F" w:rsidRDefault="00BD540C" w:rsidP="00BD540C">
      <w:pPr>
        <w:jc w:val="center"/>
        <w:rPr>
          <w:rFonts w:ascii="Times New Roman" w:hAnsi="Times New Roman" w:cs="Times New Roman"/>
        </w:rPr>
      </w:pPr>
      <w:r w:rsidRPr="00A9623F">
        <w:rPr>
          <w:rStyle w:val="Grietas"/>
          <w:rFonts w:ascii="Times New Roman" w:hAnsi="Times New Roman" w:cs="Times New Roman"/>
          <w:sz w:val="24"/>
          <w:szCs w:val="24"/>
        </w:rPr>
        <w:t>MOKINIO,</w:t>
      </w:r>
      <w:r w:rsidRPr="00A9623F">
        <w:rPr>
          <w:rFonts w:ascii="Times New Roman" w:hAnsi="Times New Roman" w:cs="Times New Roman"/>
          <w:sz w:val="24"/>
          <w:szCs w:val="24"/>
        </w:rPr>
        <w:t xml:space="preserve">  </w:t>
      </w:r>
      <w:r w:rsidRPr="00A9623F">
        <w:rPr>
          <w:rFonts w:ascii="Times New Roman" w:hAnsi="Times New Roman" w:cs="Times New Roman"/>
          <w:b/>
          <w:sz w:val="24"/>
          <w:szCs w:val="24"/>
        </w:rPr>
        <w:t>MOK</w:t>
      </w:r>
      <w:r w:rsidR="00882CD2" w:rsidRPr="00A9623F">
        <w:rPr>
          <w:rFonts w:ascii="Times New Roman" w:hAnsi="Times New Roman" w:cs="Times New Roman"/>
          <w:b/>
          <w:sz w:val="24"/>
          <w:szCs w:val="24"/>
        </w:rPr>
        <w:t xml:space="preserve">OMO NAMIE, TVARKARAŠTIS 202__ </w:t>
      </w:r>
      <w:r w:rsidR="008B5577">
        <w:rPr>
          <w:rFonts w:ascii="Times New Roman" w:hAnsi="Times New Roman" w:cs="Times New Roman"/>
          <w:b/>
          <w:sz w:val="24"/>
          <w:szCs w:val="24"/>
        </w:rPr>
        <w:t>–</w:t>
      </w:r>
      <w:r w:rsidR="006035B5" w:rsidRPr="00A9623F">
        <w:rPr>
          <w:rFonts w:ascii="Times New Roman" w:hAnsi="Times New Roman" w:cs="Times New Roman"/>
          <w:b/>
          <w:sz w:val="24"/>
          <w:szCs w:val="24"/>
        </w:rPr>
        <w:t xml:space="preserve"> 20</w:t>
      </w:r>
      <w:r w:rsidR="00882CD2" w:rsidRPr="00A9623F">
        <w:rPr>
          <w:rFonts w:ascii="Times New Roman" w:hAnsi="Times New Roman" w:cs="Times New Roman"/>
          <w:b/>
          <w:sz w:val="24"/>
          <w:szCs w:val="24"/>
        </w:rPr>
        <w:t>2__</w:t>
      </w:r>
      <w:r w:rsidRPr="00A9623F">
        <w:rPr>
          <w:rFonts w:ascii="Times New Roman" w:hAnsi="Times New Roman" w:cs="Times New Roman"/>
          <w:b/>
          <w:sz w:val="24"/>
          <w:szCs w:val="24"/>
        </w:rPr>
        <w:t xml:space="preserve"> M. M. </w:t>
      </w: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1"/>
        <w:gridCol w:w="1559"/>
        <w:gridCol w:w="849"/>
        <w:gridCol w:w="1133"/>
        <w:gridCol w:w="850"/>
        <w:gridCol w:w="1557"/>
        <w:gridCol w:w="1601"/>
      </w:tblGrid>
      <w:tr w:rsidR="00BD540C" w:rsidRPr="00A9623F" w14:paraId="1F05442E" w14:textId="77777777" w:rsidTr="67FED1DB">
        <w:trPr>
          <w:cantSplit/>
          <w:trHeight w:val="1134"/>
          <w:jc w:val="center"/>
        </w:trPr>
        <w:tc>
          <w:tcPr>
            <w:tcW w:w="2321" w:type="dxa"/>
            <w:tcBorders>
              <w:top w:val="single" w:sz="4" w:space="0" w:color="auto"/>
              <w:left w:val="single" w:sz="4" w:space="0" w:color="auto"/>
              <w:bottom w:val="single" w:sz="4" w:space="0" w:color="auto"/>
              <w:right w:val="single" w:sz="4" w:space="0" w:color="auto"/>
            </w:tcBorders>
            <w:hideMark/>
          </w:tcPr>
          <w:p w14:paraId="1EEBC41A" w14:textId="77777777" w:rsidR="00BD540C" w:rsidRPr="00A9623F" w:rsidRDefault="00BD540C" w:rsidP="005B65E2">
            <w:pPr>
              <w:spacing w:line="240" w:lineRule="auto"/>
              <w:rPr>
                <w:rFonts w:ascii="Times New Roman" w:hAnsi="Times New Roman" w:cs="Times New Roman"/>
                <w:sz w:val="24"/>
                <w:szCs w:val="24"/>
              </w:rPr>
            </w:pPr>
            <w:r w:rsidRPr="00A9623F">
              <w:rPr>
                <w:rFonts w:ascii="Times New Roman" w:hAnsi="Times New Roman" w:cs="Times New Roman"/>
                <w:sz w:val="24"/>
                <w:szCs w:val="24"/>
              </w:rPr>
              <w:t>Mokamas dalykas</w:t>
            </w:r>
          </w:p>
        </w:tc>
        <w:tc>
          <w:tcPr>
            <w:tcW w:w="1559" w:type="dxa"/>
            <w:tcBorders>
              <w:top w:val="single" w:sz="4" w:space="0" w:color="auto"/>
              <w:left w:val="single" w:sz="4" w:space="0" w:color="auto"/>
              <w:bottom w:val="single" w:sz="4" w:space="0" w:color="auto"/>
              <w:right w:val="single" w:sz="4" w:space="0" w:color="auto"/>
            </w:tcBorders>
            <w:hideMark/>
          </w:tcPr>
          <w:p w14:paraId="55CEEE7D" w14:textId="56F0C740" w:rsidR="00BD540C" w:rsidRPr="00A9623F" w:rsidRDefault="00BD540C" w:rsidP="005B65E2">
            <w:pPr>
              <w:spacing w:line="240" w:lineRule="auto"/>
              <w:rPr>
                <w:rFonts w:ascii="Times New Roman" w:hAnsi="Times New Roman" w:cs="Times New Roman"/>
                <w:sz w:val="24"/>
                <w:szCs w:val="24"/>
              </w:rPr>
            </w:pPr>
            <w:r w:rsidRPr="00A9623F">
              <w:rPr>
                <w:rFonts w:ascii="Times New Roman" w:hAnsi="Times New Roman" w:cs="Times New Roman"/>
                <w:sz w:val="24"/>
                <w:szCs w:val="24"/>
              </w:rPr>
              <w:t>Mokytoja</w:t>
            </w:r>
            <w:r w:rsidR="00873E5C" w:rsidRPr="00A9623F">
              <w:rPr>
                <w:rFonts w:ascii="Times New Roman" w:hAnsi="Times New Roman" w:cs="Times New Roman"/>
                <w:sz w:val="24"/>
                <w:szCs w:val="24"/>
              </w:rPr>
              <w:t>(-</w:t>
            </w:r>
            <w:r w:rsidRPr="00A9623F">
              <w:rPr>
                <w:rFonts w:ascii="Times New Roman" w:hAnsi="Times New Roman" w:cs="Times New Roman"/>
                <w:sz w:val="24"/>
                <w:szCs w:val="24"/>
              </w:rPr>
              <w:t>s</w:t>
            </w:r>
            <w:r w:rsidR="00873E5C" w:rsidRPr="00A9623F">
              <w:rPr>
                <w:rFonts w:ascii="Times New Roman" w:hAnsi="Times New Roman" w:cs="Times New Roman"/>
                <w:sz w:val="24"/>
                <w:szCs w:val="24"/>
              </w:rPr>
              <w:t>)</w:t>
            </w:r>
            <w:r w:rsidRPr="00A9623F">
              <w:rPr>
                <w:rFonts w:ascii="Times New Roman" w:hAnsi="Times New Roman" w:cs="Times New Roman"/>
                <w:sz w:val="24"/>
                <w:szCs w:val="24"/>
              </w:rPr>
              <w:t xml:space="preserve"> </w:t>
            </w:r>
          </w:p>
        </w:tc>
        <w:tc>
          <w:tcPr>
            <w:tcW w:w="849" w:type="dxa"/>
            <w:tcBorders>
              <w:top w:val="single" w:sz="4" w:space="0" w:color="auto"/>
              <w:left w:val="single" w:sz="4" w:space="0" w:color="auto"/>
              <w:bottom w:val="single" w:sz="4" w:space="0" w:color="auto"/>
              <w:right w:val="single" w:sz="4" w:space="0" w:color="auto"/>
            </w:tcBorders>
            <w:textDirection w:val="btLr"/>
            <w:hideMark/>
          </w:tcPr>
          <w:p w14:paraId="5DCAFD30" w14:textId="32719760" w:rsidR="00BD540C" w:rsidRPr="00A9623F" w:rsidRDefault="008D02F7" w:rsidP="00882CD2">
            <w:pPr>
              <w:spacing w:line="240" w:lineRule="auto"/>
              <w:ind w:left="113" w:right="113"/>
              <w:rPr>
                <w:rFonts w:ascii="Times New Roman" w:hAnsi="Times New Roman" w:cs="Times New Roman"/>
                <w:sz w:val="24"/>
                <w:szCs w:val="24"/>
              </w:rPr>
            </w:pPr>
            <w:r w:rsidRPr="00A9623F">
              <w:rPr>
                <w:rFonts w:ascii="Times New Roman" w:hAnsi="Times New Roman" w:cs="Times New Roman"/>
                <w:sz w:val="24"/>
                <w:szCs w:val="24"/>
              </w:rPr>
              <w:t>Pamokų</w:t>
            </w:r>
            <w:r w:rsidR="00882CD2" w:rsidRPr="00A9623F">
              <w:rPr>
                <w:rFonts w:ascii="Times New Roman" w:hAnsi="Times New Roman" w:cs="Times New Roman"/>
                <w:sz w:val="24"/>
                <w:szCs w:val="24"/>
              </w:rPr>
              <w:t xml:space="preserve"> skaičius</w:t>
            </w:r>
          </w:p>
        </w:tc>
        <w:tc>
          <w:tcPr>
            <w:tcW w:w="1133" w:type="dxa"/>
            <w:tcBorders>
              <w:top w:val="single" w:sz="4" w:space="0" w:color="auto"/>
              <w:left w:val="single" w:sz="4" w:space="0" w:color="auto"/>
              <w:bottom w:val="single" w:sz="4" w:space="0" w:color="auto"/>
              <w:right w:val="single" w:sz="4" w:space="0" w:color="auto"/>
            </w:tcBorders>
            <w:hideMark/>
          </w:tcPr>
          <w:p w14:paraId="4F5FF720" w14:textId="77777777" w:rsidR="00BD540C" w:rsidRPr="00A9623F" w:rsidRDefault="00BD540C" w:rsidP="005B65E2">
            <w:pPr>
              <w:spacing w:line="240" w:lineRule="auto"/>
              <w:jc w:val="both"/>
              <w:rPr>
                <w:rFonts w:ascii="Times New Roman" w:hAnsi="Times New Roman" w:cs="Times New Roman"/>
                <w:sz w:val="24"/>
                <w:szCs w:val="24"/>
              </w:rPr>
            </w:pPr>
            <w:r w:rsidRPr="00A9623F">
              <w:rPr>
                <w:rFonts w:ascii="Times New Roman" w:hAnsi="Times New Roman" w:cs="Times New Roman"/>
                <w:sz w:val="24"/>
                <w:szCs w:val="24"/>
              </w:rPr>
              <w:t>Savaitės diena</w:t>
            </w:r>
          </w:p>
        </w:tc>
        <w:tc>
          <w:tcPr>
            <w:tcW w:w="850" w:type="dxa"/>
            <w:tcBorders>
              <w:top w:val="single" w:sz="4" w:space="0" w:color="auto"/>
              <w:left w:val="single" w:sz="4" w:space="0" w:color="auto"/>
              <w:bottom w:val="single" w:sz="4" w:space="0" w:color="auto"/>
              <w:right w:val="single" w:sz="4" w:space="0" w:color="auto"/>
            </w:tcBorders>
            <w:textDirection w:val="btLr"/>
            <w:hideMark/>
          </w:tcPr>
          <w:p w14:paraId="2F98548D" w14:textId="77777777" w:rsidR="00BD540C" w:rsidRPr="00A9623F" w:rsidRDefault="008D02F7" w:rsidP="004311A6">
            <w:pPr>
              <w:spacing w:line="240" w:lineRule="auto"/>
              <w:ind w:left="113" w:right="113"/>
              <w:rPr>
                <w:rFonts w:ascii="Times New Roman" w:hAnsi="Times New Roman" w:cs="Times New Roman"/>
                <w:sz w:val="24"/>
                <w:szCs w:val="24"/>
              </w:rPr>
            </w:pPr>
            <w:r w:rsidRPr="00A9623F">
              <w:rPr>
                <w:rFonts w:ascii="Times New Roman" w:hAnsi="Times New Roman" w:cs="Times New Roman"/>
                <w:sz w:val="24"/>
                <w:szCs w:val="24"/>
              </w:rPr>
              <w:t>Pamokos</w:t>
            </w:r>
          </w:p>
        </w:tc>
        <w:tc>
          <w:tcPr>
            <w:tcW w:w="1557" w:type="dxa"/>
            <w:tcBorders>
              <w:top w:val="single" w:sz="4" w:space="0" w:color="auto"/>
              <w:left w:val="single" w:sz="4" w:space="0" w:color="auto"/>
              <w:bottom w:val="single" w:sz="4" w:space="0" w:color="auto"/>
              <w:right w:val="single" w:sz="4" w:space="0" w:color="auto"/>
            </w:tcBorders>
            <w:hideMark/>
          </w:tcPr>
          <w:p w14:paraId="01F07B78" w14:textId="77777777" w:rsidR="00BD540C" w:rsidRPr="00A9623F" w:rsidRDefault="00BD540C" w:rsidP="005B65E2">
            <w:pPr>
              <w:spacing w:line="240" w:lineRule="auto"/>
              <w:rPr>
                <w:rFonts w:ascii="Times New Roman" w:hAnsi="Times New Roman" w:cs="Times New Roman"/>
                <w:sz w:val="24"/>
                <w:szCs w:val="24"/>
              </w:rPr>
            </w:pPr>
            <w:r w:rsidRPr="00A9623F">
              <w:rPr>
                <w:rFonts w:ascii="Times New Roman" w:hAnsi="Times New Roman" w:cs="Times New Roman"/>
                <w:sz w:val="24"/>
                <w:szCs w:val="24"/>
              </w:rPr>
              <w:t>Laikas (val.)</w:t>
            </w:r>
          </w:p>
        </w:tc>
        <w:tc>
          <w:tcPr>
            <w:tcW w:w="1601" w:type="dxa"/>
            <w:tcBorders>
              <w:top w:val="single" w:sz="4" w:space="0" w:color="auto"/>
              <w:left w:val="single" w:sz="4" w:space="0" w:color="auto"/>
              <w:bottom w:val="single" w:sz="4" w:space="0" w:color="auto"/>
              <w:right w:val="single" w:sz="4" w:space="0" w:color="auto"/>
            </w:tcBorders>
            <w:hideMark/>
          </w:tcPr>
          <w:p w14:paraId="01BD60B2" w14:textId="77777777" w:rsidR="00BD540C" w:rsidRPr="00A9623F" w:rsidRDefault="00BD540C" w:rsidP="005B65E2">
            <w:pPr>
              <w:spacing w:line="240" w:lineRule="auto"/>
              <w:rPr>
                <w:rFonts w:ascii="Times New Roman" w:hAnsi="Times New Roman" w:cs="Times New Roman"/>
                <w:sz w:val="24"/>
                <w:szCs w:val="24"/>
              </w:rPr>
            </w:pPr>
            <w:r w:rsidRPr="00A9623F">
              <w:rPr>
                <w:rFonts w:ascii="Times New Roman" w:hAnsi="Times New Roman" w:cs="Times New Roman"/>
                <w:sz w:val="24"/>
                <w:szCs w:val="24"/>
              </w:rPr>
              <w:t>Pastabos</w:t>
            </w:r>
          </w:p>
          <w:p w14:paraId="593345B0" w14:textId="77777777" w:rsidR="00BD540C" w:rsidRPr="00A9623F" w:rsidRDefault="00BD540C" w:rsidP="005B65E2">
            <w:pPr>
              <w:spacing w:line="240" w:lineRule="auto"/>
              <w:rPr>
                <w:rFonts w:ascii="Times New Roman" w:hAnsi="Times New Roman" w:cs="Times New Roman"/>
                <w:sz w:val="24"/>
                <w:szCs w:val="24"/>
              </w:rPr>
            </w:pPr>
            <w:r w:rsidRPr="00A9623F">
              <w:rPr>
                <w:rFonts w:ascii="Times New Roman" w:hAnsi="Times New Roman" w:cs="Times New Roman"/>
                <w:sz w:val="24"/>
                <w:szCs w:val="24"/>
              </w:rPr>
              <w:t xml:space="preserve">(užsiėmimai vyks mėnesio 1, 3 arba 2, 4 sav.) </w:t>
            </w:r>
          </w:p>
        </w:tc>
      </w:tr>
      <w:tr w:rsidR="00BD540C" w:rsidRPr="00A9623F" w14:paraId="181DF6BC" w14:textId="77777777" w:rsidTr="67FED1DB">
        <w:trPr>
          <w:jc w:val="center"/>
        </w:trPr>
        <w:tc>
          <w:tcPr>
            <w:tcW w:w="2321" w:type="dxa"/>
            <w:tcBorders>
              <w:top w:val="single" w:sz="4" w:space="0" w:color="auto"/>
              <w:left w:val="single" w:sz="4" w:space="0" w:color="auto"/>
              <w:bottom w:val="single" w:sz="4" w:space="0" w:color="auto"/>
              <w:right w:val="single" w:sz="4" w:space="0" w:color="auto"/>
            </w:tcBorders>
            <w:hideMark/>
          </w:tcPr>
          <w:p w14:paraId="28156357" w14:textId="53F57665" w:rsidR="00BD540C" w:rsidRPr="00A9623F" w:rsidRDefault="00BD540C" w:rsidP="005B65E2">
            <w:pPr>
              <w:pStyle w:val="Betarp"/>
            </w:pPr>
            <w:r>
              <w:t>Dorinis ugdymas (tikyba</w:t>
            </w:r>
            <w:r w:rsidR="6A75EED9">
              <w:t>/etika</w:t>
            </w:r>
            <w:r>
              <w:t>)</w:t>
            </w:r>
          </w:p>
        </w:tc>
        <w:tc>
          <w:tcPr>
            <w:tcW w:w="1559" w:type="dxa"/>
            <w:tcBorders>
              <w:top w:val="single" w:sz="4" w:space="0" w:color="auto"/>
              <w:left w:val="single" w:sz="4" w:space="0" w:color="auto"/>
              <w:bottom w:val="single" w:sz="4" w:space="0" w:color="auto"/>
              <w:right w:val="single" w:sz="4" w:space="0" w:color="auto"/>
            </w:tcBorders>
          </w:tcPr>
          <w:p w14:paraId="5790D726" w14:textId="77777777" w:rsidR="00BD540C" w:rsidRPr="00A9623F" w:rsidRDefault="00BD540C" w:rsidP="005B65E2">
            <w:pPr>
              <w:pStyle w:val="Betarp"/>
            </w:pPr>
          </w:p>
        </w:tc>
        <w:tc>
          <w:tcPr>
            <w:tcW w:w="849" w:type="dxa"/>
            <w:tcBorders>
              <w:top w:val="single" w:sz="4" w:space="0" w:color="auto"/>
              <w:left w:val="single" w:sz="4" w:space="0" w:color="auto"/>
              <w:bottom w:val="single" w:sz="4" w:space="0" w:color="auto"/>
              <w:right w:val="single" w:sz="4" w:space="0" w:color="auto"/>
            </w:tcBorders>
          </w:tcPr>
          <w:p w14:paraId="6A9A9EC6" w14:textId="77777777" w:rsidR="00BD540C" w:rsidRPr="00A9623F" w:rsidRDefault="00BD540C" w:rsidP="005B65E2">
            <w:pPr>
              <w:pStyle w:val="Betarp"/>
            </w:pPr>
          </w:p>
        </w:tc>
        <w:tc>
          <w:tcPr>
            <w:tcW w:w="1133" w:type="dxa"/>
            <w:tcBorders>
              <w:top w:val="single" w:sz="4" w:space="0" w:color="auto"/>
              <w:left w:val="single" w:sz="4" w:space="0" w:color="auto"/>
              <w:bottom w:val="single" w:sz="4" w:space="0" w:color="auto"/>
              <w:right w:val="single" w:sz="4" w:space="0" w:color="auto"/>
            </w:tcBorders>
          </w:tcPr>
          <w:p w14:paraId="48CA0731" w14:textId="77777777" w:rsidR="00BD540C" w:rsidRPr="00A9623F" w:rsidRDefault="00BD540C" w:rsidP="005B65E2">
            <w:pPr>
              <w:pStyle w:val="Betarp"/>
            </w:pPr>
          </w:p>
        </w:tc>
        <w:tc>
          <w:tcPr>
            <w:tcW w:w="850" w:type="dxa"/>
            <w:tcBorders>
              <w:top w:val="single" w:sz="4" w:space="0" w:color="auto"/>
              <w:left w:val="single" w:sz="4" w:space="0" w:color="auto"/>
              <w:bottom w:val="single" w:sz="4" w:space="0" w:color="auto"/>
              <w:right w:val="single" w:sz="4" w:space="0" w:color="auto"/>
            </w:tcBorders>
          </w:tcPr>
          <w:p w14:paraId="0982C6E9" w14:textId="77777777" w:rsidR="00BD540C" w:rsidRPr="00A9623F" w:rsidRDefault="00BD540C" w:rsidP="005B65E2">
            <w:pPr>
              <w:pStyle w:val="Betarp"/>
            </w:pPr>
          </w:p>
        </w:tc>
        <w:tc>
          <w:tcPr>
            <w:tcW w:w="1557" w:type="dxa"/>
            <w:tcBorders>
              <w:top w:val="single" w:sz="4" w:space="0" w:color="auto"/>
              <w:left w:val="single" w:sz="4" w:space="0" w:color="auto"/>
              <w:bottom w:val="single" w:sz="4" w:space="0" w:color="auto"/>
              <w:right w:val="single" w:sz="4" w:space="0" w:color="auto"/>
            </w:tcBorders>
          </w:tcPr>
          <w:p w14:paraId="79157F87" w14:textId="77777777" w:rsidR="00BD540C" w:rsidRPr="00A9623F" w:rsidRDefault="00BD540C" w:rsidP="005B65E2">
            <w:pPr>
              <w:pStyle w:val="Betarp"/>
            </w:pPr>
          </w:p>
        </w:tc>
        <w:tc>
          <w:tcPr>
            <w:tcW w:w="1601" w:type="dxa"/>
            <w:tcBorders>
              <w:top w:val="single" w:sz="4" w:space="0" w:color="auto"/>
              <w:left w:val="single" w:sz="4" w:space="0" w:color="auto"/>
              <w:bottom w:val="single" w:sz="4" w:space="0" w:color="auto"/>
              <w:right w:val="single" w:sz="4" w:space="0" w:color="auto"/>
            </w:tcBorders>
          </w:tcPr>
          <w:p w14:paraId="48CA68A9" w14:textId="77777777" w:rsidR="00BD540C" w:rsidRPr="00A9623F" w:rsidRDefault="00BD540C" w:rsidP="005B65E2">
            <w:pPr>
              <w:pStyle w:val="Betarp"/>
            </w:pPr>
          </w:p>
        </w:tc>
      </w:tr>
      <w:tr w:rsidR="00BD540C" w:rsidRPr="00A9623F" w14:paraId="4CEA931D" w14:textId="77777777" w:rsidTr="67FED1DB">
        <w:trPr>
          <w:jc w:val="center"/>
        </w:trPr>
        <w:tc>
          <w:tcPr>
            <w:tcW w:w="2321" w:type="dxa"/>
            <w:tcBorders>
              <w:top w:val="single" w:sz="4" w:space="0" w:color="auto"/>
              <w:left w:val="single" w:sz="4" w:space="0" w:color="auto"/>
              <w:bottom w:val="single" w:sz="4" w:space="0" w:color="auto"/>
              <w:right w:val="single" w:sz="4" w:space="0" w:color="auto"/>
            </w:tcBorders>
            <w:hideMark/>
          </w:tcPr>
          <w:p w14:paraId="508F4DE2" w14:textId="4FA9B530" w:rsidR="00BD540C" w:rsidRPr="00A9623F" w:rsidRDefault="00BD540C" w:rsidP="005B65E2">
            <w:pPr>
              <w:pStyle w:val="Betarp"/>
            </w:pPr>
            <w:r w:rsidRPr="00A9623F">
              <w:t>Lietuvių kalba</w:t>
            </w:r>
            <w:r w:rsidR="00E906FA" w:rsidRPr="00A9623F">
              <w:t xml:space="preserve"> ir literatūra</w:t>
            </w:r>
            <w:r w:rsidRPr="00A9623F">
              <w:t xml:space="preserve"> </w:t>
            </w:r>
          </w:p>
        </w:tc>
        <w:tc>
          <w:tcPr>
            <w:tcW w:w="1559" w:type="dxa"/>
            <w:tcBorders>
              <w:top w:val="single" w:sz="4" w:space="0" w:color="auto"/>
              <w:left w:val="single" w:sz="4" w:space="0" w:color="auto"/>
              <w:bottom w:val="single" w:sz="4" w:space="0" w:color="auto"/>
              <w:right w:val="single" w:sz="4" w:space="0" w:color="auto"/>
            </w:tcBorders>
          </w:tcPr>
          <w:p w14:paraId="24ABAACC" w14:textId="77777777" w:rsidR="00BD540C" w:rsidRPr="00A9623F" w:rsidRDefault="00BD540C" w:rsidP="005B65E2">
            <w:pPr>
              <w:pStyle w:val="Betarp"/>
            </w:pPr>
          </w:p>
        </w:tc>
        <w:tc>
          <w:tcPr>
            <w:tcW w:w="849" w:type="dxa"/>
            <w:tcBorders>
              <w:top w:val="single" w:sz="4" w:space="0" w:color="auto"/>
              <w:left w:val="single" w:sz="4" w:space="0" w:color="auto"/>
              <w:bottom w:val="single" w:sz="4" w:space="0" w:color="auto"/>
              <w:right w:val="single" w:sz="4" w:space="0" w:color="auto"/>
            </w:tcBorders>
          </w:tcPr>
          <w:p w14:paraId="68C429D3" w14:textId="77777777" w:rsidR="00BD540C" w:rsidRPr="00A9623F" w:rsidRDefault="00BD540C" w:rsidP="005B65E2">
            <w:pPr>
              <w:pStyle w:val="Betarp"/>
            </w:pPr>
          </w:p>
        </w:tc>
        <w:tc>
          <w:tcPr>
            <w:tcW w:w="1133" w:type="dxa"/>
            <w:tcBorders>
              <w:top w:val="single" w:sz="4" w:space="0" w:color="auto"/>
              <w:left w:val="single" w:sz="4" w:space="0" w:color="auto"/>
              <w:bottom w:val="single" w:sz="4" w:space="0" w:color="auto"/>
              <w:right w:val="single" w:sz="4" w:space="0" w:color="auto"/>
            </w:tcBorders>
          </w:tcPr>
          <w:p w14:paraId="48857C10" w14:textId="77777777" w:rsidR="00BD540C" w:rsidRPr="00A9623F" w:rsidRDefault="00BD540C" w:rsidP="005B65E2">
            <w:pPr>
              <w:pStyle w:val="Betarp"/>
            </w:pPr>
          </w:p>
        </w:tc>
        <w:tc>
          <w:tcPr>
            <w:tcW w:w="850" w:type="dxa"/>
            <w:tcBorders>
              <w:top w:val="single" w:sz="4" w:space="0" w:color="auto"/>
              <w:left w:val="single" w:sz="4" w:space="0" w:color="auto"/>
              <w:bottom w:val="single" w:sz="4" w:space="0" w:color="auto"/>
              <w:right w:val="single" w:sz="4" w:space="0" w:color="auto"/>
            </w:tcBorders>
          </w:tcPr>
          <w:p w14:paraId="43F547AE" w14:textId="77777777" w:rsidR="00BD540C" w:rsidRPr="00A9623F" w:rsidRDefault="00BD540C" w:rsidP="005B65E2">
            <w:pPr>
              <w:pStyle w:val="Betarp"/>
            </w:pPr>
          </w:p>
        </w:tc>
        <w:tc>
          <w:tcPr>
            <w:tcW w:w="1557" w:type="dxa"/>
            <w:tcBorders>
              <w:top w:val="single" w:sz="4" w:space="0" w:color="auto"/>
              <w:left w:val="single" w:sz="4" w:space="0" w:color="auto"/>
              <w:bottom w:val="single" w:sz="4" w:space="0" w:color="auto"/>
              <w:right w:val="single" w:sz="4" w:space="0" w:color="auto"/>
            </w:tcBorders>
          </w:tcPr>
          <w:p w14:paraId="33CBBE32" w14:textId="77777777" w:rsidR="00BD540C" w:rsidRPr="00A9623F" w:rsidRDefault="00BD540C" w:rsidP="005B65E2">
            <w:pPr>
              <w:pStyle w:val="Betarp"/>
            </w:pPr>
          </w:p>
        </w:tc>
        <w:tc>
          <w:tcPr>
            <w:tcW w:w="1601" w:type="dxa"/>
            <w:tcBorders>
              <w:top w:val="single" w:sz="4" w:space="0" w:color="auto"/>
              <w:left w:val="single" w:sz="4" w:space="0" w:color="auto"/>
              <w:bottom w:val="single" w:sz="4" w:space="0" w:color="auto"/>
              <w:right w:val="single" w:sz="4" w:space="0" w:color="auto"/>
            </w:tcBorders>
          </w:tcPr>
          <w:p w14:paraId="2A4C51CB" w14:textId="77777777" w:rsidR="00BD540C" w:rsidRPr="00A9623F" w:rsidRDefault="00BD540C" w:rsidP="005B65E2">
            <w:pPr>
              <w:pStyle w:val="Betarp"/>
            </w:pPr>
          </w:p>
        </w:tc>
      </w:tr>
      <w:tr w:rsidR="00BD540C" w:rsidRPr="00A9623F" w14:paraId="5A819E1B" w14:textId="77777777" w:rsidTr="67FED1DB">
        <w:trPr>
          <w:jc w:val="center"/>
        </w:trPr>
        <w:tc>
          <w:tcPr>
            <w:tcW w:w="2321" w:type="dxa"/>
            <w:tcBorders>
              <w:top w:val="single" w:sz="4" w:space="0" w:color="auto"/>
              <w:left w:val="single" w:sz="4" w:space="0" w:color="auto"/>
              <w:bottom w:val="single" w:sz="4" w:space="0" w:color="auto"/>
              <w:right w:val="single" w:sz="4" w:space="0" w:color="auto"/>
            </w:tcBorders>
            <w:hideMark/>
          </w:tcPr>
          <w:p w14:paraId="5E1AAC7B" w14:textId="77777777" w:rsidR="00BD540C" w:rsidRPr="00A9623F" w:rsidRDefault="00BD540C" w:rsidP="005B65E2">
            <w:pPr>
              <w:pStyle w:val="Betarp"/>
            </w:pPr>
            <w:r w:rsidRPr="00A9623F">
              <w:t xml:space="preserve">Matematika </w:t>
            </w:r>
          </w:p>
        </w:tc>
        <w:tc>
          <w:tcPr>
            <w:tcW w:w="1559" w:type="dxa"/>
            <w:tcBorders>
              <w:top w:val="single" w:sz="4" w:space="0" w:color="auto"/>
              <w:left w:val="single" w:sz="4" w:space="0" w:color="auto"/>
              <w:bottom w:val="single" w:sz="4" w:space="0" w:color="auto"/>
              <w:right w:val="single" w:sz="4" w:space="0" w:color="auto"/>
            </w:tcBorders>
          </w:tcPr>
          <w:p w14:paraId="4057C892" w14:textId="77777777" w:rsidR="00BD540C" w:rsidRPr="00A9623F" w:rsidRDefault="00BD540C" w:rsidP="005B65E2">
            <w:pPr>
              <w:pStyle w:val="Betarp"/>
            </w:pPr>
          </w:p>
        </w:tc>
        <w:tc>
          <w:tcPr>
            <w:tcW w:w="849" w:type="dxa"/>
            <w:tcBorders>
              <w:top w:val="single" w:sz="4" w:space="0" w:color="auto"/>
              <w:left w:val="single" w:sz="4" w:space="0" w:color="auto"/>
              <w:bottom w:val="single" w:sz="4" w:space="0" w:color="auto"/>
              <w:right w:val="single" w:sz="4" w:space="0" w:color="auto"/>
            </w:tcBorders>
          </w:tcPr>
          <w:p w14:paraId="02B6535F" w14:textId="77777777" w:rsidR="00BD540C" w:rsidRPr="00A9623F" w:rsidRDefault="00BD540C" w:rsidP="005B65E2">
            <w:pPr>
              <w:pStyle w:val="Betarp"/>
            </w:pPr>
          </w:p>
        </w:tc>
        <w:tc>
          <w:tcPr>
            <w:tcW w:w="1133" w:type="dxa"/>
            <w:tcBorders>
              <w:top w:val="single" w:sz="4" w:space="0" w:color="auto"/>
              <w:left w:val="single" w:sz="4" w:space="0" w:color="auto"/>
              <w:bottom w:val="single" w:sz="4" w:space="0" w:color="auto"/>
              <w:right w:val="single" w:sz="4" w:space="0" w:color="auto"/>
            </w:tcBorders>
          </w:tcPr>
          <w:p w14:paraId="27A91E2F" w14:textId="77777777" w:rsidR="00BD540C" w:rsidRPr="00A9623F" w:rsidRDefault="00BD540C" w:rsidP="005B65E2">
            <w:pPr>
              <w:pStyle w:val="Betarp"/>
            </w:pPr>
          </w:p>
        </w:tc>
        <w:tc>
          <w:tcPr>
            <w:tcW w:w="850" w:type="dxa"/>
            <w:tcBorders>
              <w:top w:val="single" w:sz="4" w:space="0" w:color="auto"/>
              <w:left w:val="single" w:sz="4" w:space="0" w:color="auto"/>
              <w:bottom w:val="single" w:sz="4" w:space="0" w:color="auto"/>
              <w:right w:val="single" w:sz="4" w:space="0" w:color="auto"/>
            </w:tcBorders>
          </w:tcPr>
          <w:p w14:paraId="1DF7AD2C" w14:textId="77777777" w:rsidR="00BD540C" w:rsidRPr="00A9623F" w:rsidRDefault="00BD540C" w:rsidP="005B65E2">
            <w:pPr>
              <w:pStyle w:val="Betarp"/>
            </w:pPr>
          </w:p>
        </w:tc>
        <w:tc>
          <w:tcPr>
            <w:tcW w:w="1557" w:type="dxa"/>
            <w:tcBorders>
              <w:top w:val="single" w:sz="4" w:space="0" w:color="auto"/>
              <w:left w:val="single" w:sz="4" w:space="0" w:color="auto"/>
              <w:bottom w:val="single" w:sz="4" w:space="0" w:color="auto"/>
              <w:right w:val="single" w:sz="4" w:space="0" w:color="auto"/>
            </w:tcBorders>
          </w:tcPr>
          <w:p w14:paraId="41BB2F06" w14:textId="77777777" w:rsidR="00BD540C" w:rsidRPr="00A9623F" w:rsidRDefault="00BD540C" w:rsidP="005B65E2">
            <w:pPr>
              <w:pStyle w:val="Betarp"/>
            </w:pPr>
          </w:p>
        </w:tc>
        <w:tc>
          <w:tcPr>
            <w:tcW w:w="1601" w:type="dxa"/>
            <w:tcBorders>
              <w:top w:val="single" w:sz="4" w:space="0" w:color="auto"/>
              <w:left w:val="single" w:sz="4" w:space="0" w:color="auto"/>
              <w:bottom w:val="single" w:sz="4" w:space="0" w:color="auto"/>
              <w:right w:val="single" w:sz="4" w:space="0" w:color="auto"/>
            </w:tcBorders>
          </w:tcPr>
          <w:p w14:paraId="4507E24E" w14:textId="77777777" w:rsidR="00BD540C" w:rsidRPr="00A9623F" w:rsidRDefault="00BD540C" w:rsidP="005B65E2">
            <w:pPr>
              <w:pStyle w:val="Betarp"/>
            </w:pPr>
          </w:p>
        </w:tc>
      </w:tr>
      <w:tr w:rsidR="00BD540C" w:rsidRPr="00A9623F" w14:paraId="0D59471B" w14:textId="77777777" w:rsidTr="67FED1DB">
        <w:trPr>
          <w:jc w:val="center"/>
        </w:trPr>
        <w:tc>
          <w:tcPr>
            <w:tcW w:w="2321" w:type="dxa"/>
            <w:tcBorders>
              <w:top w:val="single" w:sz="4" w:space="0" w:color="auto"/>
              <w:left w:val="single" w:sz="4" w:space="0" w:color="auto"/>
              <w:bottom w:val="single" w:sz="4" w:space="0" w:color="auto"/>
              <w:right w:val="single" w:sz="4" w:space="0" w:color="auto"/>
            </w:tcBorders>
            <w:hideMark/>
          </w:tcPr>
          <w:p w14:paraId="399B4E7F" w14:textId="7E11F7EA" w:rsidR="00BD540C" w:rsidRPr="00A9623F" w:rsidRDefault="00BD540C" w:rsidP="005B65E2">
            <w:pPr>
              <w:pStyle w:val="Betarp"/>
            </w:pPr>
            <w:r w:rsidRPr="00A9623F">
              <w:t>Anglų</w:t>
            </w:r>
            <w:r w:rsidR="00E906FA" w:rsidRPr="00A9623F">
              <w:t xml:space="preserve"> ar vokiečių</w:t>
            </w:r>
            <w:r w:rsidRPr="00A9623F">
              <w:t xml:space="preserve"> kalba (1-oji užsienio kalba)</w:t>
            </w:r>
          </w:p>
        </w:tc>
        <w:tc>
          <w:tcPr>
            <w:tcW w:w="1559" w:type="dxa"/>
            <w:tcBorders>
              <w:top w:val="single" w:sz="4" w:space="0" w:color="auto"/>
              <w:left w:val="single" w:sz="4" w:space="0" w:color="auto"/>
              <w:bottom w:val="single" w:sz="4" w:space="0" w:color="auto"/>
              <w:right w:val="single" w:sz="4" w:space="0" w:color="auto"/>
            </w:tcBorders>
          </w:tcPr>
          <w:p w14:paraId="161F2C11" w14:textId="77777777" w:rsidR="00BD540C" w:rsidRPr="00A9623F" w:rsidRDefault="00BD540C" w:rsidP="005B65E2">
            <w:pPr>
              <w:pStyle w:val="Betarp"/>
            </w:pPr>
          </w:p>
        </w:tc>
        <w:tc>
          <w:tcPr>
            <w:tcW w:w="849" w:type="dxa"/>
            <w:tcBorders>
              <w:top w:val="single" w:sz="4" w:space="0" w:color="auto"/>
              <w:left w:val="single" w:sz="4" w:space="0" w:color="auto"/>
              <w:bottom w:val="single" w:sz="4" w:space="0" w:color="auto"/>
              <w:right w:val="single" w:sz="4" w:space="0" w:color="auto"/>
            </w:tcBorders>
          </w:tcPr>
          <w:p w14:paraId="44EA380E" w14:textId="77777777" w:rsidR="00BD540C" w:rsidRPr="00A9623F" w:rsidRDefault="00BD540C" w:rsidP="005B65E2">
            <w:pPr>
              <w:pStyle w:val="Betarp"/>
            </w:pPr>
          </w:p>
        </w:tc>
        <w:tc>
          <w:tcPr>
            <w:tcW w:w="1133" w:type="dxa"/>
            <w:tcBorders>
              <w:top w:val="single" w:sz="4" w:space="0" w:color="auto"/>
              <w:left w:val="single" w:sz="4" w:space="0" w:color="auto"/>
              <w:bottom w:val="single" w:sz="4" w:space="0" w:color="auto"/>
              <w:right w:val="single" w:sz="4" w:space="0" w:color="auto"/>
            </w:tcBorders>
          </w:tcPr>
          <w:p w14:paraId="68754D8C" w14:textId="77777777" w:rsidR="00BD540C" w:rsidRPr="00A9623F" w:rsidRDefault="00BD540C" w:rsidP="005B65E2">
            <w:pPr>
              <w:pStyle w:val="Betarp"/>
            </w:pPr>
          </w:p>
        </w:tc>
        <w:tc>
          <w:tcPr>
            <w:tcW w:w="850" w:type="dxa"/>
            <w:tcBorders>
              <w:top w:val="single" w:sz="4" w:space="0" w:color="auto"/>
              <w:left w:val="single" w:sz="4" w:space="0" w:color="auto"/>
              <w:bottom w:val="single" w:sz="4" w:space="0" w:color="auto"/>
              <w:right w:val="single" w:sz="4" w:space="0" w:color="auto"/>
            </w:tcBorders>
          </w:tcPr>
          <w:p w14:paraId="772CD33D" w14:textId="77777777" w:rsidR="00BD540C" w:rsidRPr="00A9623F" w:rsidRDefault="00BD540C" w:rsidP="005B65E2">
            <w:pPr>
              <w:pStyle w:val="Betarp"/>
            </w:pPr>
          </w:p>
        </w:tc>
        <w:tc>
          <w:tcPr>
            <w:tcW w:w="1557" w:type="dxa"/>
            <w:tcBorders>
              <w:top w:val="single" w:sz="4" w:space="0" w:color="auto"/>
              <w:left w:val="single" w:sz="4" w:space="0" w:color="auto"/>
              <w:bottom w:val="single" w:sz="4" w:space="0" w:color="auto"/>
              <w:right w:val="single" w:sz="4" w:space="0" w:color="auto"/>
            </w:tcBorders>
          </w:tcPr>
          <w:p w14:paraId="0DB0D422" w14:textId="77777777" w:rsidR="00BD540C" w:rsidRPr="00A9623F" w:rsidRDefault="00BD540C" w:rsidP="005B65E2">
            <w:pPr>
              <w:pStyle w:val="Betarp"/>
            </w:pPr>
          </w:p>
        </w:tc>
        <w:tc>
          <w:tcPr>
            <w:tcW w:w="1601" w:type="dxa"/>
            <w:tcBorders>
              <w:top w:val="single" w:sz="4" w:space="0" w:color="auto"/>
              <w:left w:val="single" w:sz="4" w:space="0" w:color="auto"/>
              <w:bottom w:val="single" w:sz="4" w:space="0" w:color="auto"/>
              <w:right w:val="single" w:sz="4" w:space="0" w:color="auto"/>
            </w:tcBorders>
          </w:tcPr>
          <w:p w14:paraId="53C6D153" w14:textId="77777777" w:rsidR="00BD540C" w:rsidRPr="00A9623F" w:rsidRDefault="00BD540C" w:rsidP="005B65E2">
            <w:pPr>
              <w:pStyle w:val="Betarp"/>
            </w:pPr>
          </w:p>
        </w:tc>
      </w:tr>
      <w:tr w:rsidR="00BD540C" w:rsidRPr="00A9623F" w14:paraId="6FDFA8B2" w14:textId="77777777" w:rsidTr="67FED1DB">
        <w:trPr>
          <w:jc w:val="center"/>
        </w:trPr>
        <w:tc>
          <w:tcPr>
            <w:tcW w:w="2321" w:type="dxa"/>
            <w:tcBorders>
              <w:top w:val="single" w:sz="4" w:space="0" w:color="auto"/>
              <w:left w:val="single" w:sz="4" w:space="0" w:color="auto"/>
              <w:bottom w:val="single" w:sz="4" w:space="0" w:color="auto"/>
              <w:right w:val="single" w:sz="4" w:space="0" w:color="auto"/>
            </w:tcBorders>
            <w:hideMark/>
          </w:tcPr>
          <w:p w14:paraId="35098424" w14:textId="55574ABD" w:rsidR="00BD540C" w:rsidRPr="00A9623F" w:rsidRDefault="00BD540C" w:rsidP="005B65E2">
            <w:pPr>
              <w:pStyle w:val="Betarp"/>
            </w:pPr>
            <w:r w:rsidRPr="00A9623F">
              <w:t xml:space="preserve">Rusų </w:t>
            </w:r>
            <w:r w:rsidR="00137176">
              <w:t xml:space="preserve">ar vokiečių </w:t>
            </w:r>
            <w:r w:rsidRPr="00A9623F">
              <w:t>kalba (2-oji užsienio kalba)</w:t>
            </w:r>
          </w:p>
        </w:tc>
        <w:tc>
          <w:tcPr>
            <w:tcW w:w="1559" w:type="dxa"/>
            <w:tcBorders>
              <w:top w:val="single" w:sz="4" w:space="0" w:color="auto"/>
              <w:left w:val="single" w:sz="4" w:space="0" w:color="auto"/>
              <w:bottom w:val="single" w:sz="4" w:space="0" w:color="auto"/>
              <w:right w:val="single" w:sz="4" w:space="0" w:color="auto"/>
            </w:tcBorders>
          </w:tcPr>
          <w:p w14:paraId="491F2ECC" w14:textId="77777777" w:rsidR="00BD540C" w:rsidRPr="00A9623F" w:rsidRDefault="00BD540C" w:rsidP="005B65E2">
            <w:pPr>
              <w:pStyle w:val="Betarp"/>
            </w:pPr>
          </w:p>
        </w:tc>
        <w:tc>
          <w:tcPr>
            <w:tcW w:w="849" w:type="dxa"/>
            <w:tcBorders>
              <w:top w:val="single" w:sz="4" w:space="0" w:color="auto"/>
              <w:left w:val="single" w:sz="4" w:space="0" w:color="auto"/>
              <w:bottom w:val="single" w:sz="4" w:space="0" w:color="auto"/>
              <w:right w:val="single" w:sz="4" w:space="0" w:color="auto"/>
            </w:tcBorders>
          </w:tcPr>
          <w:p w14:paraId="4C531A28" w14:textId="77777777" w:rsidR="00BD540C" w:rsidRPr="00A9623F" w:rsidRDefault="00BD540C" w:rsidP="005B65E2">
            <w:pPr>
              <w:pStyle w:val="Betarp"/>
            </w:pPr>
          </w:p>
        </w:tc>
        <w:tc>
          <w:tcPr>
            <w:tcW w:w="1133" w:type="dxa"/>
            <w:tcBorders>
              <w:top w:val="single" w:sz="4" w:space="0" w:color="auto"/>
              <w:left w:val="single" w:sz="4" w:space="0" w:color="auto"/>
              <w:bottom w:val="single" w:sz="4" w:space="0" w:color="auto"/>
              <w:right w:val="single" w:sz="4" w:space="0" w:color="auto"/>
            </w:tcBorders>
          </w:tcPr>
          <w:p w14:paraId="2B1F4667" w14:textId="77777777" w:rsidR="00BD540C" w:rsidRPr="00A9623F" w:rsidRDefault="00BD540C" w:rsidP="005B65E2">
            <w:pPr>
              <w:pStyle w:val="Betarp"/>
            </w:pPr>
          </w:p>
        </w:tc>
        <w:tc>
          <w:tcPr>
            <w:tcW w:w="850" w:type="dxa"/>
            <w:tcBorders>
              <w:top w:val="single" w:sz="4" w:space="0" w:color="auto"/>
              <w:left w:val="single" w:sz="4" w:space="0" w:color="auto"/>
              <w:bottom w:val="single" w:sz="4" w:space="0" w:color="auto"/>
              <w:right w:val="single" w:sz="4" w:space="0" w:color="auto"/>
            </w:tcBorders>
          </w:tcPr>
          <w:p w14:paraId="69DC9709" w14:textId="77777777" w:rsidR="00BD540C" w:rsidRPr="00A9623F" w:rsidRDefault="00BD540C" w:rsidP="005B65E2">
            <w:pPr>
              <w:pStyle w:val="Betarp"/>
            </w:pPr>
          </w:p>
        </w:tc>
        <w:tc>
          <w:tcPr>
            <w:tcW w:w="1557" w:type="dxa"/>
            <w:tcBorders>
              <w:top w:val="single" w:sz="4" w:space="0" w:color="auto"/>
              <w:left w:val="single" w:sz="4" w:space="0" w:color="auto"/>
              <w:bottom w:val="single" w:sz="4" w:space="0" w:color="auto"/>
              <w:right w:val="single" w:sz="4" w:space="0" w:color="auto"/>
            </w:tcBorders>
          </w:tcPr>
          <w:p w14:paraId="4E9B2842" w14:textId="77777777" w:rsidR="00BD540C" w:rsidRPr="00A9623F" w:rsidRDefault="00BD540C" w:rsidP="005B65E2">
            <w:pPr>
              <w:pStyle w:val="Betarp"/>
            </w:pPr>
          </w:p>
        </w:tc>
        <w:tc>
          <w:tcPr>
            <w:tcW w:w="1601" w:type="dxa"/>
            <w:tcBorders>
              <w:top w:val="single" w:sz="4" w:space="0" w:color="auto"/>
              <w:left w:val="single" w:sz="4" w:space="0" w:color="auto"/>
              <w:bottom w:val="single" w:sz="4" w:space="0" w:color="auto"/>
              <w:right w:val="single" w:sz="4" w:space="0" w:color="auto"/>
            </w:tcBorders>
          </w:tcPr>
          <w:p w14:paraId="31644CB6" w14:textId="77777777" w:rsidR="00BD540C" w:rsidRPr="00A9623F" w:rsidRDefault="00BD540C" w:rsidP="005B65E2">
            <w:pPr>
              <w:pStyle w:val="Betarp"/>
            </w:pPr>
          </w:p>
        </w:tc>
      </w:tr>
      <w:tr w:rsidR="00BD540C" w:rsidRPr="00A9623F" w14:paraId="61C1C244" w14:textId="77777777" w:rsidTr="67FED1DB">
        <w:trPr>
          <w:jc w:val="center"/>
        </w:trPr>
        <w:tc>
          <w:tcPr>
            <w:tcW w:w="2321" w:type="dxa"/>
            <w:tcBorders>
              <w:top w:val="single" w:sz="4" w:space="0" w:color="auto"/>
              <w:left w:val="single" w:sz="4" w:space="0" w:color="auto"/>
              <w:bottom w:val="single" w:sz="4" w:space="0" w:color="auto"/>
              <w:right w:val="single" w:sz="4" w:space="0" w:color="auto"/>
            </w:tcBorders>
            <w:hideMark/>
          </w:tcPr>
          <w:p w14:paraId="7257B8E9" w14:textId="77777777" w:rsidR="00BD540C" w:rsidRPr="00A9623F" w:rsidRDefault="00BD540C" w:rsidP="005B65E2">
            <w:pPr>
              <w:pStyle w:val="Betarp"/>
            </w:pPr>
            <w:r w:rsidRPr="00A9623F">
              <w:t xml:space="preserve">Biologija </w:t>
            </w:r>
          </w:p>
        </w:tc>
        <w:tc>
          <w:tcPr>
            <w:tcW w:w="1559" w:type="dxa"/>
            <w:tcBorders>
              <w:top w:val="single" w:sz="4" w:space="0" w:color="auto"/>
              <w:left w:val="single" w:sz="4" w:space="0" w:color="auto"/>
              <w:bottom w:val="single" w:sz="4" w:space="0" w:color="auto"/>
              <w:right w:val="single" w:sz="4" w:space="0" w:color="auto"/>
            </w:tcBorders>
          </w:tcPr>
          <w:p w14:paraId="2A5DB36A" w14:textId="77777777" w:rsidR="00BD540C" w:rsidRPr="00A9623F" w:rsidRDefault="00BD540C" w:rsidP="005B65E2">
            <w:pPr>
              <w:pStyle w:val="Betarp"/>
            </w:pPr>
          </w:p>
        </w:tc>
        <w:tc>
          <w:tcPr>
            <w:tcW w:w="849" w:type="dxa"/>
            <w:tcBorders>
              <w:top w:val="single" w:sz="4" w:space="0" w:color="auto"/>
              <w:left w:val="single" w:sz="4" w:space="0" w:color="auto"/>
              <w:bottom w:val="single" w:sz="4" w:space="0" w:color="auto"/>
              <w:right w:val="single" w:sz="4" w:space="0" w:color="auto"/>
            </w:tcBorders>
          </w:tcPr>
          <w:p w14:paraId="67B8AB38" w14:textId="77777777" w:rsidR="00BD540C" w:rsidRPr="00A9623F" w:rsidRDefault="00BD540C" w:rsidP="005B65E2">
            <w:pPr>
              <w:pStyle w:val="Betarp"/>
            </w:pPr>
          </w:p>
        </w:tc>
        <w:tc>
          <w:tcPr>
            <w:tcW w:w="1133" w:type="dxa"/>
            <w:tcBorders>
              <w:top w:val="single" w:sz="4" w:space="0" w:color="auto"/>
              <w:left w:val="single" w:sz="4" w:space="0" w:color="auto"/>
              <w:bottom w:val="single" w:sz="4" w:space="0" w:color="auto"/>
              <w:right w:val="single" w:sz="4" w:space="0" w:color="auto"/>
            </w:tcBorders>
          </w:tcPr>
          <w:p w14:paraId="328D68A6" w14:textId="77777777" w:rsidR="00BD540C" w:rsidRPr="00A9623F" w:rsidRDefault="00BD540C" w:rsidP="005B65E2">
            <w:pPr>
              <w:pStyle w:val="Betarp"/>
            </w:pPr>
          </w:p>
        </w:tc>
        <w:tc>
          <w:tcPr>
            <w:tcW w:w="850" w:type="dxa"/>
            <w:tcBorders>
              <w:top w:val="single" w:sz="4" w:space="0" w:color="auto"/>
              <w:left w:val="single" w:sz="4" w:space="0" w:color="auto"/>
              <w:bottom w:val="single" w:sz="4" w:space="0" w:color="auto"/>
              <w:right w:val="single" w:sz="4" w:space="0" w:color="auto"/>
            </w:tcBorders>
          </w:tcPr>
          <w:p w14:paraId="75F471F5" w14:textId="77777777" w:rsidR="00BD540C" w:rsidRPr="00A9623F" w:rsidRDefault="00BD540C" w:rsidP="005B65E2">
            <w:pPr>
              <w:pStyle w:val="Betarp"/>
            </w:pPr>
          </w:p>
        </w:tc>
        <w:tc>
          <w:tcPr>
            <w:tcW w:w="1557" w:type="dxa"/>
            <w:tcBorders>
              <w:top w:val="single" w:sz="4" w:space="0" w:color="auto"/>
              <w:left w:val="single" w:sz="4" w:space="0" w:color="auto"/>
              <w:bottom w:val="single" w:sz="4" w:space="0" w:color="auto"/>
              <w:right w:val="single" w:sz="4" w:space="0" w:color="auto"/>
            </w:tcBorders>
          </w:tcPr>
          <w:p w14:paraId="3DC4B30C" w14:textId="77777777" w:rsidR="00BD540C" w:rsidRPr="00A9623F" w:rsidRDefault="00BD540C" w:rsidP="005B65E2">
            <w:pPr>
              <w:pStyle w:val="Betarp"/>
            </w:pPr>
          </w:p>
        </w:tc>
        <w:tc>
          <w:tcPr>
            <w:tcW w:w="1601" w:type="dxa"/>
            <w:tcBorders>
              <w:top w:val="single" w:sz="4" w:space="0" w:color="auto"/>
              <w:left w:val="single" w:sz="4" w:space="0" w:color="auto"/>
              <w:bottom w:val="single" w:sz="4" w:space="0" w:color="auto"/>
              <w:right w:val="single" w:sz="4" w:space="0" w:color="auto"/>
            </w:tcBorders>
          </w:tcPr>
          <w:p w14:paraId="3E15B4B1" w14:textId="77777777" w:rsidR="00BD540C" w:rsidRPr="00A9623F" w:rsidRDefault="00BD540C" w:rsidP="005B65E2">
            <w:pPr>
              <w:pStyle w:val="Betarp"/>
            </w:pPr>
          </w:p>
        </w:tc>
      </w:tr>
      <w:tr w:rsidR="00BD540C" w:rsidRPr="00A9623F" w14:paraId="11D70E1F" w14:textId="77777777" w:rsidTr="67FED1DB">
        <w:trPr>
          <w:jc w:val="center"/>
        </w:trPr>
        <w:tc>
          <w:tcPr>
            <w:tcW w:w="2321" w:type="dxa"/>
            <w:tcBorders>
              <w:top w:val="single" w:sz="4" w:space="0" w:color="auto"/>
              <w:left w:val="single" w:sz="4" w:space="0" w:color="auto"/>
              <w:bottom w:val="single" w:sz="4" w:space="0" w:color="auto"/>
              <w:right w:val="single" w:sz="4" w:space="0" w:color="auto"/>
            </w:tcBorders>
            <w:hideMark/>
          </w:tcPr>
          <w:p w14:paraId="61468DFB" w14:textId="77777777" w:rsidR="00BD540C" w:rsidRPr="00A9623F" w:rsidRDefault="00BD540C" w:rsidP="005B65E2">
            <w:pPr>
              <w:pStyle w:val="Betarp"/>
            </w:pPr>
            <w:r w:rsidRPr="00A9623F">
              <w:t xml:space="preserve">Istorija </w:t>
            </w:r>
          </w:p>
        </w:tc>
        <w:tc>
          <w:tcPr>
            <w:tcW w:w="1559" w:type="dxa"/>
            <w:tcBorders>
              <w:top w:val="single" w:sz="4" w:space="0" w:color="auto"/>
              <w:left w:val="single" w:sz="4" w:space="0" w:color="auto"/>
              <w:bottom w:val="single" w:sz="4" w:space="0" w:color="auto"/>
              <w:right w:val="single" w:sz="4" w:space="0" w:color="auto"/>
            </w:tcBorders>
          </w:tcPr>
          <w:p w14:paraId="6AC1C9DF" w14:textId="77777777" w:rsidR="00BD540C" w:rsidRPr="00A9623F" w:rsidRDefault="00BD540C" w:rsidP="005B65E2">
            <w:pPr>
              <w:pStyle w:val="Betarp"/>
            </w:pPr>
          </w:p>
        </w:tc>
        <w:tc>
          <w:tcPr>
            <w:tcW w:w="849" w:type="dxa"/>
            <w:tcBorders>
              <w:top w:val="single" w:sz="4" w:space="0" w:color="auto"/>
              <w:left w:val="single" w:sz="4" w:space="0" w:color="auto"/>
              <w:bottom w:val="single" w:sz="4" w:space="0" w:color="auto"/>
              <w:right w:val="single" w:sz="4" w:space="0" w:color="auto"/>
            </w:tcBorders>
          </w:tcPr>
          <w:p w14:paraId="276A5B3C" w14:textId="77777777" w:rsidR="00BD540C" w:rsidRPr="00A9623F" w:rsidRDefault="00BD540C" w:rsidP="005B65E2">
            <w:pPr>
              <w:pStyle w:val="Betarp"/>
            </w:pPr>
          </w:p>
        </w:tc>
        <w:tc>
          <w:tcPr>
            <w:tcW w:w="1133" w:type="dxa"/>
            <w:tcBorders>
              <w:top w:val="single" w:sz="4" w:space="0" w:color="auto"/>
              <w:left w:val="single" w:sz="4" w:space="0" w:color="auto"/>
              <w:bottom w:val="single" w:sz="4" w:space="0" w:color="auto"/>
              <w:right w:val="single" w:sz="4" w:space="0" w:color="auto"/>
            </w:tcBorders>
          </w:tcPr>
          <w:p w14:paraId="363AE3DD" w14:textId="77777777" w:rsidR="00BD540C" w:rsidRPr="00A9623F" w:rsidRDefault="00BD540C" w:rsidP="005B65E2">
            <w:pPr>
              <w:pStyle w:val="Betarp"/>
            </w:pPr>
          </w:p>
        </w:tc>
        <w:tc>
          <w:tcPr>
            <w:tcW w:w="850" w:type="dxa"/>
            <w:tcBorders>
              <w:top w:val="single" w:sz="4" w:space="0" w:color="auto"/>
              <w:left w:val="single" w:sz="4" w:space="0" w:color="auto"/>
              <w:bottom w:val="single" w:sz="4" w:space="0" w:color="auto"/>
              <w:right w:val="single" w:sz="4" w:space="0" w:color="auto"/>
            </w:tcBorders>
          </w:tcPr>
          <w:p w14:paraId="0C4471AD" w14:textId="77777777" w:rsidR="00BD540C" w:rsidRPr="00A9623F" w:rsidRDefault="00BD540C" w:rsidP="005B65E2">
            <w:pPr>
              <w:pStyle w:val="Betarp"/>
            </w:pPr>
          </w:p>
        </w:tc>
        <w:tc>
          <w:tcPr>
            <w:tcW w:w="1557" w:type="dxa"/>
            <w:tcBorders>
              <w:top w:val="single" w:sz="4" w:space="0" w:color="auto"/>
              <w:left w:val="single" w:sz="4" w:space="0" w:color="auto"/>
              <w:bottom w:val="single" w:sz="4" w:space="0" w:color="auto"/>
              <w:right w:val="single" w:sz="4" w:space="0" w:color="auto"/>
            </w:tcBorders>
          </w:tcPr>
          <w:p w14:paraId="38C9ABE7" w14:textId="77777777" w:rsidR="00BD540C" w:rsidRPr="00A9623F" w:rsidRDefault="00BD540C" w:rsidP="005B65E2">
            <w:pPr>
              <w:pStyle w:val="Betarp"/>
            </w:pPr>
          </w:p>
        </w:tc>
        <w:tc>
          <w:tcPr>
            <w:tcW w:w="1601" w:type="dxa"/>
            <w:tcBorders>
              <w:top w:val="single" w:sz="4" w:space="0" w:color="auto"/>
              <w:left w:val="single" w:sz="4" w:space="0" w:color="auto"/>
              <w:bottom w:val="single" w:sz="4" w:space="0" w:color="auto"/>
              <w:right w:val="single" w:sz="4" w:space="0" w:color="auto"/>
            </w:tcBorders>
          </w:tcPr>
          <w:p w14:paraId="2BD47D48" w14:textId="77777777" w:rsidR="00BD540C" w:rsidRPr="00A9623F" w:rsidRDefault="00BD540C" w:rsidP="005B65E2">
            <w:pPr>
              <w:pStyle w:val="Betarp"/>
            </w:pPr>
          </w:p>
        </w:tc>
      </w:tr>
      <w:tr w:rsidR="00BD540C" w:rsidRPr="00A9623F" w14:paraId="5F3BD60B" w14:textId="77777777" w:rsidTr="67FED1DB">
        <w:trPr>
          <w:jc w:val="center"/>
        </w:trPr>
        <w:tc>
          <w:tcPr>
            <w:tcW w:w="2321" w:type="dxa"/>
            <w:tcBorders>
              <w:top w:val="single" w:sz="4" w:space="0" w:color="auto"/>
              <w:left w:val="single" w:sz="4" w:space="0" w:color="auto"/>
              <w:bottom w:val="single" w:sz="4" w:space="0" w:color="auto"/>
              <w:right w:val="single" w:sz="4" w:space="0" w:color="auto"/>
            </w:tcBorders>
            <w:hideMark/>
          </w:tcPr>
          <w:p w14:paraId="0245825F" w14:textId="77777777" w:rsidR="00BD540C" w:rsidRPr="00A9623F" w:rsidRDefault="00BD540C" w:rsidP="005B65E2">
            <w:pPr>
              <w:pStyle w:val="Betarp"/>
            </w:pPr>
            <w:r w:rsidRPr="00A9623F">
              <w:t xml:space="preserve">Muzika </w:t>
            </w:r>
          </w:p>
        </w:tc>
        <w:tc>
          <w:tcPr>
            <w:tcW w:w="1559" w:type="dxa"/>
            <w:tcBorders>
              <w:top w:val="single" w:sz="4" w:space="0" w:color="auto"/>
              <w:left w:val="single" w:sz="4" w:space="0" w:color="auto"/>
              <w:bottom w:val="single" w:sz="4" w:space="0" w:color="auto"/>
              <w:right w:val="single" w:sz="4" w:space="0" w:color="auto"/>
            </w:tcBorders>
          </w:tcPr>
          <w:p w14:paraId="3FA73873" w14:textId="77777777" w:rsidR="00BD540C" w:rsidRPr="00A9623F" w:rsidRDefault="00BD540C" w:rsidP="005B65E2">
            <w:pPr>
              <w:pStyle w:val="Betarp"/>
            </w:pPr>
          </w:p>
        </w:tc>
        <w:tc>
          <w:tcPr>
            <w:tcW w:w="849" w:type="dxa"/>
            <w:tcBorders>
              <w:top w:val="single" w:sz="4" w:space="0" w:color="auto"/>
              <w:left w:val="single" w:sz="4" w:space="0" w:color="auto"/>
              <w:bottom w:val="single" w:sz="4" w:space="0" w:color="auto"/>
              <w:right w:val="single" w:sz="4" w:space="0" w:color="auto"/>
            </w:tcBorders>
          </w:tcPr>
          <w:p w14:paraId="0D2D67A1" w14:textId="77777777" w:rsidR="00BD540C" w:rsidRPr="00A9623F" w:rsidRDefault="00BD540C" w:rsidP="005B65E2">
            <w:pPr>
              <w:pStyle w:val="Betarp"/>
            </w:pPr>
          </w:p>
        </w:tc>
        <w:tc>
          <w:tcPr>
            <w:tcW w:w="1133" w:type="dxa"/>
            <w:tcBorders>
              <w:top w:val="single" w:sz="4" w:space="0" w:color="auto"/>
              <w:left w:val="single" w:sz="4" w:space="0" w:color="auto"/>
              <w:bottom w:val="single" w:sz="4" w:space="0" w:color="auto"/>
              <w:right w:val="single" w:sz="4" w:space="0" w:color="auto"/>
            </w:tcBorders>
          </w:tcPr>
          <w:p w14:paraId="21ED396C" w14:textId="77777777" w:rsidR="00BD540C" w:rsidRPr="00A9623F" w:rsidRDefault="00BD540C" w:rsidP="005B65E2">
            <w:pPr>
              <w:pStyle w:val="Betarp"/>
            </w:pPr>
          </w:p>
        </w:tc>
        <w:tc>
          <w:tcPr>
            <w:tcW w:w="850" w:type="dxa"/>
            <w:tcBorders>
              <w:top w:val="single" w:sz="4" w:space="0" w:color="auto"/>
              <w:left w:val="single" w:sz="4" w:space="0" w:color="auto"/>
              <w:bottom w:val="single" w:sz="4" w:space="0" w:color="auto"/>
              <w:right w:val="single" w:sz="4" w:space="0" w:color="auto"/>
            </w:tcBorders>
          </w:tcPr>
          <w:p w14:paraId="24C0A4F9" w14:textId="77777777" w:rsidR="00BD540C" w:rsidRPr="00A9623F" w:rsidRDefault="00BD540C" w:rsidP="005B65E2">
            <w:pPr>
              <w:pStyle w:val="Betarp"/>
            </w:pPr>
          </w:p>
        </w:tc>
        <w:tc>
          <w:tcPr>
            <w:tcW w:w="1557" w:type="dxa"/>
            <w:tcBorders>
              <w:top w:val="single" w:sz="4" w:space="0" w:color="auto"/>
              <w:left w:val="single" w:sz="4" w:space="0" w:color="auto"/>
              <w:bottom w:val="single" w:sz="4" w:space="0" w:color="auto"/>
              <w:right w:val="single" w:sz="4" w:space="0" w:color="auto"/>
            </w:tcBorders>
          </w:tcPr>
          <w:p w14:paraId="0D85BBE7" w14:textId="77777777" w:rsidR="00BD540C" w:rsidRPr="00A9623F" w:rsidRDefault="00BD540C" w:rsidP="005B65E2">
            <w:pPr>
              <w:pStyle w:val="Betarp"/>
            </w:pPr>
          </w:p>
        </w:tc>
        <w:tc>
          <w:tcPr>
            <w:tcW w:w="1601" w:type="dxa"/>
            <w:tcBorders>
              <w:top w:val="single" w:sz="4" w:space="0" w:color="auto"/>
              <w:left w:val="single" w:sz="4" w:space="0" w:color="auto"/>
              <w:bottom w:val="single" w:sz="4" w:space="0" w:color="auto"/>
              <w:right w:val="single" w:sz="4" w:space="0" w:color="auto"/>
            </w:tcBorders>
          </w:tcPr>
          <w:p w14:paraId="5E863F6B" w14:textId="77777777" w:rsidR="00BD540C" w:rsidRPr="00A9623F" w:rsidRDefault="00BD540C" w:rsidP="005B65E2">
            <w:pPr>
              <w:pStyle w:val="Betarp"/>
            </w:pPr>
          </w:p>
        </w:tc>
      </w:tr>
      <w:tr w:rsidR="00BD540C" w:rsidRPr="00A9623F" w14:paraId="46D55BD0" w14:textId="77777777" w:rsidTr="67FED1DB">
        <w:trPr>
          <w:jc w:val="center"/>
        </w:trPr>
        <w:tc>
          <w:tcPr>
            <w:tcW w:w="2321" w:type="dxa"/>
            <w:tcBorders>
              <w:top w:val="single" w:sz="4" w:space="0" w:color="auto"/>
              <w:left w:val="single" w:sz="4" w:space="0" w:color="auto"/>
              <w:bottom w:val="single" w:sz="4" w:space="0" w:color="auto"/>
              <w:right w:val="single" w:sz="4" w:space="0" w:color="auto"/>
            </w:tcBorders>
            <w:hideMark/>
          </w:tcPr>
          <w:p w14:paraId="158F4C99" w14:textId="77777777" w:rsidR="00BD540C" w:rsidRPr="00A9623F" w:rsidRDefault="00BD540C" w:rsidP="005B65E2">
            <w:pPr>
              <w:pStyle w:val="Betarp"/>
            </w:pPr>
            <w:r w:rsidRPr="00A9623F">
              <w:t xml:space="preserve">Dailė </w:t>
            </w:r>
          </w:p>
        </w:tc>
        <w:tc>
          <w:tcPr>
            <w:tcW w:w="1559" w:type="dxa"/>
            <w:tcBorders>
              <w:top w:val="single" w:sz="4" w:space="0" w:color="auto"/>
              <w:left w:val="single" w:sz="4" w:space="0" w:color="auto"/>
              <w:bottom w:val="single" w:sz="4" w:space="0" w:color="auto"/>
              <w:right w:val="single" w:sz="4" w:space="0" w:color="auto"/>
            </w:tcBorders>
          </w:tcPr>
          <w:p w14:paraId="357A52F0" w14:textId="77777777" w:rsidR="00BD540C" w:rsidRPr="00A9623F" w:rsidRDefault="00BD540C" w:rsidP="005B65E2">
            <w:pPr>
              <w:pStyle w:val="Betarp"/>
            </w:pPr>
          </w:p>
        </w:tc>
        <w:tc>
          <w:tcPr>
            <w:tcW w:w="849" w:type="dxa"/>
            <w:tcBorders>
              <w:top w:val="single" w:sz="4" w:space="0" w:color="auto"/>
              <w:left w:val="single" w:sz="4" w:space="0" w:color="auto"/>
              <w:bottom w:val="single" w:sz="4" w:space="0" w:color="auto"/>
              <w:right w:val="single" w:sz="4" w:space="0" w:color="auto"/>
            </w:tcBorders>
          </w:tcPr>
          <w:p w14:paraId="30CC945C" w14:textId="77777777" w:rsidR="00BD540C" w:rsidRPr="00A9623F" w:rsidRDefault="00BD540C" w:rsidP="005B65E2">
            <w:pPr>
              <w:pStyle w:val="Betarp"/>
            </w:pPr>
          </w:p>
        </w:tc>
        <w:tc>
          <w:tcPr>
            <w:tcW w:w="1133" w:type="dxa"/>
            <w:tcBorders>
              <w:top w:val="single" w:sz="4" w:space="0" w:color="auto"/>
              <w:left w:val="single" w:sz="4" w:space="0" w:color="auto"/>
              <w:bottom w:val="single" w:sz="4" w:space="0" w:color="auto"/>
              <w:right w:val="single" w:sz="4" w:space="0" w:color="auto"/>
            </w:tcBorders>
          </w:tcPr>
          <w:p w14:paraId="336458BA" w14:textId="77777777" w:rsidR="00BD540C" w:rsidRPr="00A9623F" w:rsidRDefault="00BD540C" w:rsidP="005B65E2">
            <w:pPr>
              <w:pStyle w:val="Betarp"/>
            </w:pPr>
          </w:p>
        </w:tc>
        <w:tc>
          <w:tcPr>
            <w:tcW w:w="850" w:type="dxa"/>
            <w:tcBorders>
              <w:top w:val="single" w:sz="4" w:space="0" w:color="auto"/>
              <w:left w:val="single" w:sz="4" w:space="0" w:color="auto"/>
              <w:bottom w:val="single" w:sz="4" w:space="0" w:color="auto"/>
              <w:right w:val="single" w:sz="4" w:space="0" w:color="auto"/>
            </w:tcBorders>
          </w:tcPr>
          <w:p w14:paraId="2BACA01A" w14:textId="77777777" w:rsidR="00BD540C" w:rsidRPr="00A9623F" w:rsidRDefault="00BD540C" w:rsidP="005B65E2">
            <w:pPr>
              <w:pStyle w:val="Betarp"/>
            </w:pPr>
          </w:p>
        </w:tc>
        <w:tc>
          <w:tcPr>
            <w:tcW w:w="1557" w:type="dxa"/>
            <w:tcBorders>
              <w:top w:val="single" w:sz="4" w:space="0" w:color="auto"/>
              <w:left w:val="single" w:sz="4" w:space="0" w:color="auto"/>
              <w:bottom w:val="single" w:sz="4" w:space="0" w:color="auto"/>
              <w:right w:val="single" w:sz="4" w:space="0" w:color="auto"/>
            </w:tcBorders>
          </w:tcPr>
          <w:p w14:paraId="1886D8B2" w14:textId="77777777" w:rsidR="00BD540C" w:rsidRPr="00A9623F" w:rsidRDefault="00BD540C" w:rsidP="005B65E2">
            <w:pPr>
              <w:pStyle w:val="Betarp"/>
            </w:pPr>
          </w:p>
        </w:tc>
        <w:tc>
          <w:tcPr>
            <w:tcW w:w="1601" w:type="dxa"/>
            <w:tcBorders>
              <w:top w:val="single" w:sz="4" w:space="0" w:color="auto"/>
              <w:left w:val="single" w:sz="4" w:space="0" w:color="auto"/>
              <w:bottom w:val="single" w:sz="4" w:space="0" w:color="auto"/>
              <w:right w:val="single" w:sz="4" w:space="0" w:color="auto"/>
            </w:tcBorders>
          </w:tcPr>
          <w:p w14:paraId="0833D093" w14:textId="77777777" w:rsidR="00BD540C" w:rsidRPr="00A9623F" w:rsidRDefault="00BD540C" w:rsidP="005B65E2">
            <w:pPr>
              <w:pStyle w:val="Betarp"/>
            </w:pPr>
          </w:p>
        </w:tc>
      </w:tr>
      <w:tr w:rsidR="00BD540C" w:rsidRPr="00A9623F" w14:paraId="4CA6BDAF" w14:textId="77777777" w:rsidTr="67FED1DB">
        <w:trPr>
          <w:jc w:val="center"/>
        </w:trPr>
        <w:tc>
          <w:tcPr>
            <w:tcW w:w="2321" w:type="dxa"/>
            <w:tcBorders>
              <w:top w:val="single" w:sz="4" w:space="0" w:color="auto"/>
              <w:left w:val="single" w:sz="4" w:space="0" w:color="auto"/>
              <w:bottom w:val="single" w:sz="4" w:space="0" w:color="auto"/>
              <w:right w:val="single" w:sz="4" w:space="0" w:color="auto"/>
            </w:tcBorders>
            <w:hideMark/>
          </w:tcPr>
          <w:p w14:paraId="02300E30" w14:textId="77777777" w:rsidR="00BD540C" w:rsidRPr="00A9623F" w:rsidRDefault="00BD540C" w:rsidP="005B65E2">
            <w:pPr>
              <w:pStyle w:val="Betarp"/>
            </w:pPr>
            <w:r w:rsidRPr="00A9623F">
              <w:t xml:space="preserve">Chemija </w:t>
            </w:r>
          </w:p>
        </w:tc>
        <w:tc>
          <w:tcPr>
            <w:tcW w:w="1559" w:type="dxa"/>
            <w:tcBorders>
              <w:top w:val="single" w:sz="4" w:space="0" w:color="auto"/>
              <w:left w:val="single" w:sz="4" w:space="0" w:color="auto"/>
              <w:bottom w:val="single" w:sz="4" w:space="0" w:color="auto"/>
              <w:right w:val="single" w:sz="4" w:space="0" w:color="auto"/>
            </w:tcBorders>
          </w:tcPr>
          <w:p w14:paraId="089CEFD4" w14:textId="77777777" w:rsidR="00BD540C" w:rsidRPr="00A9623F" w:rsidRDefault="00BD540C" w:rsidP="005B65E2">
            <w:pPr>
              <w:pStyle w:val="Betarp"/>
            </w:pPr>
          </w:p>
        </w:tc>
        <w:tc>
          <w:tcPr>
            <w:tcW w:w="849" w:type="dxa"/>
            <w:tcBorders>
              <w:top w:val="single" w:sz="4" w:space="0" w:color="auto"/>
              <w:left w:val="single" w:sz="4" w:space="0" w:color="auto"/>
              <w:bottom w:val="single" w:sz="4" w:space="0" w:color="auto"/>
              <w:right w:val="single" w:sz="4" w:space="0" w:color="auto"/>
            </w:tcBorders>
          </w:tcPr>
          <w:p w14:paraId="07A947D3" w14:textId="77777777" w:rsidR="00BD540C" w:rsidRPr="00A9623F" w:rsidRDefault="00BD540C" w:rsidP="005B65E2">
            <w:pPr>
              <w:pStyle w:val="Betarp"/>
            </w:pPr>
          </w:p>
        </w:tc>
        <w:tc>
          <w:tcPr>
            <w:tcW w:w="1133" w:type="dxa"/>
            <w:tcBorders>
              <w:top w:val="single" w:sz="4" w:space="0" w:color="auto"/>
              <w:left w:val="single" w:sz="4" w:space="0" w:color="auto"/>
              <w:bottom w:val="single" w:sz="4" w:space="0" w:color="auto"/>
              <w:right w:val="single" w:sz="4" w:space="0" w:color="auto"/>
            </w:tcBorders>
          </w:tcPr>
          <w:p w14:paraId="04352FC8" w14:textId="77777777" w:rsidR="00BD540C" w:rsidRPr="00A9623F" w:rsidRDefault="00BD540C" w:rsidP="005B65E2">
            <w:pPr>
              <w:pStyle w:val="Betarp"/>
            </w:pPr>
          </w:p>
        </w:tc>
        <w:tc>
          <w:tcPr>
            <w:tcW w:w="850" w:type="dxa"/>
            <w:tcBorders>
              <w:top w:val="single" w:sz="4" w:space="0" w:color="auto"/>
              <w:left w:val="single" w:sz="4" w:space="0" w:color="auto"/>
              <w:bottom w:val="single" w:sz="4" w:space="0" w:color="auto"/>
              <w:right w:val="single" w:sz="4" w:space="0" w:color="auto"/>
            </w:tcBorders>
          </w:tcPr>
          <w:p w14:paraId="0776B07A" w14:textId="77777777" w:rsidR="00BD540C" w:rsidRPr="00A9623F" w:rsidRDefault="00BD540C" w:rsidP="005B65E2">
            <w:pPr>
              <w:pStyle w:val="Betarp"/>
            </w:pPr>
          </w:p>
        </w:tc>
        <w:tc>
          <w:tcPr>
            <w:tcW w:w="1557" w:type="dxa"/>
            <w:tcBorders>
              <w:top w:val="single" w:sz="4" w:space="0" w:color="auto"/>
              <w:left w:val="single" w:sz="4" w:space="0" w:color="auto"/>
              <w:bottom w:val="single" w:sz="4" w:space="0" w:color="auto"/>
              <w:right w:val="single" w:sz="4" w:space="0" w:color="auto"/>
            </w:tcBorders>
          </w:tcPr>
          <w:p w14:paraId="6F5CFA52" w14:textId="77777777" w:rsidR="00BD540C" w:rsidRPr="00A9623F" w:rsidRDefault="00BD540C" w:rsidP="005B65E2">
            <w:pPr>
              <w:pStyle w:val="Betarp"/>
            </w:pPr>
          </w:p>
        </w:tc>
        <w:tc>
          <w:tcPr>
            <w:tcW w:w="1601" w:type="dxa"/>
            <w:tcBorders>
              <w:top w:val="single" w:sz="4" w:space="0" w:color="auto"/>
              <w:left w:val="single" w:sz="4" w:space="0" w:color="auto"/>
              <w:bottom w:val="single" w:sz="4" w:space="0" w:color="auto"/>
              <w:right w:val="single" w:sz="4" w:space="0" w:color="auto"/>
            </w:tcBorders>
          </w:tcPr>
          <w:p w14:paraId="5CFC0DB5" w14:textId="77777777" w:rsidR="00BD540C" w:rsidRPr="00A9623F" w:rsidRDefault="00BD540C" w:rsidP="005B65E2">
            <w:pPr>
              <w:pStyle w:val="Betarp"/>
            </w:pPr>
          </w:p>
        </w:tc>
      </w:tr>
      <w:tr w:rsidR="00BD540C" w:rsidRPr="00A9623F" w14:paraId="3AAB03E1" w14:textId="77777777" w:rsidTr="67FED1DB">
        <w:trPr>
          <w:jc w:val="center"/>
        </w:trPr>
        <w:tc>
          <w:tcPr>
            <w:tcW w:w="2321" w:type="dxa"/>
            <w:tcBorders>
              <w:top w:val="single" w:sz="4" w:space="0" w:color="auto"/>
              <w:left w:val="single" w:sz="4" w:space="0" w:color="auto"/>
              <w:bottom w:val="single" w:sz="4" w:space="0" w:color="auto"/>
              <w:right w:val="single" w:sz="4" w:space="0" w:color="auto"/>
            </w:tcBorders>
            <w:hideMark/>
          </w:tcPr>
          <w:p w14:paraId="33C7AFC0" w14:textId="77777777" w:rsidR="00BD540C" w:rsidRPr="00A9623F" w:rsidRDefault="00BD540C" w:rsidP="005B65E2">
            <w:pPr>
              <w:pStyle w:val="Betarp"/>
            </w:pPr>
            <w:r w:rsidRPr="00A9623F">
              <w:t xml:space="preserve">Geografija </w:t>
            </w:r>
          </w:p>
        </w:tc>
        <w:tc>
          <w:tcPr>
            <w:tcW w:w="1559" w:type="dxa"/>
            <w:tcBorders>
              <w:top w:val="single" w:sz="4" w:space="0" w:color="auto"/>
              <w:left w:val="single" w:sz="4" w:space="0" w:color="auto"/>
              <w:bottom w:val="single" w:sz="4" w:space="0" w:color="auto"/>
              <w:right w:val="single" w:sz="4" w:space="0" w:color="auto"/>
            </w:tcBorders>
          </w:tcPr>
          <w:p w14:paraId="0EAE360A" w14:textId="77777777" w:rsidR="00BD540C" w:rsidRPr="00A9623F" w:rsidRDefault="00BD540C" w:rsidP="005B65E2">
            <w:pPr>
              <w:pStyle w:val="Betarp"/>
            </w:pPr>
          </w:p>
        </w:tc>
        <w:tc>
          <w:tcPr>
            <w:tcW w:w="849" w:type="dxa"/>
            <w:tcBorders>
              <w:top w:val="single" w:sz="4" w:space="0" w:color="auto"/>
              <w:left w:val="single" w:sz="4" w:space="0" w:color="auto"/>
              <w:bottom w:val="single" w:sz="4" w:space="0" w:color="auto"/>
              <w:right w:val="single" w:sz="4" w:space="0" w:color="auto"/>
            </w:tcBorders>
          </w:tcPr>
          <w:p w14:paraId="4C5BD694" w14:textId="77777777" w:rsidR="00BD540C" w:rsidRPr="00A9623F" w:rsidRDefault="00BD540C" w:rsidP="005B65E2">
            <w:pPr>
              <w:pStyle w:val="Betarp"/>
            </w:pPr>
          </w:p>
        </w:tc>
        <w:tc>
          <w:tcPr>
            <w:tcW w:w="1133" w:type="dxa"/>
            <w:tcBorders>
              <w:top w:val="single" w:sz="4" w:space="0" w:color="auto"/>
              <w:left w:val="single" w:sz="4" w:space="0" w:color="auto"/>
              <w:bottom w:val="single" w:sz="4" w:space="0" w:color="auto"/>
              <w:right w:val="single" w:sz="4" w:space="0" w:color="auto"/>
            </w:tcBorders>
          </w:tcPr>
          <w:p w14:paraId="7A43C766" w14:textId="77777777" w:rsidR="00BD540C" w:rsidRPr="00A9623F" w:rsidRDefault="00BD540C" w:rsidP="005B65E2">
            <w:pPr>
              <w:pStyle w:val="Betarp"/>
            </w:pPr>
          </w:p>
        </w:tc>
        <w:tc>
          <w:tcPr>
            <w:tcW w:w="850" w:type="dxa"/>
            <w:tcBorders>
              <w:top w:val="single" w:sz="4" w:space="0" w:color="auto"/>
              <w:left w:val="single" w:sz="4" w:space="0" w:color="auto"/>
              <w:bottom w:val="single" w:sz="4" w:space="0" w:color="auto"/>
              <w:right w:val="single" w:sz="4" w:space="0" w:color="auto"/>
            </w:tcBorders>
          </w:tcPr>
          <w:p w14:paraId="154599E1" w14:textId="77777777" w:rsidR="00BD540C" w:rsidRPr="00A9623F" w:rsidRDefault="00BD540C" w:rsidP="005B65E2">
            <w:pPr>
              <w:pStyle w:val="Betarp"/>
            </w:pPr>
          </w:p>
        </w:tc>
        <w:tc>
          <w:tcPr>
            <w:tcW w:w="1557" w:type="dxa"/>
            <w:tcBorders>
              <w:top w:val="single" w:sz="4" w:space="0" w:color="auto"/>
              <w:left w:val="single" w:sz="4" w:space="0" w:color="auto"/>
              <w:bottom w:val="single" w:sz="4" w:space="0" w:color="auto"/>
              <w:right w:val="single" w:sz="4" w:space="0" w:color="auto"/>
            </w:tcBorders>
          </w:tcPr>
          <w:p w14:paraId="2A2D101A" w14:textId="77777777" w:rsidR="00BD540C" w:rsidRPr="00A9623F" w:rsidRDefault="00BD540C" w:rsidP="005B65E2">
            <w:pPr>
              <w:pStyle w:val="Betarp"/>
            </w:pPr>
          </w:p>
        </w:tc>
        <w:tc>
          <w:tcPr>
            <w:tcW w:w="1601" w:type="dxa"/>
            <w:tcBorders>
              <w:top w:val="single" w:sz="4" w:space="0" w:color="auto"/>
              <w:left w:val="single" w:sz="4" w:space="0" w:color="auto"/>
              <w:bottom w:val="single" w:sz="4" w:space="0" w:color="auto"/>
              <w:right w:val="single" w:sz="4" w:space="0" w:color="auto"/>
            </w:tcBorders>
          </w:tcPr>
          <w:p w14:paraId="1DCF743D" w14:textId="77777777" w:rsidR="00BD540C" w:rsidRPr="00A9623F" w:rsidRDefault="00BD540C" w:rsidP="005B65E2">
            <w:pPr>
              <w:pStyle w:val="Betarp"/>
            </w:pPr>
          </w:p>
        </w:tc>
      </w:tr>
      <w:tr w:rsidR="00BD540C" w:rsidRPr="00A9623F" w14:paraId="55BBFA6F" w14:textId="77777777" w:rsidTr="67FED1DB">
        <w:trPr>
          <w:jc w:val="center"/>
        </w:trPr>
        <w:tc>
          <w:tcPr>
            <w:tcW w:w="2321" w:type="dxa"/>
            <w:tcBorders>
              <w:top w:val="single" w:sz="4" w:space="0" w:color="auto"/>
              <w:left w:val="single" w:sz="4" w:space="0" w:color="auto"/>
              <w:bottom w:val="single" w:sz="4" w:space="0" w:color="auto"/>
              <w:right w:val="single" w:sz="4" w:space="0" w:color="auto"/>
            </w:tcBorders>
            <w:hideMark/>
          </w:tcPr>
          <w:p w14:paraId="4DC09FA9" w14:textId="77777777" w:rsidR="00BD540C" w:rsidRPr="00A9623F" w:rsidRDefault="00BD540C" w:rsidP="005B65E2">
            <w:pPr>
              <w:pStyle w:val="Betarp"/>
            </w:pPr>
            <w:r w:rsidRPr="00A9623F">
              <w:t xml:space="preserve">Fizika </w:t>
            </w:r>
          </w:p>
        </w:tc>
        <w:tc>
          <w:tcPr>
            <w:tcW w:w="1559" w:type="dxa"/>
            <w:tcBorders>
              <w:top w:val="single" w:sz="4" w:space="0" w:color="auto"/>
              <w:left w:val="single" w:sz="4" w:space="0" w:color="auto"/>
              <w:bottom w:val="single" w:sz="4" w:space="0" w:color="auto"/>
              <w:right w:val="single" w:sz="4" w:space="0" w:color="auto"/>
            </w:tcBorders>
          </w:tcPr>
          <w:p w14:paraId="71B9F6D3" w14:textId="77777777" w:rsidR="00BD540C" w:rsidRPr="00A9623F" w:rsidRDefault="00BD540C" w:rsidP="005B65E2">
            <w:pPr>
              <w:pStyle w:val="Betarp"/>
            </w:pPr>
          </w:p>
        </w:tc>
        <w:tc>
          <w:tcPr>
            <w:tcW w:w="849" w:type="dxa"/>
            <w:tcBorders>
              <w:top w:val="single" w:sz="4" w:space="0" w:color="auto"/>
              <w:left w:val="single" w:sz="4" w:space="0" w:color="auto"/>
              <w:bottom w:val="single" w:sz="4" w:space="0" w:color="auto"/>
              <w:right w:val="single" w:sz="4" w:space="0" w:color="auto"/>
            </w:tcBorders>
          </w:tcPr>
          <w:p w14:paraId="063EF418" w14:textId="77777777" w:rsidR="00BD540C" w:rsidRPr="00A9623F" w:rsidRDefault="00BD540C" w:rsidP="005B65E2">
            <w:pPr>
              <w:pStyle w:val="Betarp"/>
            </w:pPr>
          </w:p>
        </w:tc>
        <w:tc>
          <w:tcPr>
            <w:tcW w:w="1133" w:type="dxa"/>
            <w:tcBorders>
              <w:top w:val="single" w:sz="4" w:space="0" w:color="auto"/>
              <w:left w:val="single" w:sz="4" w:space="0" w:color="auto"/>
              <w:bottom w:val="single" w:sz="4" w:space="0" w:color="auto"/>
              <w:right w:val="single" w:sz="4" w:space="0" w:color="auto"/>
            </w:tcBorders>
          </w:tcPr>
          <w:p w14:paraId="3826DE83" w14:textId="77777777" w:rsidR="00BD540C" w:rsidRPr="00A9623F" w:rsidRDefault="00BD540C" w:rsidP="005B65E2">
            <w:pPr>
              <w:pStyle w:val="Betarp"/>
            </w:pPr>
          </w:p>
        </w:tc>
        <w:tc>
          <w:tcPr>
            <w:tcW w:w="850" w:type="dxa"/>
            <w:tcBorders>
              <w:top w:val="single" w:sz="4" w:space="0" w:color="auto"/>
              <w:left w:val="single" w:sz="4" w:space="0" w:color="auto"/>
              <w:bottom w:val="single" w:sz="4" w:space="0" w:color="auto"/>
              <w:right w:val="single" w:sz="4" w:space="0" w:color="auto"/>
            </w:tcBorders>
          </w:tcPr>
          <w:p w14:paraId="46331E5B" w14:textId="77777777" w:rsidR="00BD540C" w:rsidRPr="00A9623F" w:rsidRDefault="00BD540C" w:rsidP="005B65E2">
            <w:pPr>
              <w:pStyle w:val="Betarp"/>
            </w:pPr>
          </w:p>
        </w:tc>
        <w:tc>
          <w:tcPr>
            <w:tcW w:w="1557" w:type="dxa"/>
            <w:tcBorders>
              <w:top w:val="single" w:sz="4" w:space="0" w:color="auto"/>
              <w:left w:val="single" w:sz="4" w:space="0" w:color="auto"/>
              <w:bottom w:val="single" w:sz="4" w:space="0" w:color="auto"/>
              <w:right w:val="single" w:sz="4" w:space="0" w:color="auto"/>
            </w:tcBorders>
          </w:tcPr>
          <w:p w14:paraId="32206FF0" w14:textId="77777777" w:rsidR="00BD540C" w:rsidRPr="00A9623F" w:rsidRDefault="00BD540C" w:rsidP="005B65E2">
            <w:pPr>
              <w:pStyle w:val="Betarp"/>
            </w:pPr>
          </w:p>
        </w:tc>
        <w:tc>
          <w:tcPr>
            <w:tcW w:w="1601" w:type="dxa"/>
            <w:tcBorders>
              <w:top w:val="single" w:sz="4" w:space="0" w:color="auto"/>
              <w:left w:val="single" w:sz="4" w:space="0" w:color="auto"/>
              <w:bottom w:val="single" w:sz="4" w:space="0" w:color="auto"/>
              <w:right w:val="single" w:sz="4" w:space="0" w:color="auto"/>
            </w:tcBorders>
          </w:tcPr>
          <w:p w14:paraId="21730CBA" w14:textId="77777777" w:rsidR="00BD540C" w:rsidRPr="00A9623F" w:rsidRDefault="00BD540C" w:rsidP="005B65E2">
            <w:pPr>
              <w:pStyle w:val="Betarp"/>
            </w:pPr>
          </w:p>
        </w:tc>
      </w:tr>
      <w:tr w:rsidR="008B5577" w:rsidRPr="00A9623F" w14:paraId="1C0CBB0C" w14:textId="77777777" w:rsidTr="67FED1DB">
        <w:trPr>
          <w:jc w:val="center"/>
        </w:trPr>
        <w:tc>
          <w:tcPr>
            <w:tcW w:w="2321" w:type="dxa"/>
            <w:tcBorders>
              <w:top w:val="single" w:sz="4" w:space="0" w:color="auto"/>
              <w:left w:val="single" w:sz="4" w:space="0" w:color="auto"/>
              <w:bottom w:val="single" w:sz="4" w:space="0" w:color="auto"/>
              <w:right w:val="single" w:sz="4" w:space="0" w:color="auto"/>
            </w:tcBorders>
          </w:tcPr>
          <w:p w14:paraId="65AA58D4" w14:textId="59B92C50" w:rsidR="008B5577" w:rsidRPr="00A9623F" w:rsidRDefault="008B5577" w:rsidP="005B65E2">
            <w:pPr>
              <w:pStyle w:val="Betarp"/>
            </w:pPr>
            <w:r>
              <w:t>Informatika</w:t>
            </w:r>
          </w:p>
        </w:tc>
        <w:tc>
          <w:tcPr>
            <w:tcW w:w="1559" w:type="dxa"/>
            <w:tcBorders>
              <w:top w:val="single" w:sz="4" w:space="0" w:color="auto"/>
              <w:left w:val="single" w:sz="4" w:space="0" w:color="auto"/>
              <w:bottom w:val="single" w:sz="4" w:space="0" w:color="auto"/>
              <w:right w:val="single" w:sz="4" w:space="0" w:color="auto"/>
            </w:tcBorders>
          </w:tcPr>
          <w:p w14:paraId="531E9A73" w14:textId="77777777" w:rsidR="008B5577" w:rsidRPr="00A9623F" w:rsidRDefault="008B5577" w:rsidP="005B65E2">
            <w:pPr>
              <w:pStyle w:val="Betarp"/>
            </w:pPr>
          </w:p>
        </w:tc>
        <w:tc>
          <w:tcPr>
            <w:tcW w:w="849" w:type="dxa"/>
            <w:tcBorders>
              <w:top w:val="single" w:sz="4" w:space="0" w:color="auto"/>
              <w:left w:val="single" w:sz="4" w:space="0" w:color="auto"/>
              <w:bottom w:val="single" w:sz="4" w:space="0" w:color="auto"/>
              <w:right w:val="single" w:sz="4" w:space="0" w:color="auto"/>
            </w:tcBorders>
          </w:tcPr>
          <w:p w14:paraId="58181B06" w14:textId="77777777" w:rsidR="008B5577" w:rsidRPr="00A9623F" w:rsidRDefault="008B5577" w:rsidP="005B65E2">
            <w:pPr>
              <w:pStyle w:val="Betarp"/>
            </w:pPr>
          </w:p>
        </w:tc>
        <w:tc>
          <w:tcPr>
            <w:tcW w:w="1133" w:type="dxa"/>
            <w:tcBorders>
              <w:top w:val="single" w:sz="4" w:space="0" w:color="auto"/>
              <w:left w:val="single" w:sz="4" w:space="0" w:color="auto"/>
              <w:bottom w:val="single" w:sz="4" w:space="0" w:color="auto"/>
              <w:right w:val="single" w:sz="4" w:space="0" w:color="auto"/>
            </w:tcBorders>
          </w:tcPr>
          <w:p w14:paraId="2FD18894" w14:textId="77777777" w:rsidR="008B5577" w:rsidRPr="00A9623F" w:rsidRDefault="008B5577" w:rsidP="005B65E2">
            <w:pPr>
              <w:pStyle w:val="Betarp"/>
            </w:pPr>
          </w:p>
        </w:tc>
        <w:tc>
          <w:tcPr>
            <w:tcW w:w="850" w:type="dxa"/>
            <w:tcBorders>
              <w:top w:val="single" w:sz="4" w:space="0" w:color="auto"/>
              <w:left w:val="single" w:sz="4" w:space="0" w:color="auto"/>
              <w:bottom w:val="single" w:sz="4" w:space="0" w:color="auto"/>
              <w:right w:val="single" w:sz="4" w:space="0" w:color="auto"/>
            </w:tcBorders>
          </w:tcPr>
          <w:p w14:paraId="14714F9D" w14:textId="77777777" w:rsidR="008B5577" w:rsidRPr="00A9623F" w:rsidRDefault="008B5577" w:rsidP="005B65E2">
            <w:pPr>
              <w:pStyle w:val="Betarp"/>
            </w:pPr>
          </w:p>
        </w:tc>
        <w:tc>
          <w:tcPr>
            <w:tcW w:w="1557" w:type="dxa"/>
            <w:tcBorders>
              <w:top w:val="single" w:sz="4" w:space="0" w:color="auto"/>
              <w:left w:val="single" w:sz="4" w:space="0" w:color="auto"/>
              <w:bottom w:val="single" w:sz="4" w:space="0" w:color="auto"/>
              <w:right w:val="single" w:sz="4" w:space="0" w:color="auto"/>
            </w:tcBorders>
          </w:tcPr>
          <w:p w14:paraId="5A07F634" w14:textId="77777777" w:rsidR="008B5577" w:rsidRPr="00A9623F" w:rsidRDefault="008B5577" w:rsidP="005B65E2">
            <w:pPr>
              <w:pStyle w:val="Betarp"/>
            </w:pPr>
          </w:p>
        </w:tc>
        <w:tc>
          <w:tcPr>
            <w:tcW w:w="1601" w:type="dxa"/>
            <w:tcBorders>
              <w:top w:val="single" w:sz="4" w:space="0" w:color="auto"/>
              <w:left w:val="single" w:sz="4" w:space="0" w:color="auto"/>
              <w:bottom w:val="single" w:sz="4" w:space="0" w:color="auto"/>
              <w:right w:val="single" w:sz="4" w:space="0" w:color="auto"/>
            </w:tcBorders>
          </w:tcPr>
          <w:p w14:paraId="7E7CFD42" w14:textId="77777777" w:rsidR="008B5577" w:rsidRPr="00A9623F" w:rsidRDefault="008B5577" w:rsidP="005B65E2">
            <w:pPr>
              <w:pStyle w:val="Betarp"/>
            </w:pPr>
          </w:p>
        </w:tc>
      </w:tr>
      <w:tr w:rsidR="00745449" w:rsidRPr="00A9623F" w14:paraId="086D60B5" w14:textId="77777777" w:rsidTr="67FED1DB">
        <w:trPr>
          <w:jc w:val="center"/>
        </w:trPr>
        <w:tc>
          <w:tcPr>
            <w:tcW w:w="2321" w:type="dxa"/>
            <w:tcBorders>
              <w:top w:val="single" w:sz="4" w:space="0" w:color="auto"/>
              <w:left w:val="single" w:sz="4" w:space="0" w:color="auto"/>
              <w:bottom w:val="single" w:sz="4" w:space="0" w:color="auto"/>
              <w:right w:val="single" w:sz="4" w:space="0" w:color="auto"/>
            </w:tcBorders>
          </w:tcPr>
          <w:p w14:paraId="03195773" w14:textId="77777777" w:rsidR="00745449" w:rsidRDefault="00745449" w:rsidP="005B65E2">
            <w:pPr>
              <w:pStyle w:val="Betarp"/>
            </w:pPr>
          </w:p>
        </w:tc>
        <w:tc>
          <w:tcPr>
            <w:tcW w:w="1559" w:type="dxa"/>
            <w:tcBorders>
              <w:top w:val="single" w:sz="4" w:space="0" w:color="auto"/>
              <w:left w:val="single" w:sz="4" w:space="0" w:color="auto"/>
              <w:bottom w:val="single" w:sz="4" w:space="0" w:color="auto"/>
              <w:right w:val="single" w:sz="4" w:space="0" w:color="auto"/>
            </w:tcBorders>
          </w:tcPr>
          <w:p w14:paraId="7E3C96FD" w14:textId="77777777" w:rsidR="00745449" w:rsidRPr="00A9623F" w:rsidRDefault="00745449" w:rsidP="005B65E2">
            <w:pPr>
              <w:pStyle w:val="Betarp"/>
            </w:pPr>
          </w:p>
        </w:tc>
        <w:tc>
          <w:tcPr>
            <w:tcW w:w="849" w:type="dxa"/>
            <w:tcBorders>
              <w:top w:val="single" w:sz="4" w:space="0" w:color="auto"/>
              <w:left w:val="single" w:sz="4" w:space="0" w:color="auto"/>
              <w:bottom w:val="single" w:sz="4" w:space="0" w:color="auto"/>
              <w:right w:val="single" w:sz="4" w:space="0" w:color="auto"/>
            </w:tcBorders>
          </w:tcPr>
          <w:p w14:paraId="75795B4D" w14:textId="77777777" w:rsidR="00745449" w:rsidRPr="00A9623F" w:rsidRDefault="00745449" w:rsidP="005B65E2">
            <w:pPr>
              <w:pStyle w:val="Betarp"/>
            </w:pPr>
          </w:p>
        </w:tc>
        <w:tc>
          <w:tcPr>
            <w:tcW w:w="1133" w:type="dxa"/>
            <w:tcBorders>
              <w:top w:val="single" w:sz="4" w:space="0" w:color="auto"/>
              <w:left w:val="single" w:sz="4" w:space="0" w:color="auto"/>
              <w:bottom w:val="single" w:sz="4" w:space="0" w:color="auto"/>
              <w:right w:val="single" w:sz="4" w:space="0" w:color="auto"/>
            </w:tcBorders>
          </w:tcPr>
          <w:p w14:paraId="4BB07F66" w14:textId="77777777" w:rsidR="00745449" w:rsidRPr="00A9623F" w:rsidRDefault="00745449" w:rsidP="005B65E2">
            <w:pPr>
              <w:pStyle w:val="Betarp"/>
            </w:pPr>
          </w:p>
        </w:tc>
        <w:tc>
          <w:tcPr>
            <w:tcW w:w="850" w:type="dxa"/>
            <w:tcBorders>
              <w:top w:val="single" w:sz="4" w:space="0" w:color="auto"/>
              <w:left w:val="single" w:sz="4" w:space="0" w:color="auto"/>
              <w:bottom w:val="single" w:sz="4" w:space="0" w:color="auto"/>
              <w:right w:val="single" w:sz="4" w:space="0" w:color="auto"/>
            </w:tcBorders>
          </w:tcPr>
          <w:p w14:paraId="4D145195" w14:textId="77777777" w:rsidR="00745449" w:rsidRPr="00A9623F" w:rsidRDefault="00745449" w:rsidP="005B65E2">
            <w:pPr>
              <w:pStyle w:val="Betarp"/>
            </w:pPr>
          </w:p>
        </w:tc>
        <w:tc>
          <w:tcPr>
            <w:tcW w:w="1557" w:type="dxa"/>
            <w:tcBorders>
              <w:top w:val="single" w:sz="4" w:space="0" w:color="auto"/>
              <w:left w:val="single" w:sz="4" w:space="0" w:color="auto"/>
              <w:bottom w:val="single" w:sz="4" w:space="0" w:color="auto"/>
              <w:right w:val="single" w:sz="4" w:space="0" w:color="auto"/>
            </w:tcBorders>
          </w:tcPr>
          <w:p w14:paraId="1F8A9FB1" w14:textId="77777777" w:rsidR="00745449" w:rsidRPr="00A9623F" w:rsidRDefault="00745449" w:rsidP="005B65E2">
            <w:pPr>
              <w:pStyle w:val="Betarp"/>
            </w:pPr>
          </w:p>
        </w:tc>
        <w:tc>
          <w:tcPr>
            <w:tcW w:w="1601" w:type="dxa"/>
            <w:tcBorders>
              <w:top w:val="single" w:sz="4" w:space="0" w:color="auto"/>
              <w:left w:val="single" w:sz="4" w:space="0" w:color="auto"/>
              <w:bottom w:val="single" w:sz="4" w:space="0" w:color="auto"/>
              <w:right w:val="single" w:sz="4" w:space="0" w:color="auto"/>
            </w:tcBorders>
          </w:tcPr>
          <w:p w14:paraId="241D059F" w14:textId="77777777" w:rsidR="00745449" w:rsidRPr="00A9623F" w:rsidRDefault="00745449" w:rsidP="005B65E2">
            <w:pPr>
              <w:pStyle w:val="Betarp"/>
            </w:pPr>
          </w:p>
        </w:tc>
      </w:tr>
      <w:tr w:rsidR="00745449" w:rsidRPr="00A9623F" w14:paraId="52DC6C39" w14:textId="77777777" w:rsidTr="67FED1DB">
        <w:trPr>
          <w:jc w:val="center"/>
        </w:trPr>
        <w:tc>
          <w:tcPr>
            <w:tcW w:w="2321" w:type="dxa"/>
            <w:tcBorders>
              <w:top w:val="single" w:sz="4" w:space="0" w:color="auto"/>
              <w:left w:val="single" w:sz="4" w:space="0" w:color="auto"/>
              <w:bottom w:val="single" w:sz="4" w:space="0" w:color="auto"/>
              <w:right w:val="single" w:sz="4" w:space="0" w:color="auto"/>
            </w:tcBorders>
          </w:tcPr>
          <w:p w14:paraId="648BE0D1" w14:textId="77777777" w:rsidR="00745449" w:rsidRDefault="00745449" w:rsidP="005B65E2">
            <w:pPr>
              <w:pStyle w:val="Betarp"/>
            </w:pPr>
          </w:p>
        </w:tc>
        <w:tc>
          <w:tcPr>
            <w:tcW w:w="1559" w:type="dxa"/>
            <w:tcBorders>
              <w:top w:val="single" w:sz="4" w:space="0" w:color="auto"/>
              <w:left w:val="single" w:sz="4" w:space="0" w:color="auto"/>
              <w:bottom w:val="single" w:sz="4" w:space="0" w:color="auto"/>
              <w:right w:val="single" w:sz="4" w:space="0" w:color="auto"/>
            </w:tcBorders>
          </w:tcPr>
          <w:p w14:paraId="653C9A4D" w14:textId="77777777" w:rsidR="00745449" w:rsidRPr="00A9623F" w:rsidRDefault="00745449" w:rsidP="005B65E2">
            <w:pPr>
              <w:pStyle w:val="Betarp"/>
            </w:pPr>
          </w:p>
        </w:tc>
        <w:tc>
          <w:tcPr>
            <w:tcW w:w="849" w:type="dxa"/>
            <w:tcBorders>
              <w:top w:val="single" w:sz="4" w:space="0" w:color="auto"/>
              <w:left w:val="single" w:sz="4" w:space="0" w:color="auto"/>
              <w:bottom w:val="single" w:sz="4" w:space="0" w:color="auto"/>
              <w:right w:val="single" w:sz="4" w:space="0" w:color="auto"/>
            </w:tcBorders>
          </w:tcPr>
          <w:p w14:paraId="60F856C9" w14:textId="77777777" w:rsidR="00745449" w:rsidRPr="00A9623F" w:rsidRDefault="00745449" w:rsidP="005B65E2">
            <w:pPr>
              <w:pStyle w:val="Betarp"/>
            </w:pPr>
          </w:p>
        </w:tc>
        <w:tc>
          <w:tcPr>
            <w:tcW w:w="1133" w:type="dxa"/>
            <w:tcBorders>
              <w:top w:val="single" w:sz="4" w:space="0" w:color="auto"/>
              <w:left w:val="single" w:sz="4" w:space="0" w:color="auto"/>
              <w:bottom w:val="single" w:sz="4" w:space="0" w:color="auto"/>
              <w:right w:val="single" w:sz="4" w:space="0" w:color="auto"/>
            </w:tcBorders>
          </w:tcPr>
          <w:p w14:paraId="32263C8E" w14:textId="77777777" w:rsidR="00745449" w:rsidRPr="00A9623F" w:rsidRDefault="00745449" w:rsidP="005B65E2">
            <w:pPr>
              <w:pStyle w:val="Betarp"/>
            </w:pPr>
          </w:p>
        </w:tc>
        <w:tc>
          <w:tcPr>
            <w:tcW w:w="850" w:type="dxa"/>
            <w:tcBorders>
              <w:top w:val="single" w:sz="4" w:space="0" w:color="auto"/>
              <w:left w:val="single" w:sz="4" w:space="0" w:color="auto"/>
              <w:bottom w:val="single" w:sz="4" w:space="0" w:color="auto"/>
              <w:right w:val="single" w:sz="4" w:space="0" w:color="auto"/>
            </w:tcBorders>
          </w:tcPr>
          <w:p w14:paraId="7FEDDDC3" w14:textId="77777777" w:rsidR="00745449" w:rsidRPr="00A9623F" w:rsidRDefault="00745449" w:rsidP="005B65E2">
            <w:pPr>
              <w:pStyle w:val="Betarp"/>
            </w:pPr>
          </w:p>
        </w:tc>
        <w:tc>
          <w:tcPr>
            <w:tcW w:w="1557" w:type="dxa"/>
            <w:tcBorders>
              <w:top w:val="single" w:sz="4" w:space="0" w:color="auto"/>
              <w:left w:val="single" w:sz="4" w:space="0" w:color="auto"/>
              <w:bottom w:val="single" w:sz="4" w:space="0" w:color="auto"/>
              <w:right w:val="single" w:sz="4" w:space="0" w:color="auto"/>
            </w:tcBorders>
          </w:tcPr>
          <w:p w14:paraId="63617B4C" w14:textId="77777777" w:rsidR="00745449" w:rsidRPr="00A9623F" w:rsidRDefault="00745449" w:rsidP="005B65E2">
            <w:pPr>
              <w:pStyle w:val="Betarp"/>
            </w:pPr>
          </w:p>
        </w:tc>
        <w:tc>
          <w:tcPr>
            <w:tcW w:w="1601" w:type="dxa"/>
            <w:tcBorders>
              <w:top w:val="single" w:sz="4" w:space="0" w:color="auto"/>
              <w:left w:val="single" w:sz="4" w:space="0" w:color="auto"/>
              <w:bottom w:val="single" w:sz="4" w:space="0" w:color="auto"/>
              <w:right w:val="single" w:sz="4" w:space="0" w:color="auto"/>
            </w:tcBorders>
          </w:tcPr>
          <w:p w14:paraId="2DC3FD62" w14:textId="77777777" w:rsidR="00745449" w:rsidRPr="00A9623F" w:rsidRDefault="00745449" w:rsidP="005B65E2">
            <w:pPr>
              <w:pStyle w:val="Betarp"/>
            </w:pPr>
          </w:p>
        </w:tc>
      </w:tr>
      <w:tr w:rsidR="001C3124" w:rsidRPr="00A9623F" w14:paraId="12F537E6" w14:textId="77777777" w:rsidTr="67FED1DB">
        <w:trPr>
          <w:trHeight w:val="212"/>
          <w:jc w:val="center"/>
        </w:trPr>
        <w:tc>
          <w:tcPr>
            <w:tcW w:w="2321" w:type="dxa"/>
            <w:tcBorders>
              <w:top w:val="single" w:sz="4" w:space="0" w:color="auto"/>
              <w:left w:val="single" w:sz="4" w:space="0" w:color="auto"/>
              <w:bottom w:val="single" w:sz="4" w:space="0" w:color="auto"/>
              <w:right w:val="single" w:sz="4" w:space="0" w:color="auto"/>
            </w:tcBorders>
            <w:hideMark/>
          </w:tcPr>
          <w:p w14:paraId="75A1F8AC" w14:textId="2AFEA763" w:rsidR="001C3124" w:rsidRPr="00A9623F" w:rsidRDefault="001C3124" w:rsidP="005B65E2">
            <w:pPr>
              <w:pStyle w:val="Betarp"/>
            </w:pPr>
            <w:r w:rsidRPr="00A9623F">
              <w:t>Iš viso</w:t>
            </w:r>
            <w:r w:rsidR="008D02F7" w:rsidRPr="00A9623F">
              <w:t xml:space="preserve"> valandų</w:t>
            </w:r>
            <w:r w:rsidRPr="00A9623F">
              <w:t>:</w:t>
            </w:r>
          </w:p>
        </w:tc>
        <w:tc>
          <w:tcPr>
            <w:tcW w:w="1559" w:type="dxa"/>
            <w:tcBorders>
              <w:top w:val="single" w:sz="4" w:space="0" w:color="auto"/>
              <w:left w:val="single" w:sz="4" w:space="0" w:color="auto"/>
              <w:bottom w:val="single" w:sz="4" w:space="0" w:color="auto"/>
              <w:right w:val="single" w:sz="4" w:space="0" w:color="auto"/>
            </w:tcBorders>
          </w:tcPr>
          <w:p w14:paraId="61CDE5A7" w14:textId="77777777" w:rsidR="001C3124" w:rsidRPr="00A9623F" w:rsidRDefault="001C3124" w:rsidP="005B65E2">
            <w:pPr>
              <w:pStyle w:val="Betarp"/>
            </w:pPr>
          </w:p>
        </w:tc>
        <w:tc>
          <w:tcPr>
            <w:tcW w:w="5990" w:type="dxa"/>
            <w:gridSpan w:val="5"/>
            <w:tcBorders>
              <w:top w:val="single" w:sz="4" w:space="0" w:color="auto"/>
              <w:left w:val="single" w:sz="4" w:space="0" w:color="auto"/>
              <w:bottom w:val="single" w:sz="4" w:space="0" w:color="auto"/>
              <w:right w:val="single" w:sz="4" w:space="0" w:color="auto"/>
            </w:tcBorders>
            <w:hideMark/>
          </w:tcPr>
          <w:p w14:paraId="42C4CCE5" w14:textId="6844006E" w:rsidR="005B65E2" w:rsidRPr="00A9623F" w:rsidRDefault="005B65E2" w:rsidP="008D02F7">
            <w:pPr>
              <w:pStyle w:val="Betarp"/>
            </w:pPr>
          </w:p>
        </w:tc>
      </w:tr>
    </w:tbl>
    <w:p w14:paraId="7142AC3D" w14:textId="77777777" w:rsidR="00BD540C" w:rsidRPr="00A9623F" w:rsidRDefault="005B65E2" w:rsidP="00BD540C">
      <w:pPr>
        <w:jc w:val="center"/>
        <w:rPr>
          <w:rFonts w:ascii="Times New Roman" w:hAnsi="Times New Roman" w:cs="Times New Roman"/>
          <w:sz w:val="24"/>
          <w:szCs w:val="24"/>
        </w:rPr>
      </w:pPr>
      <w:r w:rsidRPr="00A9623F">
        <w:rPr>
          <w:rFonts w:ascii="Times New Roman" w:hAnsi="Times New Roman" w:cs="Times New Roman"/>
          <w:sz w:val="24"/>
          <w:szCs w:val="24"/>
        </w:rPr>
        <w:t>___</w:t>
      </w:r>
      <w:r w:rsidR="00BD540C" w:rsidRPr="00A9623F">
        <w:rPr>
          <w:rFonts w:ascii="Times New Roman" w:hAnsi="Times New Roman" w:cs="Times New Roman"/>
          <w:sz w:val="24"/>
          <w:szCs w:val="24"/>
        </w:rPr>
        <w:t>_________________</w:t>
      </w:r>
    </w:p>
    <w:p w14:paraId="7268627F" w14:textId="77777777" w:rsidR="00FF2BB8" w:rsidRDefault="00FF2BB8" w:rsidP="00BD540C">
      <w:pPr>
        <w:rPr>
          <w:rFonts w:ascii="Times New Roman" w:hAnsi="Times New Roman" w:cs="Times New Roman"/>
          <w:sz w:val="24"/>
          <w:szCs w:val="24"/>
        </w:rPr>
      </w:pPr>
    </w:p>
    <w:p w14:paraId="395D8C0D" w14:textId="071CAEBE" w:rsidR="00BD540C" w:rsidRPr="00A9623F" w:rsidRDefault="005B65E2" w:rsidP="00BD540C">
      <w:pPr>
        <w:rPr>
          <w:rFonts w:ascii="Times New Roman" w:hAnsi="Times New Roman" w:cs="Times New Roman"/>
          <w:sz w:val="24"/>
          <w:szCs w:val="24"/>
        </w:rPr>
      </w:pPr>
      <w:r w:rsidRPr="00A9623F">
        <w:rPr>
          <w:rFonts w:ascii="Times New Roman" w:hAnsi="Times New Roman" w:cs="Times New Roman"/>
          <w:sz w:val="24"/>
          <w:szCs w:val="24"/>
        </w:rPr>
        <w:t>Susipažinau, sutinku:   </w:t>
      </w:r>
      <w:r w:rsidR="00BD540C" w:rsidRPr="00A9623F">
        <w:rPr>
          <w:rFonts w:ascii="Times New Roman" w:hAnsi="Times New Roman" w:cs="Times New Roman"/>
          <w:sz w:val="24"/>
          <w:szCs w:val="24"/>
        </w:rPr>
        <w:t xml:space="preserve">_________________  </w:t>
      </w:r>
      <w:r w:rsidR="00BD540C" w:rsidRPr="00A9623F">
        <w:rPr>
          <w:rFonts w:ascii="Times New Roman" w:hAnsi="Times New Roman" w:cs="Times New Roman"/>
          <w:sz w:val="24"/>
          <w:szCs w:val="24"/>
        </w:rPr>
        <w:tab/>
        <w:t>____________________________________</w:t>
      </w:r>
      <w:r w:rsidR="00FF2BB8">
        <w:rPr>
          <w:rFonts w:ascii="Times New Roman" w:hAnsi="Times New Roman" w:cs="Times New Roman"/>
          <w:sz w:val="24"/>
          <w:szCs w:val="24"/>
        </w:rPr>
        <w:t xml:space="preserve">                                         </w:t>
      </w:r>
      <w:r w:rsidR="00FF2BB8">
        <w:rPr>
          <w:rFonts w:ascii="Times New Roman" w:hAnsi="Times New Roman" w:cs="Times New Roman"/>
          <w:sz w:val="24"/>
          <w:szCs w:val="24"/>
        </w:rPr>
        <w:tab/>
      </w:r>
      <w:r w:rsidR="00FF2BB8">
        <w:rPr>
          <w:rFonts w:ascii="Times New Roman" w:hAnsi="Times New Roman" w:cs="Times New Roman"/>
          <w:sz w:val="24"/>
          <w:szCs w:val="24"/>
        </w:rPr>
        <w:tab/>
      </w:r>
      <w:r w:rsidR="00BD540C" w:rsidRPr="00A9623F">
        <w:rPr>
          <w:rFonts w:ascii="Times New Roman" w:hAnsi="Times New Roman" w:cs="Times New Roman"/>
          <w:sz w:val="24"/>
          <w:szCs w:val="24"/>
        </w:rPr>
        <w:t>(parašas)</w:t>
      </w:r>
      <w:r w:rsidR="00BD540C" w:rsidRPr="00A9623F">
        <w:rPr>
          <w:rFonts w:ascii="Times New Roman" w:hAnsi="Times New Roman" w:cs="Times New Roman"/>
          <w:sz w:val="24"/>
          <w:szCs w:val="24"/>
        </w:rPr>
        <w:tab/>
      </w:r>
      <w:r w:rsidR="00FF2BB8">
        <w:rPr>
          <w:rFonts w:ascii="Times New Roman" w:hAnsi="Times New Roman" w:cs="Times New Roman"/>
          <w:sz w:val="24"/>
          <w:szCs w:val="24"/>
        </w:rPr>
        <w:tab/>
      </w:r>
      <w:r w:rsidR="00FF2BB8">
        <w:rPr>
          <w:rFonts w:ascii="Times New Roman" w:hAnsi="Times New Roman" w:cs="Times New Roman"/>
          <w:sz w:val="24"/>
          <w:szCs w:val="24"/>
        </w:rPr>
        <w:tab/>
      </w:r>
      <w:r w:rsidR="00BD540C" w:rsidRPr="00A9623F">
        <w:rPr>
          <w:rFonts w:ascii="Times New Roman" w:hAnsi="Times New Roman" w:cs="Times New Roman"/>
          <w:sz w:val="24"/>
          <w:szCs w:val="24"/>
        </w:rPr>
        <w:t>(vieno iš tėvų vardas, pavardė)</w:t>
      </w:r>
    </w:p>
    <w:p w14:paraId="32855B7B" w14:textId="0E6C314C" w:rsidR="001A0549" w:rsidRPr="00DA2C7C" w:rsidRDefault="001A0549"/>
    <w:sectPr w:rsidR="001A0549" w:rsidRPr="00DA2C7C" w:rsidSect="004D5B2C">
      <w:headerReference w:type="default" r:id="rId12"/>
      <w:footerReference w:type="default" r:id="rId13"/>
      <w:headerReference w:type="first" r:id="rId14"/>
      <w:footerReference w:type="first" r:id="rId15"/>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28F4A" w14:textId="77777777" w:rsidR="00B4455E" w:rsidRDefault="00B4455E" w:rsidP="00925DF9">
      <w:pPr>
        <w:spacing w:after="0" w:line="240" w:lineRule="auto"/>
      </w:pPr>
      <w:r>
        <w:separator/>
      </w:r>
    </w:p>
  </w:endnote>
  <w:endnote w:type="continuationSeparator" w:id="0">
    <w:p w14:paraId="7A1B91E9" w14:textId="77777777" w:rsidR="00B4455E" w:rsidRDefault="00B4455E" w:rsidP="00925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295C31C8" w14:paraId="76AF07A6" w14:textId="77777777" w:rsidTr="295C31C8">
      <w:trPr>
        <w:trHeight w:val="300"/>
      </w:trPr>
      <w:tc>
        <w:tcPr>
          <w:tcW w:w="3210" w:type="dxa"/>
        </w:tcPr>
        <w:p w14:paraId="055248B5" w14:textId="33E68080" w:rsidR="295C31C8" w:rsidRDefault="295C31C8" w:rsidP="295C31C8">
          <w:pPr>
            <w:pStyle w:val="Antrats"/>
            <w:ind w:left="-115"/>
          </w:pPr>
        </w:p>
      </w:tc>
      <w:tc>
        <w:tcPr>
          <w:tcW w:w="3210" w:type="dxa"/>
        </w:tcPr>
        <w:p w14:paraId="4948D977" w14:textId="4E68878E" w:rsidR="295C31C8" w:rsidRDefault="295C31C8" w:rsidP="295C31C8">
          <w:pPr>
            <w:pStyle w:val="Antrats"/>
            <w:jc w:val="center"/>
          </w:pPr>
        </w:p>
      </w:tc>
      <w:tc>
        <w:tcPr>
          <w:tcW w:w="3210" w:type="dxa"/>
        </w:tcPr>
        <w:p w14:paraId="1FE7FD57" w14:textId="24CB4C84" w:rsidR="295C31C8" w:rsidRDefault="295C31C8" w:rsidP="295C31C8">
          <w:pPr>
            <w:pStyle w:val="Antrats"/>
            <w:ind w:right="-115"/>
            <w:jc w:val="right"/>
          </w:pPr>
        </w:p>
      </w:tc>
    </w:tr>
  </w:tbl>
  <w:p w14:paraId="0F422EA4" w14:textId="6F038734" w:rsidR="295C31C8" w:rsidRDefault="295C31C8" w:rsidP="295C31C8">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295C31C8" w14:paraId="35C22B78" w14:textId="77777777" w:rsidTr="295C31C8">
      <w:trPr>
        <w:trHeight w:val="300"/>
      </w:trPr>
      <w:tc>
        <w:tcPr>
          <w:tcW w:w="3210" w:type="dxa"/>
        </w:tcPr>
        <w:p w14:paraId="7F68B2D1" w14:textId="41D02017" w:rsidR="295C31C8" w:rsidRDefault="295C31C8" w:rsidP="295C31C8">
          <w:pPr>
            <w:pStyle w:val="Antrats"/>
            <w:ind w:left="-115"/>
          </w:pPr>
        </w:p>
      </w:tc>
      <w:tc>
        <w:tcPr>
          <w:tcW w:w="3210" w:type="dxa"/>
        </w:tcPr>
        <w:p w14:paraId="6056902F" w14:textId="7B6DE55A" w:rsidR="295C31C8" w:rsidRDefault="295C31C8" w:rsidP="295C31C8">
          <w:pPr>
            <w:pStyle w:val="Antrats"/>
            <w:jc w:val="center"/>
          </w:pPr>
        </w:p>
      </w:tc>
      <w:tc>
        <w:tcPr>
          <w:tcW w:w="3210" w:type="dxa"/>
        </w:tcPr>
        <w:p w14:paraId="42B1E705" w14:textId="56A51C5F" w:rsidR="295C31C8" w:rsidRDefault="295C31C8" w:rsidP="295C31C8">
          <w:pPr>
            <w:pStyle w:val="Antrats"/>
            <w:ind w:right="-115"/>
            <w:jc w:val="right"/>
          </w:pPr>
        </w:p>
      </w:tc>
    </w:tr>
  </w:tbl>
  <w:p w14:paraId="7A3B855A" w14:textId="2544BE07" w:rsidR="295C31C8" w:rsidRDefault="295C31C8" w:rsidP="295C31C8">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3967B" w14:textId="77777777" w:rsidR="00B4455E" w:rsidRDefault="00B4455E" w:rsidP="00925DF9">
      <w:pPr>
        <w:spacing w:after="0" w:line="240" w:lineRule="auto"/>
      </w:pPr>
      <w:r>
        <w:separator/>
      </w:r>
    </w:p>
  </w:footnote>
  <w:footnote w:type="continuationSeparator" w:id="0">
    <w:p w14:paraId="03D76FF6" w14:textId="77777777" w:rsidR="00B4455E" w:rsidRDefault="00B4455E" w:rsidP="00925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5369998"/>
      <w:docPartObj>
        <w:docPartGallery w:val="Page Numbers (Top of Page)"/>
        <w:docPartUnique/>
      </w:docPartObj>
    </w:sdtPr>
    <w:sdtContent>
      <w:p w14:paraId="2FCBE6E1" w14:textId="6266B175" w:rsidR="00291F53" w:rsidRPr="00690AE2" w:rsidRDefault="00291F53">
        <w:pPr>
          <w:pStyle w:val="Antrats"/>
          <w:jc w:val="center"/>
        </w:pPr>
        <w:r w:rsidRPr="00690AE2">
          <w:fldChar w:fldCharType="begin"/>
        </w:r>
        <w:r w:rsidRPr="00690AE2">
          <w:instrText>PAGE   \* MERGEFORMAT</w:instrText>
        </w:r>
        <w:r w:rsidRPr="00690AE2">
          <w:fldChar w:fldCharType="separate"/>
        </w:r>
        <w:r w:rsidR="002B54CC">
          <w:rPr>
            <w:noProof/>
          </w:rPr>
          <w:t>55</w:t>
        </w:r>
        <w:r w:rsidRPr="00690AE2">
          <w:fldChar w:fldCharType="end"/>
        </w:r>
      </w:p>
    </w:sdtContent>
  </w:sdt>
  <w:p w14:paraId="3C651B62" w14:textId="77777777" w:rsidR="00291F53" w:rsidRDefault="00291F53" w:rsidP="00B536D0">
    <w:pPr>
      <w:pStyle w:val="Antrats"/>
      <w:tabs>
        <w:tab w:val="clear" w:pos="4819"/>
        <w:tab w:val="clear" w:pos="9638"/>
        <w:tab w:val="left" w:pos="83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295C31C8" w14:paraId="54140EB5" w14:textId="77777777" w:rsidTr="295C31C8">
      <w:trPr>
        <w:trHeight w:val="300"/>
      </w:trPr>
      <w:tc>
        <w:tcPr>
          <w:tcW w:w="3210" w:type="dxa"/>
        </w:tcPr>
        <w:p w14:paraId="11E00449" w14:textId="08B1769B" w:rsidR="295C31C8" w:rsidRDefault="295C31C8" w:rsidP="295C31C8">
          <w:pPr>
            <w:pStyle w:val="Antrats"/>
            <w:ind w:left="-115"/>
          </w:pPr>
        </w:p>
      </w:tc>
      <w:tc>
        <w:tcPr>
          <w:tcW w:w="3210" w:type="dxa"/>
        </w:tcPr>
        <w:p w14:paraId="0D2A8017" w14:textId="4E827C9A" w:rsidR="295C31C8" w:rsidRDefault="295C31C8" w:rsidP="295C31C8">
          <w:pPr>
            <w:pStyle w:val="Antrats"/>
            <w:jc w:val="center"/>
          </w:pPr>
        </w:p>
      </w:tc>
      <w:tc>
        <w:tcPr>
          <w:tcW w:w="3210" w:type="dxa"/>
        </w:tcPr>
        <w:p w14:paraId="4701406B" w14:textId="0AED02E4" w:rsidR="295C31C8" w:rsidRDefault="295C31C8" w:rsidP="295C31C8">
          <w:pPr>
            <w:pStyle w:val="Antrats"/>
            <w:ind w:right="-115"/>
            <w:jc w:val="right"/>
          </w:pPr>
        </w:p>
      </w:tc>
    </w:tr>
  </w:tbl>
  <w:p w14:paraId="687768CD" w14:textId="2C696F81" w:rsidR="295C31C8" w:rsidRDefault="295C31C8" w:rsidP="295C31C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F6779"/>
    <w:multiLevelType w:val="hybridMultilevel"/>
    <w:tmpl w:val="35D82440"/>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 w15:restartNumberingAfterBreak="0">
    <w:nsid w:val="06BC17C6"/>
    <w:multiLevelType w:val="hybridMultilevel"/>
    <w:tmpl w:val="6DDAB5C6"/>
    <w:lvl w:ilvl="0" w:tplc="6D724876">
      <w:start w:val="17"/>
      <w:numFmt w:val="bullet"/>
      <w:lvlText w:val="–"/>
      <w:lvlJc w:val="left"/>
      <w:pPr>
        <w:ind w:left="1353" w:hanging="360"/>
      </w:pPr>
      <w:rPr>
        <w:rFonts w:ascii="Times New Roman" w:eastAsia="Times New Roman" w:hAnsi="Times New Roman" w:cs="Times New Roman" w:hint="default"/>
      </w:rPr>
    </w:lvl>
    <w:lvl w:ilvl="1" w:tplc="04270003" w:tentative="1">
      <w:start w:val="1"/>
      <w:numFmt w:val="bullet"/>
      <w:lvlText w:val="o"/>
      <w:lvlJc w:val="left"/>
      <w:pPr>
        <w:ind w:left="2073" w:hanging="360"/>
      </w:pPr>
      <w:rPr>
        <w:rFonts w:ascii="Courier New" w:hAnsi="Courier New" w:cs="Courier New" w:hint="default"/>
      </w:rPr>
    </w:lvl>
    <w:lvl w:ilvl="2" w:tplc="04270005" w:tentative="1">
      <w:start w:val="1"/>
      <w:numFmt w:val="bullet"/>
      <w:lvlText w:val=""/>
      <w:lvlJc w:val="left"/>
      <w:pPr>
        <w:ind w:left="2793" w:hanging="360"/>
      </w:pPr>
      <w:rPr>
        <w:rFonts w:ascii="Wingdings" w:hAnsi="Wingdings" w:hint="default"/>
      </w:rPr>
    </w:lvl>
    <w:lvl w:ilvl="3" w:tplc="04270001" w:tentative="1">
      <w:start w:val="1"/>
      <w:numFmt w:val="bullet"/>
      <w:lvlText w:val=""/>
      <w:lvlJc w:val="left"/>
      <w:pPr>
        <w:ind w:left="3513" w:hanging="360"/>
      </w:pPr>
      <w:rPr>
        <w:rFonts w:ascii="Symbol" w:hAnsi="Symbol" w:hint="default"/>
      </w:rPr>
    </w:lvl>
    <w:lvl w:ilvl="4" w:tplc="04270003" w:tentative="1">
      <w:start w:val="1"/>
      <w:numFmt w:val="bullet"/>
      <w:lvlText w:val="o"/>
      <w:lvlJc w:val="left"/>
      <w:pPr>
        <w:ind w:left="4233" w:hanging="360"/>
      </w:pPr>
      <w:rPr>
        <w:rFonts w:ascii="Courier New" w:hAnsi="Courier New" w:cs="Courier New" w:hint="default"/>
      </w:rPr>
    </w:lvl>
    <w:lvl w:ilvl="5" w:tplc="04270005" w:tentative="1">
      <w:start w:val="1"/>
      <w:numFmt w:val="bullet"/>
      <w:lvlText w:val=""/>
      <w:lvlJc w:val="left"/>
      <w:pPr>
        <w:ind w:left="4953" w:hanging="360"/>
      </w:pPr>
      <w:rPr>
        <w:rFonts w:ascii="Wingdings" w:hAnsi="Wingdings" w:hint="default"/>
      </w:rPr>
    </w:lvl>
    <w:lvl w:ilvl="6" w:tplc="04270001" w:tentative="1">
      <w:start w:val="1"/>
      <w:numFmt w:val="bullet"/>
      <w:lvlText w:val=""/>
      <w:lvlJc w:val="left"/>
      <w:pPr>
        <w:ind w:left="5673" w:hanging="360"/>
      </w:pPr>
      <w:rPr>
        <w:rFonts w:ascii="Symbol" w:hAnsi="Symbol" w:hint="default"/>
      </w:rPr>
    </w:lvl>
    <w:lvl w:ilvl="7" w:tplc="04270003" w:tentative="1">
      <w:start w:val="1"/>
      <w:numFmt w:val="bullet"/>
      <w:lvlText w:val="o"/>
      <w:lvlJc w:val="left"/>
      <w:pPr>
        <w:ind w:left="6393" w:hanging="360"/>
      </w:pPr>
      <w:rPr>
        <w:rFonts w:ascii="Courier New" w:hAnsi="Courier New" w:cs="Courier New" w:hint="default"/>
      </w:rPr>
    </w:lvl>
    <w:lvl w:ilvl="8" w:tplc="04270005" w:tentative="1">
      <w:start w:val="1"/>
      <w:numFmt w:val="bullet"/>
      <w:lvlText w:val=""/>
      <w:lvlJc w:val="left"/>
      <w:pPr>
        <w:ind w:left="7113" w:hanging="360"/>
      </w:pPr>
      <w:rPr>
        <w:rFonts w:ascii="Wingdings" w:hAnsi="Wingdings" w:hint="default"/>
      </w:rPr>
    </w:lvl>
  </w:abstractNum>
  <w:abstractNum w:abstractNumId="2" w15:restartNumberingAfterBreak="0">
    <w:nsid w:val="09AC2CE9"/>
    <w:multiLevelType w:val="hybridMultilevel"/>
    <w:tmpl w:val="54C4511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C677A1E"/>
    <w:multiLevelType w:val="hybridMultilevel"/>
    <w:tmpl w:val="868291E0"/>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4" w15:restartNumberingAfterBreak="0">
    <w:nsid w:val="0C820304"/>
    <w:multiLevelType w:val="hybridMultilevel"/>
    <w:tmpl w:val="4A8652BC"/>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5" w15:restartNumberingAfterBreak="0">
    <w:nsid w:val="0CD32993"/>
    <w:multiLevelType w:val="hybridMultilevel"/>
    <w:tmpl w:val="F1A01D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633AA68"/>
    <w:multiLevelType w:val="hybridMultilevel"/>
    <w:tmpl w:val="191EFA4A"/>
    <w:lvl w:ilvl="0" w:tplc="81ECAB26">
      <w:start w:val="1"/>
      <w:numFmt w:val="bullet"/>
      <w:lvlText w:val=""/>
      <w:lvlJc w:val="left"/>
      <w:pPr>
        <w:ind w:left="720" w:hanging="360"/>
      </w:pPr>
      <w:rPr>
        <w:rFonts w:ascii="Wingdings" w:hAnsi="Wingdings" w:hint="default"/>
      </w:rPr>
    </w:lvl>
    <w:lvl w:ilvl="1" w:tplc="3A683434">
      <w:start w:val="1"/>
      <w:numFmt w:val="bullet"/>
      <w:lvlText w:val=""/>
      <w:lvlJc w:val="left"/>
      <w:pPr>
        <w:ind w:left="1440" w:hanging="360"/>
      </w:pPr>
      <w:rPr>
        <w:rFonts w:ascii="Wingdings" w:hAnsi="Wingdings" w:hint="default"/>
      </w:rPr>
    </w:lvl>
    <w:lvl w:ilvl="2" w:tplc="3462F440">
      <w:start w:val="1"/>
      <w:numFmt w:val="bullet"/>
      <w:lvlText w:val=""/>
      <w:lvlJc w:val="left"/>
      <w:pPr>
        <w:ind w:left="2160" w:hanging="360"/>
      </w:pPr>
      <w:rPr>
        <w:rFonts w:ascii="Wingdings" w:hAnsi="Wingdings" w:hint="default"/>
      </w:rPr>
    </w:lvl>
    <w:lvl w:ilvl="3" w:tplc="BB7AC78C">
      <w:start w:val="1"/>
      <w:numFmt w:val="bullet"/>
      <w:lvlText w:val=""/>
      <w:lvlJc w:val="left"/>
      <w:pPr>
        <w:ind w:left="2880" w:hanging="360"/>
      </w:pPr>
      <w:rPr>
        <w:rFonts w:ascii="Wingdings" w:hAnsi="Wingdings" w:hint="default"/>
      </w:rPr>
    </w:lvl>
    <w:lvl w:ilvl="4" w:tplc="C62C2488">
      <w:start w:val="1"/>
      <w:numFmt w:val="bullet"/>
      <w:lvlText w:val=""/>
      <w:lvlJc w:val="left"/>
      <w:pPr>
        <w:ind w:left="3600" w:hanging="360"/>
      </w:pPr>
      <w:rPr>
        <w:rFonts w:ascii="Wingdings" w:hAnsi="Wingdings" w:hint="default"/>
      </w:rPr>
    </w:lvl>
    <w:lvl w:ilvl="5" w:tplc="B7B04B26">
      <w:start w:val="1"/>
      <w:numFmt w:val="bullet"/>
      <w:lvlText w:val=""/>
      <w:lvlJc w:val="left"/>
      <w:pPr>
        <w:ind w:left="4320" w:hanging="360"/>
      </w:pPr>
      <w:rPr>
        <w:rFonts w:ascii="Wingdings" w:hAnsi="Wingdings" w:hint="default"/>
      </w:rPr>
    </w:lvl>
    <w:lvl w:ilvl="6" w:tplc="420E99A6">
      <w:start w:val="1"/>
      <w:numFmt w:val="bullet"/>
      <w:lvlText w:val=""/>
      <w:lvlJc w:val="left"/>
      <w:pPr>
        <w:ind w:left="5040" w:hanging="360"/>
      </w:pPr>
      <w:rPr>
        <w:rFonts w:ascii="Wingdings" w:hAnsi="Wingdings" w:hint="default"/>
      </w:rPr>
    </w:lvl>
    <w:lvl w:ilvl="7" w:tplc="25B280BA">
      <w:start w:val="1"/>
      <w:numFmt w:val="bullet"/>
      <w:lvlText w:val=""/>
      <w:lvlJc w:val="left"/>
      <w:pPr>
        <w:ind w:left="5760" w:hanging="360"/>
      </w:pPr>
      <w:rPr>
        <w:rFonts w:ascii="Wingdings" w:hAnsi="Wingdings" w:hint="default"/>
      </w:rPr>
    </w:lvl>
    <w:lvl w:ilvl="8" w:tplc="E03613FA">
      <w:start w:val="1"/>
      <w:numFmt w:val="bullet"/>
      <w:lvlText w:val=""/>
      <w:lvlJc w:val="left"/>
      <w:pPr>
        <w:ind w:left="6480" w:hanging="360"/>
      </w:pPr>
      <w:rPr>
        <w:rFonts w:ascii="Wingdings" w:hAnsi="Wingdings" w:hint="default"/>
      </w:rPr>
    </w:lvl>
  </w:abstractNum>
  <w:abstractNum w:abstractNumId="7" w15:restartNumberingAfterBreak="0">
    <w:nsid w:val="18233EEF"/>
    <w:multiLevelType w:val="hybridMultilevel"/>
    <w:tmpl w:val="7EC279B2"/>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8" w15:restartNumberingAfterBreak="0">
    <w:nsid w:val="196574EE"/>
    <w:multiLevelType w:val="hybridMultilevel"/>
    <w:tmpl w:val="0CDCD7DE"/>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9" w15:restartNumberingAfterBreak="0">
    <w:nsid w:val="1FA68A30"/>
    <w:multiLevelType w:val="hybridMultilevel"/>
    <w:tmpl w:val="7842DC34"/>
    <w:lvl w:ilvl="0" w:tplc="7AE29E24">
      <w:start w:val="1"/>
      <w:numFmt w:val="decimal"/>
      <w:lvlText w:val="%1."/>
      <w:lvlJc w:val="left"/>
      <w:pPr>
        <w:ind w:left="720" w:hanging="360"/>
      </w:pPr>
    </w:lvl>
    <w:lvl w:ilvl="1" w:tplc="40B000D4">
      <w:start w:val="1"/>
      <w:numFmt w:val="lowerLetter"/>
      <w:lvlText w:val="%2."/>
      <w:lvlJc w:val="left"/>
      <w:pPr>
        <w:ind w:left="1440" w:hanging="360"/>
      </w:pPr>
    </w:lvl>
    <w:lvl w:ilvl="2" w:tplc="075808F6">
      <w:start w:val="1"/>
      <w:numFmt w:val="lowerRoman"/>
      <w:lvlText w:val="%3."/>
      <w:lvlJc w:val="right"/>
      <w:pPr>
        <w:ind w:left="2160" w:hanging="180"/>
      </w:pPr>
    </w:lvl>
    <w:lvl w:ilvl="3" w:tplc="365EFC96">
      <w:start w:val="1"/>
      <w:numFmt w:val="decimal"/>
      <w:lvlText w:val="%4."/>
      <w:lvlJc w:val="left"/>
      <w:pPr>
        <w:ind w:left="2880" w:hanging="360"/>
      </w:pPr>
    </w:lvl>
    <w:lvl w:ilvl="4" w:tplc="BD6EA080">
      <w:start w:val="1"/>
      <w:numFmt w:val="lowerLetter"/>
      <w:lvlText w:val="%5."/>
      <w:lvlJc w:val="left"/>
      <w:pPr>
        <w:ind w:left="3600" w:hanging="360"/>
      </w:pPr>
    </w:lvl>
    <w:lvl w:ilvl="5" w:tplc="CA966A36">
      <w:start w:val="1"/>
      <w:numFmt w:val="lowerRoman"/>
      <w:lvlText w:val="%6."/>
      <w:lvlJc w:val="right"/>
      <w:pPr>
        <w:ind w:left="4320" w:hanging="180"/>
      </w:pPr>
    </w:lvl>
    <w:lvl w:ilvl="6" w:tplc="F9F82B7E">
      <w:start w:val="1"/>
      <w:numFmt w:val="decimal"/>
      <w:lvlText w:val="%7."/>
      <w:lvlJc w:val="left"/>
      <w:pPr>
        <w:ind w:left="5040" w:hanging="360"/>
      </w:pPr>
    </w:lvl>
    <w:lvl w:ilvl="7" w:tplc="E5F6B470">
      <w:start w:val="1"/>
      <w:numFmt w:val="lowerLetter"/>
      <w:lvlText w:val="%8."/>
      <w:lvlJc w:val="left"/>
      <w:pPr>
        <w:ind w:left="5760" w:hanging="360"/>
      </w:pPr>
    </w:lvl>
    <w:lvl w:ilvl="8" w:tplc="C43CA7A2">
      <w:start w:val="1"/>
      <w:numFmt w:val="lowerRoman"/>
      <w:lvlText w:val="%9."/>
      <w:lvlJc w:val="right"/>
      <w:pPr>
        <w:ind w:left="6480" w:hanging="180"/>
      </w:pPr>
    </w:lvl>
  </w:abstractNum>
  <w:abstractNum w:abstractNumId="10" w15:restartNumberingAfterBreak="0">
    <w:nsid w:val="269B4DF8"/>
    <w:multiLevelType w:val="hybridMultilevel"/>
    <w:tmpl w:val="5E1CB812"/>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1" w15:restartNumberingAfterBreak="0">
    <w:nsid w:val="279066B2"/>
    <w:multiLevelType w:val="hybridMultilevel"/>
    <w:tmpl w:val="2C2A8C92"/>
    <w:lvl w:ilvl="0" w:tplc="04270001">
      <w:start w:val="1"/>
      <w:numFmt w:val="bullet"/>
      <w:lvlText w:val=""/>
      <w:lvlJc w:val="left"/>
      <w:pPr>
        <w:ind w:left="840" w:hanging="360"/>
      </w:pPr>
      <w:rPr>
        <w:rFonts w:ascii="Symbol" w:hAnsi="Symbol" w:hint="default"/>
      </w:rPr>
    </w:lvl>
    <w:lvl w:ilvl="1" w:tplc="04270003" w:tentative="1">
      <w:start w:val="1"/>
      <w:numFmt w:val="bullet"/>
      <w:lvlText w:val="o"/>
      <w:lvlJc w:val="left"/>
      <w:pPr>
        <w:ind w:left="1560" w:hanging="360"/>
      </w:pPr>
      <w:rPr>
        <w:rFonts w:ascii="Courier New" w:hAnsi="Courier New" w:cs="Courier New" w:hint="default"/>
      </w:rPr>
    </w:lvl>
    <w:lvl w:ilvl="2" w:tplc="04270005" w:tentative="1">
      <w:start w:val="1"/>
      <w:numFmt w:val="bullet"/>
      <w:lvlText w:val=""/>
      <w:lvlJc w:val="left"/>
      <w:pPr>
        <w:ind w:left="2280" w:hanging="360"/>
      </w:pPr>
      <w:rPr>
        <w:rFonts w:ascii="Wingdings" w:hAnsi="Wingdings" w:hint="default"/>
      </w:rPr>
    </w:lvl>
    <w:lvl w:ilvl="3" w:tplc="04270001" w:tentative="1">
      <w:start w:val="1"/>
      <w:numFmt w:val="bullet"/>
      <w:lvlText w:val=""/>
      <w:lvlJc w:val="left"/>
      <w:pPr>
        <w:ind w:left="3000" w:hanging="360"/>
      </w:pPr>
      <w:rPr>
        <w:rFonts w:ascii="Symbol" w:hAnsi="Symbol" w:hint="default"/>
      </w:rPr>
    </w:lvl>
    <w:lvl w:ilvl="4" w:tplc="04270003" w:tentative="1">
      <w:start w:val="1"/>
      <w:numFmt w:val="bullet"/>
      <w:lvlText w:val="o"/>
      <w:lvlJc w:val="left"/>
      <w:pPr>
        <w:ind w:left="3720" w:hanging="360"/>
      </w:pPr>
      <w:rPr>
        <w:rFonts w:ascii="Courier New" w:hAnsi="Courier New" w:cs="Courier New" w:hint="default"/>
      </w:rPr>
    </w:lvl>
    <w:lvl w:ilvl="5" w:tplc="04270005" w:tentative="1">
      <w:start w:val="1"/>
      <w:numFmt w:val="bullet"/>
      <w:lvlText w:val=""/>
      <w:lvlJc w:val="left"/>
      <w:pPr>
        <w:ind w:left="4440" w:hanging="360"/>
      </w:pPr>
      <w:rPr>
        <w:rFonts w:ascii="Wingdings" w:hAnsi="Wingdings" w:hint="default"/>
      </w:rPr>
    </w:lvl>
    <w:lvl w:ilvl="6" w:tplc="04270001" w:tentative="1">
      <w:start w:val="1"/>
      <w:numFmt w:val="bullet"/>
      <w:lvlText w:val=""/>
      <w:lvlJc w:val="left"/>
      <w:pPr>
        <w:ind w:left="5160" w:hanging="360"/>
      </w:pPr>
      <w:rPr>
        <w:rFonts w:ascii="Symbol" w:hAnsi="Symbol" w:hint="default"/>
      </w:rPr>
    </w:lvl>
    <w:lvl w:ilvl="7" w:tplc="04270003" w:tentative="1">
      <w:start w:val="1"/>
      <w:numFmt w:val="bullet"/>
      <w:lvlText w:val="o"/>
      <w:lvlJc w:val="left"/>
      <w:pPr>
        <w:ind w:left="5880" w:hanging="360"/>
      </w:pPr>
      <w:rPr>
        <w:rFonts w:ascii="Courier New" w:hAnsi="Courier New" w:cs="Courier New" w:hint="default"/>
      </w:rPr>
    </w:lvl>
    <w:lvl w:ilvl="8" w:tplc="04270005" w:tentative="1">
      <w:start w:val="1"/>
      <w:numFmt w:val="bullet"/>
      <w:lvlText w:val=""/>
      <w:lvlJc w:val="left"/>
      <w:pPr>
        <w:ind w:left="6600" w:hanging="360"/>
      </w:pPr>
      <w:rPr>
        <w:rFonts w:ascii="Wingdings" w:hAnsi="Wingdings" w:hint="default"/>
      </w:rPr>
    </w:lvl>
  </w:abstractNum>
  <w:abstractNum w:abstractNumId="12" w15:restartNumberingAfterBreak="0">
    <w:nsid w:val="29124DD0"/>
    <w:multiLevelType w:val="hybridMultilevel"/>
    <w:tmpl w:val="ED6288AA"/>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3" w15:restartNumberingAfterBreak="0">
    <w:nsid w:val="2A4B3655"/>
    <w:multiLevelType w:val="hybridMultilevel"/>
    <w:tmpl w:val="BF8AB48C"/>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4" w15:restartNumberingAfterBreak="0">
    <w:nsid w:val="2B273E53"/>
    <w:multiLevelType w:val="hybridMultilevel"/>
    <w:tmpl w:val="B6B28110"/>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5" w15:restartNumberingAfterBreak="0">
    <w:nsid w:val="2E257B42"/>
    <w:multiLevelType w:val="multilevel"/>
    <w:tmpl w:val="E1041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D1431E"/>
    <w:multiLevelType w:val="hybridMultilevel"/>
    <w:tmpl w:val="412800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0A69052"/>
    <w:multiLevelType w:val="hybridMultilevel"/>
    <w:tmpl w:val="F3E896B4"/>
    <w:lvl w:ilvl="0" w:tplc="228A6EF6">
      <w:start w:val="1"/>
      <w:numFmt w:val="decimal"/>
      <w:lvlText w:val="%1."/>
      <w:lvlJc w:val="left"/>
      <w:pPr>
        <w:ind w:left="1080" w:hanging="360"/>
      </w:pPr>
    </w:lvl>
    <w:lvl w:ilvl="1" w:tplc="753E2A54">
      <w:start w:val="1"/>
      <w:numFmt w:val="lowerLetter"/>
      <w:lvlText w:val="%2."/>
      <w:lvlJc w:val="left"/>
      <w:pPr>
        <w:ind w:left="1800" w:hanging="360"/>
      </w:pPr>
    </w:lvl>
    <w:lvl w:ilvl="2" w:tplc="6260530C">
      <w:start w:val="1"/>
      <w:numFmt w:val="lowerRoman"/>
      <w:lvlText w:val="%3."/>
      <w:lvlJc w:val="right"/>
      <w:pPr>
        <w:ind w:left="2520" w:hanging="180"/>
      </w:pPr>
    </w:lvl>
    <w:lvl w:ilvl="3" w:tplc="62A8491C">
      <w:start w:val="1"/>
      <w:numFmt w:val="decimal"/>
      <w:lvlText w:val="%4."/>
      <w:lvlJc w:val="left"/>
      <w:pPr>
        <w:ind w:left="3240" w:hanging="360"/>
      </w:pPr>
    </w:lvl>
    <w:lvl w:ilvl="4" w:tplc="31B41AB8">
      <w:start w:val="1"/>
      <w:numFmt w:val="lowerLetter"/>
      <w:lvlText w:val="%5."/>
      <w:lvlJc w:val="left"/>
      <w:pPr>
        <w:ind w:left="3960" w:hanging="360"/>
      </w:pPr>
    </w:lvl>
    <w:lvl w:ilvl="5" w:tplc="6FDE1470">
      <w:start w:val="1"/>
      <w:numFmt w:val="lowerRoman"/>
      <w:lvlText w:val="%6."/>
      <w:lvlJc w:val="right"/>
      <w:pPr>
        <w:ind w:left="4680" w:hanging="180"/>
      </w:pPr>
    </w:lvl>
    <w:lvl w:ilvl="6" w:tplc="7326EFAC">
      <w:start w:val="1"/>
      <w:numFmt w:val="decimal"/>
      <w:lvlText w:val="%7."/>
      <w:lvlJc w:val="left"/>
      <w:pPr>
        <w:ind w:left="5400" w:hanging="360"/>
      </w:pPr>
    </w:lvl>
    <w:lvl w:ilvl="7" w:tplc="42448004">
      <w:start w:val="1"/>
      <w:numFmt w:val="lowerLetter"/>
      <w:lvlText w:val="%8."/>
      <w:lvlJc w:val="left"/>
      <w:pPr>
        <w:ind w:left="6120" w:hanging="360"/>
      </w:pPr>
    </w:lvl>
    <w:lvl w:ilvl="8" w:tplc="9E3E32AE">
      <w:start w:val="1"/>
      <w:numFmt w:val="lowerRoman"/>
      <w:lvlText w:val="%9."/>
      <w:lvlJc w:val="right"/>
      <w:pPr>
        <w:ind w:left="6840" w:hanging="180"/>
      </w:pPr>
    </w:lvl>
  </w:abstractNum>
  <w:abstractNum w:abstractNumId="18" w15:restartNumberingAfterBreak="0">
    <w:nsid w:val="34206AAA"/>
    <w:multiLevelType w:val="hybridMultilevel"/>
    <w:tmpl w:val="A68E0DFA"/>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9" w15:restartNumberingAfterBreak="0">
    <w:nsid w:val="342108A6"/>
    <w:multiLevelType w:val="hybridMultilevel"/>
    <w:tmpl w:val="357E6D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35DC385B"/>
    <w:multiLevelType w:val="multilevel"/>
    <w:tmpl w:val="A4780A32"/>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831614D"/>
    <w:multiLevelType w:val="hybridMultilevel"/>
    <w:tmpl w:val="E7486A68"/>
    <w:lvl w:ilvl="0" w:tplc="0427000F">
      <w:start w:val="1"/>
      <w:numFmt w:val="decimal"/>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22" w15:restartNumberingAfterBreak="0">
    <w:nsid w:val="41AA5AB8"/>
    <w:multiLevelType w:val="hybridMultilevel"/>
    <w:tmpl w:val="327400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23D5D23"/>
    <w:multiLevelType w:val="multilevel"/>
    <w:tmpl w:val="A4AE2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1D6095"/>
    <w:multiLevelType w:val="hybridMultilevel"/>
    <w:tmpl w:val="16B21A6A"/>
    <w:lvl w:ilvl="0" w:tplc="D4E63D72">
      <w:start w:val="1"/>
      <w:numFmt w:val="bullet"/>
      <w:lvlText w:val=""/>
      <w:lvlJc w:val="left"/>
      <w:pPr>
        <w:ind w:left="473" w:hanging="360"/>
      </w:pPr>
      <w:rPr>
        <w:rFonts w:ascii="Wingdings" w:hAnsi="Wingdings" w:hint="default"/>
      </w:rPr>
    </w:lvl>
    <w:lvl w:ilvl="1" w:tplc="A2D4287E">
      <w:start w:val="1"/>
      <w:numFmt w:val="bullet"/>
      <w:lvlText w:val=""/>
      <w:lvlJc w:val="left"/>
      <w:pPr>
        <w:ind w:left="1193" w:hanging="360"/>
      </w:pPr>
      <w:rPr>
        <w:rFonts w:ascii="Wingdings" w:hAnsi="Wingdings" w:hint="default"/>
      </w:rPr>
    </w:lvl>
    <w:lvl w:ilvl="2" w:tplc="BF7A5AA0">
      <w:start w:val="1"/>
      <w:numFmt w:val="bullet"/>
      <w:lvlText w:val=""/>
      <w:lvlJc w:val="left"/>
      <w:pPr>
        <w:ind w:left="1913" w:hanging="360"/>
      </w:pPr>
      <w:rPr>
        <w:rFonts w:ascii="Wingdings" w:hAnsi="Wingdings" w:hint="default"/>
      </w:rPr>
    </w:lvl>
    <w:lvl w:ilvl="3" w:tplc="FDDC6F3C">
      <w:start w:val="1"/>
      <w:numFmt w:val="bullet"/>
      <w:lvlText w:val=""/>
      <w:lvlJc w:val="left"/>
      <w:pPr>
        <w:ind w:left="2633" w:hanging="360"/>
      </w:pPr>
      <w:rPr>
        <w:rFonts w:ascii="Wingdings" w:hAnsi="Wingdings" w:hint="default"/>
      </w:rPr>
    </w:lvl>
    <w:lvl w:ilvl="4" w:tplc="B9602EFC">
      <w:start w:val="1"/>
      <w:numFmt w:val="bullet"/>
      <w:lvlText w:val=""/>
      <w:lvlJc w:val="left"/>
      <w:pPr>
        <w:ind w:left="3353" w:hanging="360"/>
      </w:pPr>
      <w:rPr>
        <w:rFonts w:ascii="Wingdings" w:hAnsi="Wingdings" w:hint="default"/>
      </w:rPr>
    </w:lvl>
    <w:lvl w:ilvl="5" w:tplc="C4BAC2DC">
      <w:start w:val="1"/>
      <w:numFmt w:val="bullet"/>
      <w:lvlText w:val=""/>
      <w:lvlJc w:val="left"/>
      <w:pPr>
        <w:ind w:left="4073" w:hanging="360"/>
      </w:pPr>
      <w:rPr>
        <w:rFonts w:ascii="Wingdings" w:hAnsi="Wingdings" w:hint="default"/>
      </w:rPr>
    </w:lvl>
    <w:lvl w:ilvl="6" w:tplc="138652C8">
      <w:start w:val="1"/>
      <w:numFmt w:val="bullet"/>
      <w:lvlText w:val=""/>
      <w:lvlJc w:val="left"/>
      <w:pPr>
        <w:ind w:left="4793" w:hanging="360"/>
      </w:pPr>
      <w:rPr>
        <w:rFonts w:ascii="Wingdings" w:hAnsi="Wingdings" w:hint="default"/>
      </w:rPr>
    </w:lvl>
    <w:lvl w:ilvl="7" w:tplc="52E4596C">
      <w:start w:val="1"/>
      <w:numFmt w:val="bullet"/>
      <w:lvlText w:val=""/>
      <w:lvlJc w:val="left"/>
      <w:pPr>
        <w:ind w:left="5513" w:hanging="360"/>
      </w:pPr>
      <w:rPr>
        <w:rFonts w:ascii="Wingdings" w:hAnsi="Wingdings" w:hint="default"/>
      </w:rPr>
    </w:lvl>
    <w:lvl w:ilvl="8" w:tplc="E160D944">
      <w:start w:val="1"/>
      <w:numFmt w:val="bullet"/>
      <w:lvlText w:val=""/>
      <w:lvlJc w:val="left"/>
      <w:pPr>
        <w:ind w:left="6233" w:hanging="360"/>
      </w:pPr>
      <w:rPr>
        <w:rFonts w:ascii="Wingdings" w:hAnsi="Wingdings" w:hint="default"/>
      </w:rPr>
    </w:lvl>
  </w:abstractNum>
  <w:abstractNum w:abstractNumId="25" w15:restartNumberingAfterBreak="0">
    <w:nsid w:val="45447FD6"/>
    <w:multiLevelType w:val="multilevel"/>
    <w:tmpl w:val="F50C5BCA"/>
    <w:lvl w:ilvl="0">
      <w:start w:val="55"/>
      <w:numFmt w:val="decimal"/>
      <w:lvlText w:val="%1."/>
      <w:lvlJc w:val="left"/>
      <w:pPr>
        <w:ind w:left="840" w:hanging="840"/>
      </w:pPr>
      <w:rPr>
        <w:rFonts w:hint="default"/>
      </w:rPr>
    </w:lvl>
    <w:lvl w:ilvl="1">
      <w:start w:val="8"/>
      <w:numFmt w:val="decimal"/>
      <w:lvlText w:val="%1.%2."/>
      <w:lvlJc w:val="left"/>
      <w:pPr>
        <w:ind w:left="1029" w:hanging="840"/>
      </w:pPr>
      <w:rPr>
        <w:rFonts w:hint="default"/>
      </w:rPr>
    </w:lvl>
    <w:lvl w:ilvl="2">
      <w:start w:val="2"/>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6" w15:restartNumberingAfterBreak="0">
    <w:nsid w:val="4ADA2E0D"/>
    <w:multiLevelType w:val="hybridMultilevel"/>
    <w:tmpl w:val="F7AE5236"/>
    <w:lvl w:ilvl="0" w:tplc="667C04AA">
      <w:start w:val="1"/>
      <w:numFmt w:val="decimal"/>
      <w:lvlText w:val="%1."/>
      <w:lvlJc w:val="left"/>
      <w:pPr>
        <w:ind w:left="1080" w:hanging="360"/>
      </w:pPr>
    </w:lvl>
    <w:lvl w:ilvl="1" w:tplc="55A88352">
      <w:start w:val="1"/>
      <w:numFmt w:val="lowerLetter"/>
      <w:lvlText w:val="%2."/>
      <w:lvlJc w:val="left"/>
      <w:pPr>
        <w:ind w:left="1800" w:hanging="360"/>
      </w:pPr>
    </w:lvl>
    <w:lvl w:ilvl="2" w:tplc="5F8E5488">
      <w:start w:val="1"/>
      <w:numFmt w:val="lowerRoman"/>
      <w:lvlText w:val="%3."/>
      <w:lvlJc w:val="right"/>
      <w:pPr>
        <w:ind w:left="2520" w:hanging="180"/>
      </w:pPr>
    </w:lvl>
    <w:lvl w:ilvl="3" w:tplc="5E32FF28">
      <w:start w:val="1"/>
      <w:numFmt w:val="decimal"/>
      <w:lvlText w:val="%4."/>
      <w:lvlJc w:val="left"/>
      <w:pPr>
        <w:ind w:left="3240" w:hanging="360"/>
      </w:pPr>
    </w:lvl>
    <w:lvl w:ilvl="4" w:tplc="29180A8A">
      <w:start w:val="1"/>
      <w:numFmt w:val="lowerLetter"/>
      <w:lvlText w:val="%5."/>
      <w:lvlJc w:val="left"/>
      <w:pPr>
        <w:ind w:left="3960" w:hanging="360"/>
      </w:pPr>
    </w:lvl>
    <w:lvl w:ilvl="5" w:tplc="C63EEB46">
      <w:start w:val="1"/>
      <w:numFmt w:val="lowerRoman"/>
      <w:lvlText w:val="%6."/>
      <w:lvlJc w:val="right"/>
      <w:pPr>
        <w:ind w:left="4680" w:hanging="180"/>
      </w:pPr>
    </w:lvl>
    <w:lvl w:ilvl="6" w:tplc="7A6AA5BA">
      <w:start w:val="1"/>
      <w:numFmt w:val="decimal"/>
      <w:lvlText w:val="%7."/>
      <w:lvlJc w:val="left"/>
      <w:pPr>
        <w:ind w:left="5400" w:hanging="360"/>
      </w:pPr>
    </w:lvl>
    <w:lvl w:ilvl="7" w:tplc="5AEC74B6">
      <w:start w:val="1"/>
      <w:numFmt w:val="lowerLetter"/>
      <w:lvlText w:val="%8."/>
      <w:lvlJc w:val="left"/>
      <w:pPr>
        <w:ind w:left="6120" w:hanging="360"/>
      </w:pPr>
    </w:lvl>
    <w:lvl w:ilvl="8" w:tplc="CA66296E">
      <w:start w:val="1"/>
      <w:numFmt w:val="lowerRoman"/>
      <w:lvlText w:val="%9."/>
      <w:lvlJc w:val="right"/>
      <w:pPr>
        <w:ind w:left="6840" w:hanging="180"/>
      </w:pPr>
    </w:lvl>
  </w:abstractNum>
  <w:abstractNum w:abstractNumId="27" w15:restartNumberingAfterBreak="0">
    <w:nsid w:val="4ED44DBD"/>
    <w:multiLevelType w:val="hybridMultilevel"/>
    <w:tmpl w:val="277E68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51B41B45"/>
    <w:multiLevelType w:val="hybridMultilevel"/>
    <w:tmpl w:val="2BEC8148"/>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29" w15:restartNumberingAfterBreak="0">
    <w:nsid w:val="547B3914"/>
    <w:multiLevelType w:val="hybridMultilevel"/>
    <w:tmpl w:val="7DA6C61A"/>
    <w:lvl w:ilvl="0" w:tplc="3DDC9D20">
      <w:start w:val="17"/>
      <w:numFmt w:val="bullet"/>
      <w:lvlText w:val="–"/>
      <w:lvlJc w:val="left"/>
      <w:pPr>
        <w:ind w:left="927" w:hanging="360"/>
      </w:pPr>
      <w:rPr>
        <w:rFonts w:ascii="Times New Roman" w:eastAsia="Times New Roman"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30" w15:restartNumberingAfterBreak="0">
    <w:nsid w:val="60CF2EAE"/>
    <w:multiLevelType w:val="hybridMultilevel"/>
    <w:tmpl w:val="F232FE7E"/>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31" w15:restartNumberingAfterBreak="0">
    <w:nsid w:val="6A5E695D"/>
    <w:multiLevelType w:val="hybridMultilevel"/>
    <w:tmpl w:val="18C23480"/>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32" w15:restartNumberingAfterBreak="0">
    <w:nsid w:val="6F072B5F"/>
    <w:multiLevelType w:val="hybridMultilevel"/>
    <w:tmpl w:val="EC40EF24"/>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33" w15:restartNumberingAfterBreak="0">
    <w:nsid w:val="75ED9C7B"/>
    <w:multiLevelType w:val="hybridMultilevel"/>
    <w:tmpl w:val="F878DE52"/>
    <w:lvl w:ilvl="0" w:tplc="8BC81FC4">
      <w:start w:val="1"/>
      <w:numFmt w:val="decimal"/>
      <w:lvlText w:val="%1."/>
      <w:lvlJc w:val="left"/>
      <w:pPr>
        <w:ind w:left="1080" w:hanging="360"/>
      </w:pPr>
    </w:lvl>
    <w:lvl w:ilvl="1" w:tplc="07AE0226">
      <w:start w:val="1"/>
      <w:numFmt w:val="lowerLetter"/>
      <w:lvlText w:val="%2."/>
      <w:lvlJc w:val="left"/>
      <w:pPr>
        <w:ind w:left="1800" w:hanging="360"/>
      </w:pPr>
    </w:lvl>
    <w:lvl w:ilvl="2" w:tplc="B6B498B4">
      <w:start w:val="1"/>
      <w:numFmt w:val="lowerRoman"/>
      <w:lvlText w:val="%3."/>
      <w:lvlJc w:val="right"/>
      <w:pPr>
        <w:ind w:left="2520" w:hanging="180"/>
      </w:pPr>
    </w:lvl>
    <w:lvl w:ilvl="3" w:tplc="C344ABFA">
      <w:start w:val="1"/>
      <w:numFmt w:val="decimal"/>
      <w:lvlText w:val="%4."/>
      <w:lvlJc w:val="left"/>
      <w:pPr>
        <w:ind w:left="3240" w:hanging="360"/>
      </w:pPr>
    </w:lvl>
    <w:lvl w:ilvl="4" w:tplc="34D4FD2E">
      <w:start w:val="1"/>
      <w:numFmt w:val="lowerLetter"/>
      <w:lvlText w:val="%5."/>
      <w:lvlJc w:val="left"/>
      <w:pPr>
        <w:ind w:left="3960" w:hanging="360"/>
      </w:pPr>
    </w:lvl>
    <w:lvl w:ilvl="5" w:tplc="78864152">
      <w:start w:val="1"/>
      <w:numFmt w:val="lowerRoman"/>
      <w:lvlText w:val="%6."/>
      <w:lvlJc w:val="right"/>
      <w:pPr>
        <w:ind w:left="4680" w:hanging="180"/>
      </w:pPr>
    </w:lvl>
    <w:lvl w:ilvl="6" w:tplc="5D84E4F2">
      <w:start w:val="1"/>
      <w:numFmt w:val="decimal"/>
      <w:lvlText w:val="%7."/>
      <w:lvlJc w:val="left"/>
      <w:pPr>
        <w:ind w:left="5400" w:hanging="360"/>
      </w:pPr>
    </w:lvl>
    <w:lvl w:ilvl="7" w:tplc="CB38C3F0">
      <w:start w:val="1"/>
      <w:numFmt w:val="lowerLetter"/>
      <w:lvlText w:val="%8."/>
      <w:lvlJc w:val="left"/>
      <w:pPr>
        <w:ind w:left="6120" w:hanging="360"/>
      </w:pPr>
    </w:lvl>
    <w:lvl w:ilvl="8" w:tplc="6758380C">
      <w:start w:val="1"/>
      <w:numFmt w:val="lowerRoman"/>
      <w:lvlText w:val="%9."/>
      <w:lvlJc w:val="right"/>
      <w:pPr>
        <w:ind w:left="6840" w:hanging="180"/>
      </w:pPr>
    </w:lvl>
  </w:abstractNum>
  <w:abstractNum w:abstractNumId="34" w15:restartNumberingAfterBreak="0">
    <w:nsid w:val="771E174F"/>
    <w:multiLevelType w:val="hybridMultilevel"/>
    <w:tmpl w:val="1994B64C"/>
    <w:lvl w:ilvl="0" w:tplc="9E6E5B40">
      <w:start w:val="4"/>
      <w:numFmt w:val="upperRoman"/>
      <w:lvlText w:val="%1."/>
      <w:lvlJc w:val="left"/>
      <w:pPr>
        <w:tabs>
          <w:tab w:val="num" w:pos="1980"/>
        </w:tabs>
        <w:ind w:left="1980" w:hanging="720"/>
      </w:pPr>
    </w:lvl>
    <w:lvl w:ilvl="1" w:tplc="04270019">
      <w:start w:val="1"/>
      <w:numFmt w:val="lowerLetter"/>
      <w:lvlText w:val="%2."/>
      <w:lvlJc w:val="left"/>
      <w:pPr>
        <w:tabs>
          <w:tab w:val="num" w:pos="2340"/>
        </w:tabs>
        <w:ind w:left="2340" w:hanging="360"/>
      </w:pPr>
    </w:lvl>
    <w:lvl w:ilvl="2" w:tplc="0427001B">
      <w:start w:val="1"/>
      <w:numFmt w:val="lowerRoman"/>
      <w:lvlText w:val="%3."/>
      <w:lvlJc w:val="right"/>
      <w:pPr>
        <w:tabs>
          <w:tab w:val="num" w:pos="3060"/>
        </w:tabs>
        <w:ind w:left="3060" w:hanging="180"/>
      </w:pPr>
    </w:lvl>
    <w:lvl w:ilvl="3" w:tplc="0427000F">
      <w:start w:val="1"/>
      <w:numFmt w:val="decimal"/>
      <w:lvlText w:val="%4."/>
      <w:lvlJc w:val="left"/>
      <w:pPr>
        <w:tabs>
          <w:tab w:val="num" w:pos="3780"/>
        </w:tabs>
        <w:ind w:left="3780" w:hanging="360"/>
      </w:pPr>
    </w:lvl>
    <w:lvl w:ilvl="4" w:tplc="04270019">
      <w:start w:val="1"/>
      <w:numFmt w:val="lowerLetter"/>
      <w:lvlText w:val="%5."/>
      <w:lvlJc w:val="left"/>
      <w:pPr>
        <w:tabs>
          <w:tab w:val="num" w:pos="4500"/>
        </w:tabs>
        <w:ind w:left="4500" w:hanging="360"/>
      </w:pPr>
    </w:lvl>
    <w:lvl w:ilvl="5" w:tplc="0427001B">
      <w:start w:val="1"/>
      <w:numFmt w:val="lowerRoman"/>
      <w:lvlText w:val="%6."/>
      <w:lvlJc w:val="right"/>
      <w:pPr>
        <w:tabs>
          <w:tab w:val="num" w:pos="5220"/>
        </w:tabs>
        <w:ind w:left="5220" w:hanging="180"/>
      </w:pPr>
    </w:lvl>
    <w:lvl w:ilvl="6" w:tplc="0427000F">
      <w:start w:val="1"/>
      <w:numFmt w:val="decimal"/>
      <w:lvlText w:val="%7."/>
      <w:lvlJc w:val="left"/>
      <w:pPr>
        <w:tabs>
          <w:tab w:val="num" w:pos="5940"/>
        </w:tabs>
        <w:ind w:left="5940" w:hanging="360"/>
      </w:pPr>
    </w:lvl>
    <w:lvl w:ilvl="7" w:tplc="04270019">
      <w:start w:val="1"/>
      <w:numFmt w:val="lowerLetter"/>
      <w:lvlText w:val="%8."/>
      <w:lvlJc w:val="left"/>
      <w:pPr>
        <w:tabs>
          <w:tab w:val="num" w:pos="6660"/>
        </w:tabs>
        <w:ind w:left="6660" w:hanging="360"/>
      </w:pPr>
    </w:lvl>
    <w:lvl w:ilvl="8" w:tplc="0427001B">
      <w:start w:val="1"/>
      <w:numFmt w:val="lowerRoman"/>
      <w:lvlText w:val="%9."/>
      <w:lvlJc w:val="right"/>
      <w:pPr>
        <w:tabs>
          <w:tab w:val="num" w:pos="7380"/>
        </w:tabs>
        <w:ind w:left="7380" w:hanging="180"/>
      </w:pPr>
    </w:lvl>
  </w:abstractNum>
  <w:abstractNum w:abstractNumId="35" w15:restartNumberingAfterBreak="0">
    <w:nsid w:val="793F4520"/>
    <w:multiLevelType w:val="hybridMultilevel"/>
    <w:tmpl w:val="DBFABC96"/>
    <w:lvl w:ilvl="0" w:tplc="7F52F006">
      <w:start w:val="1"/>
      <w:numFmt w:val="decimal"/>
      <w:lvlText w:val="%1."/>
      <w:lvlJc w:val="left"/>
      <w:pPr>
        <w:ind w:left="1080" w:hanging="360"/>
      </w:pPr>
    </w:lvl>
    <w:lvl w:ilvl="1" w:tplc="9CAE3C76">
      <w:start w:val="1"/>
      <w:numFmt w:val="lowerLetter"/>
      <w:lvlText w:val="%2."/>
      <w:lvlJc w:val="left"/>
      <w:pPr>
        <w:ind w:left="1800" w:hanging="360"/>
      </w:pPr>
    </w:lvl>
    <w:lvl w:ilvl="2" w:tplc="EDF09AD2">
      <w:start w:val="1"/>
      <w:numFmt w:val="lowerRoman"/>
      <w:lvlText w:val="%3."/>
      <w:lvlJc w:val="right"/>
      <w:pPr>
        <w:ind w:left="2520" w:hanging="180"/>
      </w:pPr>
    </w:lvl>
    <w:lvl w:ilvl="3" w:tplc="FA0C4D6E">
      <w:start w:val="1"/>
      <w:numFmt w:val="decimal"/>
      <w:lvlText w:val="%4."/>
      <w:lvlJc w:val="left"/>
      <w:pPr>
        <w:ind w:left="3240" w:hanging="360"/>
      </w:pPr>
    </w:lvl>
    <w:lvl w:ilvl="4" w:tplc="00EE19B2">
      <w:start w:val="1"/>
      <w:numFmt w:val="lowerLetter"/>
      <w:lvlText w:val="%5."/>
      <w:lvlJc w:val="left"/>
      <w:pPr>
        <w:ind w:left="3960" w:hanging="360"/>
      </w:pPr>
    </w:lvl>
    <w:lvl w:ilvl="5" w:tplc="1774323E">
      <w:start w:val="1"/>
      <w:numFmt w:val="lowerRoman"/>
      <w:lvlText w:val="%6."/>
      <w:lvlJc w:val="right"/>
      <w:pPr>
        <w:ind w:left="4680" w:hanging="180"/>
      </w:pPr>
    </w:lvl>
    <w:lvl w:ilvl="6" w:tplc="EC181CAE">
      <w:start w:val="1"/>
      <w:numFmt w:val="decimal"/>
      <w:lvlText w:val="%7."/>
      <w:lvlJc w:val="left"/>
      <w:pPr>
        <w:ind w:left="5400" w:hanging="360"/>
      </w:pPr>
    </w:lvl>
    <w:lvl w:ilvl="7" w:tplc="9FC492D4">
      <w:start w:val="1"/>
      <w:numFmt w:val="lowerLetter"/>
      <w:lvlText w:val="%8."/>
      <w:lvlJc w:val="left"/>
      <w:pPr>
        <w:ind w:left="6120" w:hanging="360"/>
      </w:pPr>
    </w:lvl>
    <w:lvl w:ilvl="8" w:tplc="50E4B250">
      <w:start w:val="1"/>
      <w:numFmt w:val="lowerRoman"/>
      <w:lvlText w:val="%9."/>
      <w:lvlJc w:val="right"/>
      <w:pPr>
        <w:ind w:left="6840" w:hanging="180"/>
      </w:pPr>
    </w:lvl>
  </w:abstractNum>
  <w:abstractNum w:abstractNumId="36" w15:restartNumberingAfterBreak="0">
    <w:nsid w:val="79DB2731"/>
    <w:multiLevelType w:val="hybridMultilevel"/>
    <w:tmpl w:val="614E659E"/>
    <w:lvl w:ilvl="0" w:tplc="13249844">
      <w:start w:val="1"/>
      <w:numFmt w:val="bullet"/>
      <w:lvlText w:val="□"/>
      <w:lvlJc w:val="left"/>
      <w:pPr>
        <w:tabs>
          <w:tab w:val="num" w:pos="720"/>
        </w:tabs>
        <w:ind w:left="720" w:hanging="360"/>
      </w:pPr>
      <w:rPr>
        <w:rFonts w:ascii="Courier New" w:hAnsi="Courier New" w:cs="Times New Roman" w:hint="default"/>
      </w:rPr>
    </w:lvl>
    <w:lvl w:ilvl="1" w:tplc="04270003">
      <w:start w:val="1"/>
      <w:numFmt w:val="bullet"/>
      <w:lvlText w:val="o"/>
      <w:lvlJc w:val="left"/>
      <w:pPr>
        <w:tabs>
          <w:tab w:val="num" w:pos="1440"/>
        </w:tabs>
        <w:ind w:left="1440" w:hanging="360"/>
      </w:pPr>
      <w:rPr>
        <w:rFonts w:ascii="Courier New" w:hAnsi="Courier New" w:cs="Times New Roman" w:hint="default"/>
      </w:rPr>
    </w:lvl>
    <w:lvl w:ilvl="2" w:tplc="04270005">
      <w:start w:val="1"/>
      <w:numFmt w:val="bullet"/>
      <w:lvlText w:val=""/>
      <w:lvlJc w:val="left"/>
      <w:pPr>
        <w:tabs>
          <w:tab w:val="num" w:pos="2160"/>
        </w:tabs>
        <w:ind w:left="2160" w:hanging="360"/>
      </w:pPr>
      <w:rPr>
        <w:rFonts w:ascii="Wingdings" w:hAnsi="Wingdings" w:hint="default"/>
      </w:rPr>
    </w:lvl>
    <w:lvl w:ilvl="3" w:tplc="04270001">
      <w:start w:val="1"/>
      <w:numFmt w:val="bullet"/>
      <w:lvlText w:val=""/>
      <w:lvlJc w:val="left"/>
      <w:pPr>
        <w:tabs>
          <w:tab w:val="num" w:pos="2880"/>
        </w:tabs>
        <w:ind w:left="2880" w:hanging="360"/>
      </w:pPr>
      <w:rPr>
        <w:rFonts w:ascii="Symbol" w:hAnsi="Symbol" w:hint="default"/>
      </w:rPr>
    </w:lvl>
    <w:lvl w:ilvl="4" w:tplc="04270003">
      <w:start w:val="1"/>
      <w:numFmt w:val="bullet"/>
      <w:lvlText w:val="o"/>
      <w:lvlJc w:val="left"/>
      <w:pPr>
        <w:tabs>
          <w:tab w:val="num" w:pos="3600"/>
        </w:tabs>
        <w:ind w:left="3600" w:hanging="360"/>
      </w:pPr>
      <w:rPr>
        <w:rFonts w:ascii="Courier New" w:hAnsi="Courier New" w:cs="Times New Roman" w:hint="default"/>
      </w:rPr>
    </w:lvl>
    <w:lvl w:ilvl="5" w:tplc="04270005">
      <w:start w:val="1"/>
      <w:numFmt w:val="bullet"/>
      <w:lvlText w:val=""/>
      <w:lvlJc w:val="left"/>
      <w:pPr>
        <w:tabs>
          <w:tab w:val="num" w:pos="4320"/>
        </w:tabs>
        <w:ind w:left="4320" w:hanging="360"/>
      </w:pPr>
      <w:rPr>
        <w:rFonts w:ascii="Wingdings" w:hAnsi="Wingdings" w:hint="default"/>
      </w:rPr>
    </w:lvl>
    <w:lvl w:ilvl="6" w:tplc="04270001">
      <w:start w:val="1"/>
      <w:numFmt w:val="bullet"/>
      <w:lvlText w:val=""/>
      <w:lvlJc w:val="left"/>
      <w:pPr>
        <w:tabs>
          <w:tab w:val="num" w:pos="5040"/>
        </w:tabs>
        <w:ind w:left="5040" w:hanging="360"/>
      </w:pPr>
      <w:rPr>
        <w:rFonts w:ascii="Symbol" w:hAnsi="Symbol" w:hint="default"/>
      </w:rPr>
    </w:lvl>
    <w:lvl w:ilvl="7" w:tplc="04270003">
      <w:start w:val="1"/>
      <w:numFmt w:val="bullet"/>
      <w:lvlText w:val="o"/>
      <w:lvlJc w:val="left"/>
      <w:pPr>
        <w:tabs>
          <w:tab w:val="num" w:pos="5760"/>
        </w:tabs>
        <w:ind w:left="5760" w:hanging="360"/>
      </w:pPr>
      <w:rPr>
        <w:rFonts w:ascii="Courier New" w:hAnsi="Courier New" w:cs="Times New Roman" w:hint="default"/>
      </w:rPr>
    </w:lvl>
    <w:lvl w:ilvl="8" w:tplc="0427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12DF52"/>
    <w:multiLevelType w:val="hybridMultilevel"/>
    <w:tmpl w:val="92DA2D5A"/>
    <w:lvl w:ilvl="0" w:tplc="3CE0D42C">
      <w:start w:val="1"/>
      <w:numFmt w:val="decimal"/>
      <w:lvlText w:val="%1."/>
      <w:lvlJc w:val="left"/>
      <w:pPr>
        <w:ind w:left="720" w:hanging="360"/>
      </w:pPr>
    </w:lvl>
    <w:lvl w:ilvl="1" w:tplc="2E84FC44">
      <w:start w:val="1"/>
      <w:numFmt w:val="lowerLetter"/>
      <w:lvlText w:val="%2."/>
      <w:lvlJc w:val="left"/>
      <w:pPr>
        <w:ind w:left="1440" w:hanging="360"/>
      </w:pPr>
    </w:lvl>
    <w:lvl w:ilvl="2" w:tplc="51C213B6">
      <w:start w:val="1"/>
      <w:numFmt w:val="lowerRoman"/>
      <w:lvlText w:val="%3."/>
      <w:lvlJc w:val="right"/>
      <w:pPr>
        <w:ind w:left="2160" w:hanging="180"/>
      </w:pPr>
    </w:lvl>
    <w:lvl w:ilvl="3" w:tplc="AFD04AC2">
      <w:start w:val="1"/>
      <w:numFmt w:val="decimal"/>
      <w:lvlText w:val="%4."/>
      <w:lvlJc w:val="left"/>
      <w:pPr>
        <w:ind w:left="2880" w:hanging="360"/>
      </w:pPr>
    </w:lvl>
    <w:lvl w:ilvl="4" w:tplc="48BA87CA">
      <w:start w:val="1"/>
      <w:numFmt w:val="lowerLetter"/>
      <w:lvlText w:val="%5."/>
      <w:lvlJc w:val="left"/>
      <w:pPr>
        <w:ind w:left="3600" w:hanging="360"/>
      </w:pPr>
    </w:lvl>
    <w:lvl w:ilvl="5" w:tplc="F61086B4">
      <w:start w:val="1"/>
      <w:numFmt w:val="lowerRoman"/>
      <w:lvlText w:val="%6."/>
      <w:lvlJc w:val="right"/>
      <w:pPr>
        <w:ind w:left="4320" w:hanging="180"/>
      </w:pPr>
    </w:lvl>
    <w:lvl w:ilvl="6" w:tplc="0FCA070A">
      <w:start w:val="1"/>
      <w:numFmt w:val="decimal"/>
      <w:lvlText w:val="%7."/>
      <w:lvlJc w:val="left"/>
      <w:pPr>
        <w:ind w:left="5040" w:hanging="360"/>
      </w:pPr>
    </w:lvl>
    <w:lvl w:ilvl="7" w:tplc="6EF64E1A">
      <w:start w:val="1"/>
      <w:numFmt w:val="lowerLetter"/>
      <w:lvlText w:val="%8."/>
      <w:lvlJc w:val="left"/>
      <w:pPr>
        <w:ind w:left="5760" w:hanging="360"/>
      </w:pPr>
    </w:lvl>
    <w:lvl w:ilvl="8" w:tplc="9FECCFB6">
      <w:start w:val="1"/>
      <w:numFmt w:val="lowerRoman"/>
      <w:lvlText w:val="%9."/>
      <w:lvlJc w:val="right"/>
      <w:pPr>
        <w:ind w:left="6480" w:hanging="180"/>
      </w:pPr>
    </w:lvl>
  </w:abstractNum>
  <w:num w:numId="1" w16cid:durableId="1766724727">
    <w:abstractNumId w:val="6"/>
  </w:num>
  <w:num w:numId="2" w16cid:durableId="1793477336">
    <w:abstractNumId w:val="24"/>
  </w:num>
  <w:num w:numId="3" w16cid:durableId="567107113">
    <w:abstractNumId w:val="17"/>
  </w:num>
  <w:num w:numId="4" w16cid:durableId="263536999">
    <w:abstractNumId w:val="35"/>
  </w:num>
  <w:num w:numId="5" w16cid:durableId="669992690">
    <w:abstractNumId w:val="26"/>
  </w:num>
  <w:num w:numId="6" w16cid:durableId="1620910661">
    <w:abstractNumId w:val="33"/>
  </w:num>
  <w:num w:numId="7" w16cid:durableId="560020492">
    <w:abstractNumId w:val="20"/>
  </w:num>
  <w:num w:numId="8" w16cid:durableId="1153838066">
    <w:abstractNumId w:val="9"/>
  </w:num>
  <w:num w:numId="9" w16cid:durableId="1221600014">
    <w:abstractNumId w:val="37"/>
  </w:num>
  <w:num w:numId="10" w16cid:durableId="1583644194">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9590265">
    <w:abstractNumId w:val="31"/>
  </w:num>
  <w:num w:numId="12" w16cid:durableId="701053086">
    <w:abstractNumId w:val="5"/>
  </w:num>
  <w:num w:numId="13" w16cid:durableId="191261185">
    <w:abstractNumId w:val="11"/>
  </w:num>
  <w:num w:numId="14" w16cid:durableId="423771179">
    <w:abstractNumId w:val="0"/>
  </w:num>
  <w:num w:numId="15" w16cid:durableId="117071095">
    <w:abstractNumId w:val="32"/>
  </w:num>
  <w:num w:numId="16" w16cid:durableId="877938548">
    <w:abstractNumId w:val="27"/>
  </w:num>
  <w:num w:numId="17" w16cid:durableId="1641113436">
    <w:abstractNumId w:val="30"/>
  </w:num>
  <w:num w:numId="18" w16cid:durableId="1530951035">
    <w:abstractNumId w:val="2"/>
  </w:num>
  <w:num w:numId="19" w16cid:durableId="1804225465">
    <w:abstractNumId w:val="13"/>
  </w:num>
  <w:num w:numId="20" w16cid:durableId="344403661">
    <w:abstractNumId w:val="8"/>
  </w:num>
  <w:num w:numId="21" w16cid:durableId="1644310231">
    <w:abstractNumId w:val="3"/>
  </w:num>
  <w:num w:numId="22" w16cid:durableId="160000818">
    <w:abstractNumId w:val="14"/>
  </w:num>
  <w:num w:numId="23" w16cid:durableId="912012983">
    <w:abstractNumId w:val="18"/>
  </w:num>
  <w:num w:numId="24" w16cid:durableId="1404061379">
    <w:abstractNumId w:val="19"/>
  </w:num>
  <w:num w:numId="25" w16cid:durableId="192035682">
    <w:abstractNumId w:val="10"/>
  </w:num>
  <w:num w:numId="26" w16cid:durableId="2145194371">
    <w:abstractNumId w:val="28"/>
  </w:num>
  <w:num w:numId="27" w16cid:durableId="771164062">
    <w:abstractNumId w:val="4"/>
  </w:num>
  <w:num w:numId="28" w16cid:durableId="1433472852">
    <w:abstractNumId w:val="7"/>
  </w:num>
  <w:num w:numId="29" w16cid:durableId="100147408">
    <w:abstractNumId w:val="12"/>
  </w:num>
  <w:num w:numId="30" w16cid:durableId="1317146993">
    <w:abstractNumId w:val="16"/>
  </w:num>
  <w:num w:numId="31" w16cid:durableId="907036900">
    <w:abstractNumId w:val="22"/>
  </w:num>
  <w:num w:numId="32" w16cid:durableId="899100449">
    <w:abstractNumId w:val="36"/>
  </w:num>
  <w:num w:numId="33" w16cid:durableId="830945259">
    <w:abstractNumId w:val="34"/>
  </w:num>
  <w:num w:numId="34" w16cid:durableId="1890872616">
    <w:abstractNumId w:val="29"/>
  </w:num>
  <w:num w:numId="35" w16cid:durableId="2128615763">
    <w:abstractNumId w:val="1"/>
  </w:num>
  <w:num w:numId="36" w16cid:durableId="4516765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6464690">
    <w:abstractNumId w:val="15"/>
  </w:num>
  <w:num w:numId="38" w16cid:durableId="612590409">
    <w:abstractNumId w:val="23"/>
  </w:num>
  <w:num w:numId="39" w16cid:durableId="1285845262">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hideGrammaticalErrors/>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40C"/>
    <w:rsid w:val="0000310E"/>
    <w:rsid w:val="00003755"/>
    <w:rsid w:val="0000430A"/>
    <w:rsid w:val="0000465D"/>
    <w:rsid w:val="000061D3"/>
    <w:rsid w:val="00007AF5"/>
    <w:rsid w:val="00011724"/>
    <w:rsid w:val="00013A4D"/>
    <w:rsid w:val="00017218"/>
    <w:rsid w:val="00017DFE"/>
    <w:rsid w:val="0003099D"/>
    <w:rsid w:val="00031ADF"/>
    <w:rsid w:val="00033AEB"/>
    <w:rsid w:val="00033AF4"/>
    <w:rsid w:val="00035D60"/>
    <w:rsid w:val="00036C79"/>
    <w:rsid w:val="00037094"/>
    <w:rsid w:val="00041909"/>
    <w:rsid w:val="00044E83"/>
    <w:rsid w:val="00047009"/>
    <w:rsid w:val="000478A6"/>
    <w:rsid w:val="0005102B"/>
    <w:rsid w:val="00051DB9"/>
    <w:rsid w:val="000526D1"/>
    <w:rsid w:val="00054E20"/>
    <w:rsid w:val="00054F21"/>
    <w:rsid w:val="00054F96"/>
    <w:rsid w:val="00055471"/>
    <w:rsid w:val="00055CB4"/>
    <w:rsid w:val="00056A5B"/>
    <w:rsid w:val="00056C0A"/>
    <w:rsid w:val="00057286"/>
    <w:rsid w:val="000610CF"/>
    <w:rsid w:val="0006209D"/>
    <w:rsid w:val="000661E5"/>
    <w:rsid w:val="00070B16"/>
    <w:rsid w:val="00071139"/>
    <w:rsid w:val="00072BB4"/>
    <w:rsid w:val="00072F38"/>
    <w:rsid w:val="00074D47"/>
    <w:rsid w:val="000757DB"/>
    <w:rsid w:val="00075D55"/>
    <w:rsid w:val="0007635C"/>
    <w:rsid w:val="000765FE"/>
    <w:rsid w:val="00080D50"/>
    <w:rsid w:val="00083008"/>
    <w:rsid w:val="0008414E"/>
    <w:rsid w:val="000846C3"/>
    <w:rsid w:val="00085C0D"/>
    <w:rsid w:val="0008655B"/>
    <w:rsid w:val="00086F39"/>
    <w:rsid w:val="000876D3"/>
    <w:rsid w:val="00087722"/>
    <w:rsid w:val="00091EDA"/>
    <w:rsid w:val="00092744"/>
    <w:rsid w:val="000933E5"/>
    <w:rsid w:val="000954BF"/>
    <w:rsid w:val="0009566F"/>
    <w:rsid w:val="00095C87"/>
    <w:rsid w:val="00095DB3"/>
    <w:rsid w:val="000969C5"/>
    <w:rsid w:val="0009753C"/>
    <w:rsid w:val="00097B68"/>
    <w:rsid w:val="000A14C5"/>
    <w:rsid w:val="000A2D63"/>
    <w:rsid w:val="000A2F33"/>
    <w:rsid w:val="000A4B3D"/>
    <w:rsid w:val="000A4FBF"/>
    <w:rsid w:val="000A55DC"/>
    <w:rsid w:val="000A581D"/>
    <w:rsid w:val="000A5C71"/>
    <w:rsid w:val="000A6444"/>
    <w:rsid w:val="000A6F1B"/>
    <w:rsid w:val="000B109E"/>
    <w:rsid w:val="000B1D24"/>
    <w:rsid w:val="000B2B0B"/>
    <w:rsid w:val="000B3B15"/>
    <w:rsid w:val="000B5962"/>
    <w:rsid w:val="000C1DCB"/>
    <w:rsid w:val="000C2D4C"/>
    <w:rsid w:val="000C30C6"/>
    <w:rsid w:val="000C4374"/>
    <w:rsid w:val="000C6961"/>
    <w:rsid w:val="000C6EB5"/>
    <w:rsid w:val="000C7085"/>
    <w:rsid w:val="000D09A5"/>
    <w:rsid w:val="000D0BB2"/>
    <w:rsid w:val="000D19A7"/>
    <w:rsid w:val="000D5281"/>
    <w:rsid w:val="000D5504"/>
    <w:rsid w:val="000D5D3E"/>
    <w:rsid w:val="000D6589"/>
    <w:rsid w:val="000D660F"/>
    <w:rsid w:val="000D66F1"/>
    <w:rsid w:val="000D7F0D"/>
    <w:rsid w:val="000DD909"/>
    <w:rsid w:val="000E10B5"/>
    <w:rsid w:val="000E10B8"/>
    <w:rsid w:val="000E28DC"/>
    <w:rsid w:val="000E2CC4"/>
    <w:rsid w:val="000E397E"/>
    <w:rsid w:val="000E418A"/>
    <w:rsid w:val="000E5B0A"/>
    <w:rsid w:val="000E5D3C"/>
    <w:rsid w:val="000E63DD"/>
    <w:rsid w:val="000E766D"/>
    <w:rsid w:val="000E793E"/>
    <w:rsid w:val="000F0B0A"/>
    <w:rsid w:val="000F31EB"/>
    <w:rsid w:val="000F3F99"/>
    <w:rsid w:val="000F417D"/>
    <w:rsid w:val="000F5C76"/>
    <w:rsid w:val="000F7176"/>
    <w:rsid w:val="001001CE"/>
    <w:rsid w:val="00100D46"/>
    <w:rsid w:val="001013D8"/>
    <w:rsid w:val="00102A7E"/>
    <w:rsid w:val="0010459B"/>
    <w:rsid w:val="0010578A"/>
    <w:rsid w:val="00105F8E"/>
    <w:rsid w:val="00107436"/>
    <w:rsid w:val="0010765B"/>
    <w:rsid w:val="001101EB"/>
    <w:rsid w:val="001106BA"/>
    <w:rsid w:val="0011114D"/>
    <w:rsid w:val="00112B5C"/>
    <w:rsid w:val="0011346F"/>
    <w:rsid w:val="00114852"/>
    <w:rsid w:val="00114FE0"/>
    <w:rsid w:val="0012229A"/>
    <w:rsid w:val="00122806"/>
    <w:rsid w:val="001266FB"/>
    <w:rsid w:val="00130868"/>
    <w:rsid w:val="001310FF"/>
    <w:rsid w:val="00132144"/>
    <w:rsid w:val="0013389F"/>
    <w:rsid w:val="0013534A"/>
    <w:rsid w:val="00135605"/>
    <w:rsid w:val="00136256"/>
    <w:rsid w:val="00137176"/>
    <w:rsid w:val="00141482"/>
    <w:rsid w:val="00141766"/>
    <w:rsid w:val="00144480"/>
    <w:rsid w:val="001523E8"/>
    <w:rsid w:val="00154458"/>
    <w:rsid w:val="001553E0"/>
    <w:rsid w:val="001557D9"/>
    <w:rsid w:val="00155AAB"/>
    <w:rsid w:val="0015743F"/>
    <w:rsid w:val="0015754E"/>
    <w:rsid w:val="00157691"/>
    <w:rsid w:val="00160B43"/>
    <w:rsid w:val="00161E1C"/>
    <w:rsid w:val="00162D7B"/>
    <w:rsid w:val="00163EDA"/>
    <w:rsid w:val="00165CA8"/>
    <w:rsid w:val="00165E0E"/>
    <w:rsid w:val="001666F9"/>
    <w:rsid w:val="00166792"/>
    <w:rsid w:val="0016737E"/>
    <w:rsid w:val="00167582"/>
    <w:rsid w:val="00167D53"/>
    <w:rsid w:val="00172F45"/>
    <w:rsid w:val="00173043"/>
    <w:rsid w:val="00174EE8"/>
    <w:rsid w:val="00176AB5"/>
    <w:rsid w:val="00182630"/>
    <w:rsid w:val="00186384"/>
    <w:rsid w:val="00186584"/>
    <w:rsid w:val="00187FCA"/>
    <w:rsid w:val="0019082E"/>
    <w:rsid w:val="00190BDE"/>
    <w:rsid w:val="001919E2"/>
    <w:rsid w:val="0019282A"/>
    <w:rsid w:val="001944F7"/>
    <w:rsid w:val="001954D8"/>
    <w:rsid w:val="00196205"/>
    <w:rsid w:val="00196F8F"/>
    <w:rsid w:val="00197A03"/>
    <w:rsid w:val="00197A32"/>
    <w:rsid w:val="001A027C"/>
    <w:rsid w:val="001A02F0"/>
    <w:rsid w:val="001A0549"/>
    <w:rsid w:val="001A1772"/>
    <w:rsid w:val="001A1B4D"/>
    <w:rsid w:val="001A1E02"/>
    <w:rsid w:val="001A2AAD"/>
    <w:rsid w:val="001A2C86"/>
    <w:rsid w:val="001A3AEA"/>
    <w:rsid w:val="001A3FB6"/>
    <w:rsid w:val="001A4288"/>
    <w:rsid w:val="001A4586"/>
    <w:rsid w:val="001B0180"/>
    <w:rsid w:val="001B3C30"/>
    <w:rsid w:val="001B533C"/>
    <w:rsid w:val="001B5503"/>
    <w:rsid w:val="001B5E2C"/>
    <w:rsid w:val="001B65DF"/>
    <w:rsid w:val="001B7BB7"/>
    <w:rsid w:val="001B7F03"/>
    <w:rsid w:val="001C081B"/>
    <w:rsid w:val="001C0AC4"/>
    <w:rsid w:val="001C2C4B"/>
    <w:rsid w:val="001C3028"/>
    <w:rsid w:val="001C3124"/>
    <w:rsid w:val="001C4896"/>
    <w:rsid w:val="001C522A"/>
    <w:rsid w:val="001C5439"/>
    <w:rsid w:val="001C61D8"/>
    <w:rsid w:val="001D1C26"/>
    <w:rsid w:val="001D2861"/>
    <w:rsid w:val="001D2896"/>
    <w:rsid w:val="001D4174"/>
    <w:rsid w:val="001D46B5"/>
    <w:rsid w:val="001D685C"/>
    <w:rsid w:val="001D75D1"/>
    <w:rsid w:val="001D7AB0"/>
    <w:rsid w:val="001E1713"/>
    <w:rsid w:val="001E179C"/>
    <w:rsid w:val="001E20B4"/>
    <w:rsid w:val="001E41DF"/>
    <w:rsid w:val="001E460D"/>
    <w:rsid w:val="001E4E9E"/>
    <w:rsid w:val="001E55B4"/>
    <w:rsid w:val="001E5E80"/>
    <w:rsid w:val="001E6078"/>
    <w:rsid w:val="001F3E3C"/>
    <w:rsid w:val="001F5B39"/>
    <w:rsid w:val="001F611D"/>
    <w:rsid w:val="001F7289"/>
    <w:rsid w:val="001F73BA"/>
    <w:rsid w:val="0020187A"/>
    <w:rsid w:val="00201CDC"/>
    <w:rsid w:val="00201DE5"/>
    <w:rsid w:val="0020213F"/>
    <w:rsid w:val="00203680"/>
    <w:rsid w:val="0020601C"/>
    <w:rsid w:val="0021005D"/>
    <w:rsid w:val="002101E9"/>
    <w:rsid w:val="00210DC5"/>
    <w:rsid w:val="00211C13"/>
    <w:rsid w:val="00213130"/>
    <w:rsid w:val="00213D75"/>
    <w:rsid w:val="00214CC1"/>
    <w:rsid w:val="00214FE5"/>
    <w:rsid w:val="00216097"/>
    <w:rsid w:val="00216F70"/>
    <w:rsid w:val="0021741B"/>
    <w:rsid w:val="002201F1"/>
    <w:rsid w:val="002226B4"/>
    <w:rsid w:val="00222F89"/>
    <w:rsid w:val="0022485B"/>
    <w:rsid w:val="0022536D"/>
    <w:rsid w:val="00225693"/>
    <w:rsid w:val="00226EB9"/>
    <w:rsid w:val="00227B88"/>
    <w:rsid w:val="00227E01"/>
    <w:rsid w:val="00231284"/>
    <w:rsid w:val="002330A0"/>
    <w:rsid w:val="00233CEB"/>
    <w:rsid w:val="00235485"/>
    <w:rsid w:val="002411C0"/>
    <w:rsid w:val="00242173"/>
    <w:rsid w:val="00243779"/>
    <w:rsid w:val="00244874"/>
    <w:rsid w:val="00245764"/>
    <w:rsid w:val="00245E03"/>
    <w:rsid w:val="002464AD"/>
    <w:rsid w:val="002473D5"/>
    <w:rsid w:val="0025191B"/>
    <w:rsid w:val="00251CD7"/>
    <w:rsid w:val="002524A2"/>
    <w:rsid w:val="00253D7F"/>
    <w:rsid w:val="0025448D"/>
    <w:rsid w:val="00256ADC"/>
    <w:rsid w:val="00257C54"/>
    <w:rsid w:val="0026002C"/>
    <w:rsid w:val="00260FD6"/>
    <w:rsid w:val="00263605"/>
    <w:rsid w:val="00264DEF"/>
    <w:rsid w:val="0026504A"/>
    <w:rsid w:val="00265BCE"/>
    <w:rsid w:val="00265E2F"/>
    <w:rsid w:val="00266C08"/>
    <w:rsid w:val="00271E6A"/>
    <w:rsid w:val="00272F4E"/>
    <w:rsid w:val="002734ED"/>
    <w:rsid w:val="002736F8"/>
    <w:rsid w:val="00274621"/>
    <w:rsid w:val="0027501B"/>
    <w:rsid w:val="00281D25"/>
    <w:rsid w:val="0028307C"/>
    <w:rsid w:val="00284566"/>
    <w:rsid w:val="00285365"/>
    <w:rsid w:val="002860F9"/>
    <w:rsid w:val="00287698"/>
    <w:rsid w:val="002904AF"/>
    <w:rsid w:val="00290694"/>
    <w:rsid w:val="00291DA2"/>
    <w:rsid w:val="00291F53"/>
    <w:rsid w:val="00291FD8"/>
    <w:rsid w:val="0029228B"/>
    <w:rsid w:val="0029287E"/>
    <w:rsid w:val="002929A9"/>
    <w:rsid w:val="00293199"/>
    <w:rsid w:val="00294AD3"/>
    <w:rsid w:val="00295176"/>
    <w:rsid w:val="00295934"/>
    <w:rsid w:val="0029628A"/>
    <w:rsid w:val="00297585"/>
    <w:rsid w:val="00297B9F"/>
    <w:rsid w:val="002A04CF"/>
    <w:rsid w:val="002A0735"/>
    <w:rsid w:val="002A377F"/>
    <w:rsid w:val="002A4E37"/>
    <w:rsid w:val="002A7FAE"/>
    <w:rsid w:val="002B034B"/>
    <w:rsid w:val="002B07D3"/>
    <w:rsid w:val="002B0A47"/>
    <w:rsid w:val="002B0FBA"/>
    <w:rsid w:val="002B1400"/>
    <w:rsid w:val="002B1512"/>
    <w:rsid w:val="002B39CB"/>
    <w:rsid w:val="002B48F3"/>
    <w:rsid w:val="002B50FA"/>
    <w:rsid w:val="002B54CC"/>
    <w:rsid w:val="002C086A"/>
    <w:rsid w:val="002C23C1"/>
    <w:rsid w:val="002C23C9"/>
    <w:rsid w:val="002C27F9"/>
    <w:rsid w:val="002C2FF6"/>
    <w:rsid w:val="002C713F"/>
    <w:rsid w:val="002D0D7F"/>
    <w:rsid w:val="002D1BCA"/>
    <w:rsid w:val="002D237B"/>
    <w:rsid w:val="002D4ACF"/>
    <w:rsid w:val="002D5415"/>
    <w:rsid w:val="002D5F48"/>
    <w:rsid w:val="002D7857"/>
    <w:rsid w:val="002E1BE5"/>
    <w:rsid w:val="002E2784"/>
    <w:rsid w:val="002E3E91"/>
    <w:rsid w:val="002E45B5"/>
    <w:rsid w:val="002E555A"/>
    <w:rsid w:val="002E6BE5"/>
    <w:rsid w:val="002E7C7E"/>
    <w:rsid w:val="002E7C82"/>
    <w:rsid w:val="002E7EF0"/>
    <w:rsid w:val="002E7F74"/>
    <w:rsid w:val="002F12EA"/>
    <w:rsid w:val="002F369C"/>
    <w:rsid w:val="002F3A12"/>
    <w:rsid w:val="002F47A5"/>
    <w:rsid w:val="002F5179"/>
    <w:rsid w:val="002F52D1"/>
    <w:rsid w:val="002F57EA"/>
    <w:rsid w:val="002F5D89"/>
    <w:rsid w:val="002F6310"/>
    <w:rsid w:val="002F707D"/>
    <w:rsid w:val="002F76AC"/>
    <w:rsid w:val="003024D7"/>
    <w:rsid w:val="00304100"/>
    <w:rsid w:val="00306045"/>
    <w:rsid w:val="00306AF9"/>
    <w:rsid w:val="00307E3B"/>
    <w:rsid w:val="003110E6"/>
    <w:rsid w:val="003124BA"/>
    <w:rsid w:val="00312CFB"/>
    <w:rsid w:val="003145AC"/>
    <w:rsid w:val="00316520"/>
    <w:rsid w:val="00316AAB"/>
    <w:rsid w:val="00320ADF"/>
    <w:rsid w:val="003216C3"/>
    <w:rsid w:val="003241AA"/>
    <w:rsid w:val="0032447F"/>
    <w:rsid w:val="0032659F"/>
    <w:rsid w:val="0032772F"/>
    <w:rsid w:val="00330462"/>
    <w:rsid w:val="003335B8"/>
    <w:rsid w:val="003340AD"/>
    <w:rsid w:val="00334C74"/>
    <w:rsid w:val="003373AA"/>
    <w:rsid w:val="00340219"/>
    <w:rsid w:val="00340BCB"/>
    <w:rsid w:val="00343E6F"/>
    <w:rsid w:val="00344746"/>
    <w:rsid w:val="00350715"/>
    <w:rsid w:val="003529D3"/>
    <w:rsid w:val="00353363"/>
    <w:rsid w:val="00353CB0"/>
    <w:rsid w:val="00353E3E"/>
    <w:rsid w:val="0035577B"/>
    <w:rsid w:val="00355E3A"/>
    <w:rsid w:val="00356137"/>
    <w:rsid w:val="003564E4"/>
    <w:rsid w:val="00356820"/>
    <w:rsid w:val="00356941"/>
    <w:rsid w:val="003574A6"/>
    <w:rsid w:val="0036088C"/>
    <w:rsid w:val="00360A60"/>
    <w:rsid w:val="00362314"/>
    <w:rsid w:val="00363CE1"/>
    <w:rsid w:val="003640B2"/>
    <w:rsid w:val="003647B4"/>
    <w:rsid w:val="0036533B"/>
    <w:rsid w:val="00365449"/>
    <w:rsid w:val="00365B95"/>
    <w:rsid w:val="003677F6"/>
    <w:rsid w:val="00371735"/>
    <w:rsid w:val="00371CF1"/>
    <w:rsid w:val="00372128"/>
    <w:rsid w:val="003735F5"/>
    <w:rsid w:val="0037429F"/>
    <w:rsid w:val="00375E2A"/>
    <w:rsid w:val="00377044"/>
    <w:rsid w:val="0038002C"/>
    <w:rsid w:val="003814EE"/>
    <w:rsid w:val="00383376"/>
    <w:rsid w:val="00383EEE"/>
    <w:rsid w:val="003840AD"/>
    <w:rsid w:val="00384C26"/>
    <w:rsid w:val="00385935"/>
    <w:rsid w:val="003864F6"/>
    <w:rsid w:val="00386EFD"/>
    <w:rsid w:val="00390D46"/>
    <w:rsid w:val="00391246"/>
    <w:rsid w:val="00392D6A"/>
    <w:rsid w:val="00394202"/>
    <w:rsid w:val="00395D37"/>
    <w:rsid w:val="00396D95"/>
    <w:rsid w:val="00397EE3"/>
    <w:rsid w:val="003A1510"/>
    <w:rsid w:val="003A1A4B"/>
    <w:rsid w:val="003A26B5"/>
    <w:rsid w:val="003A2A62"/>
    <w:rsid w:val="003A501D"/>
    <w:rsid w:val="003A7C9F"/>
    <w:rsid w:val="003B0B57"/>
    <w:rsid w:val="003B104F"/>
    <w:rsid w:val="003B150F"/>
    <w:rsid w:val="003B1DEC"/>
    <w:rsid w:val="003B350D"/>
    <w:rsid w:val="003B402A"/>
    <w:rsid w:val="003B520B"/>
    <w:rsid w:val="003B6B6A"/>
    <w:rsid w:val="003B7BED"/>
    <w:rsid w:val="003C066A"/>
    <w:rsid w:val="003C15D8"/>
    <w:rsid w:val="003C18E3"/>
    <w:rsid w:val="003C1BBD"/>
    <w:rsid w:val="003C282C"/>
    <w:rsid w:val="003C28C5"/>
    <w:rsid w:val="003C3BBB"/>
    <w:rsid w:val="003C4046"/>
    <w:rsid w:val="003C5DC9"/>
    <w:rsid w:val="003D14A6"/>
    <w:rsid w:val="003D2F80"/>
    <w:rsid w:val="003D35E7"/>
    <w:rsid w:val="003D5429"/>
    <w:rsid w:val="003D7E52"/>
    <w:rsid w:val="003E0499"/>
    <w:rsid w:val="003E0655"/>
    <w:rsid w:val="003E1294"/>
    <w:rsid w:val="003E1326"/>
    <w:rsid w:val="003E17F6"/>
    <w:rsid w:val="003E2245"/>
    <w:rsid w:val="003E24DF"/>
    <w:rsid w:val="003E2743"/>
    <w:rsid w:val="003E298B"/>
    <w:rsid w:val="003E2F3A"/>
    <w:rsid w:val="003E3341"/>
    <w:rsid w:val="003E3A71"/>
    <w:rsid w:val="003E4FF8"/>
    <w:rsid w:val="003E5185"/>
    <w:rsid w:val="003E51AB"/>
    <w:rsid w:val="003E59C8"/>
    <w:rsid w:val="003E6B13"/>
    <w:rsid w:val="003E6C3D"/>
    <w:rsid w:val="003E73F5"/>
    <w:rsid w:val="003E7D3B"/>
    <w:rsid w:val="003F028F"/>
    <w:rsid w:val="003F16F8"/>
    <w:rsid w:val="003F184D"/>
    <w:rsid w:val="003F19A1"/>
    <w:rsid w:val="003F1CBF"/>
    <w:rsid w:val="003F213E"/>
    <w:rsid w:val="003F3F7B"/>
    <w:rsid w:val="003F4EB8"/>
    <w:rsid w:val="003F5B31"/>
    <w:rsid w:val="003F6153"/>
    <w:rsid w:val="003F7A45"/>
    <w:rsid w:val="004004CE"/>
    <w:rsid w:val="00400FB3"/>
    <w:rsid w:val="00401883"/>
    <w:rsid w:val="00402436"/>
    <w:rsid w:val="0040472C"/>
    <w:rsid w:val="00404878"/>
    <w:rsid w:val="00405CAB"/>
    <w:rsid w:val="00405FF3"/>
    <w:rsid w:val="00406E91"/>
    <w:rsid w:val="0041024D"/>
    <w:rsid w:val="0041328E"/>
    <w:rsid w:val="0041408B"/>
    <w:rsid w:val="0041519E"/>
    <w:rsid w:val="0041692B"/>
    <w:rsid w:val="00417098"/>
    <w:rsid w:val="004172C1"/>
    <w:rsid w:val="004205E7"/>
    <w:rsid w:val="00420A1A"/>
    <w:rsid w:val="004212C4"/>
    <w:rsid w:val="00421B98"/>
    <w:rsid w:val="00423473"/>
    <w:rsid w:val="0042378E"/>
    <w:rsid w:val="00425025"/>
    <w:rsid w:val="004262C0"/>
    <w:rsid w:val="004264CA"/>
    <w:rsid w:val="00429E72"/>
    <w:rsid w:val="004300FF"/>
    <w:rsid w:val="004306B9"/>
    <w:rsid w:val="004311A6"/>
    <w:rsid w:val="004318C3"/>
    <w:rsid w:val="00431E40"/>
    <w:rsid w:val="00432ACB"/>
    <w:rsid w:val="00433FEE"/>
    <w:rsid w:val="00434474"/>
    <w:rsid w:val="00434D6F"/>
    <w:rsid w:val="004361C4"/>
    <w:rsid w:val="00436920"/>
    <w:rsid w:val="0043722B"/>
    <w:rsid w:val="0043727C"/>
    <w:rsid w:val="00440CA2"/>
    <w:rsid w:val="00440D7F"/>
    <w:rsid w:val="004426A8"/>
    <w:rsid w:val="00442E50"/>
    <w:rsid w:val="00442FCF"/>
    <w:rsid w:val="0044305B"/>
    <w:rsid w:val="00443EF3"/>
    <w:rsid w:val="00446DB5"/>
    <w:rsid w:val="00447F2B"/>
    <w:rsid w:val="004510DE"/>
    <w:rsid w:val="00451811"/>
    <w:rsid w:val="0045310A"/>
    <w:rsid w:val="00453396"/>
    <w:rsid w:val="00455A76"/>
    <w:rsid w:val="004566BE"/>
    <w:rsid w:val="00461669"/>
    <w:rsid w:val="00464D73"/>
    <w:rsid w:val="00466D39"/>
    <w:rsid w:val="00467561"/>
    <w:rsid w:val="004710F3"/>
    <w:rsid w:val="00471192"/>
    <w:rsid w:val="00473D30"/>
    <w:rsid w:val="004748C4"/>
    <w:rsid w:val="00474CF6"/>
    <w:rsid w:val="00474FAE"/>
    <w:rsid w:val="00475774"/>
    <w:rsid w:val="00477EFB"/>
    <w:rsid w:val="00485091"/>
    <w:rsid w:val="00486EFA"/>
    <w:rsid w:val="00487A14"/>
    <w:rsid w:val="00487ABE"/>
    <w:rsid w:val="00493587"/>
    <w:rsid w:val="0049364C"/>
    <w:rsid w:val="00496190"/>
    <w:rsid w:val="004970AD"/>
    <w:rsid w:val="004A4ED5"/>
    <w:rsid w:val="004A73CD"/>
    <w:rsid w:val="004A76B7"/>
    <w:rsid w:val="004B4F3F"/>
    <w:rsid w:val="004B61D8"/>
    <w:rsid w:val="004B68B9"/>
    <w:rsid w:val="004B73B2"/>
    <w:rsid w:val="004B76FC"/>
    <w:rsid w:val="004C111A"/>
    <w:rsid w:val="004C255E"/>
    <w:rsid w:val="004C32C1"/>
    <w:rsid w:val="004C42EB"/>
    <w:rsid w:val="004C5067"/>
    <w:rsid w:val="004C50C9"/>
    <w:rsid w:val="004C79A3"/>
    <w:rsid w:val="004D0B32"/>
    <w:rsid w:val="004D3009"/>
    <w:rsid w:val="004D3CC6"/>
    <w:rsid w:val="004D3CEA"/>
    <w:rsid w:val="004D5B2C"/>
    <w:rsid w:val="004D5D13"/>
    <w:rsid w:val="004D5E57"/>
    <w:rsid w:val="004D6F3E"/>
    <w:rsid w:val="004E05C4"/>
    <w:rsid w:val="004E0CE5"/>
    <w:rsid w:val="004E0D39"/>
    <w:rsid w:val="004E1B05"/>
    <w:rsid w:val="004E3483"/>
    <w:rsid w:val="004E4012"/>
    <w:rsid w:val="004E4100"/>
    <w:rsid w:val="004E4A35"/>
    <w:rsid w:val="004E5714"/>
    <w:rsid w:val="004F0C42"/>
    <w:rsid w:val="004F20D2"/>
    <w:rsid w:val="004F2A99"/>
    <w:rsid w:val="004F371E"/>
    <w:rsid w:val="004F4E99"/>
    <w:rsid w:val="004F5BF2"/>
    <w:rsid w:val="004F64B3"/>
    <w:rsid w:val="004F6959"/>
    <w:rsid w:val="004F6FFF"/>
    <w:rsid w:val="004F7090"/>
    <w:rsid w:val="004F7220"/>
    <w:rsid w:val="00500450"/>
    <w:rsid w:val="00500788"/>
    <w:rsid w:val="00500D6D"/>
    <w:rsid w:val="00503EFE"/>
    <w:rsid w:val="0050530B"/>
    <w:rsid w:val="00505D25"/>
    <w:rsid w:val="0050614C"/>
    <w:rsid w:val="00506C3B"/>
    <w:rsid w:val="005077CE"/>
    <w:rsid w:val="00507E2C"/>
    <w:rsid w:val="00507E94"/>
    <w:rsid w:val="005103F1"/>
    <w:rsid w:val="00510CF4"/>
    <w:rsid w:val="00512C05"/>
    <w:rsid w:val="00513B90"/>
    <w:rsid w:val="005144F8"/>
    <w:rsid w:val="00514774"/>
    <w:rsid w:val="00516925"/>
    <w:rsid w:val="00517A9E"/>
    <w:rsid w:val="00521FC6"/>
    <w:rsid w:val="00522636"/>
    <w:rsid w:val="005226C6"/>
    <w:rsid w:val="005247C7"/>
    <w:rsid w:val="00525368"/>
    <w:rsid w:val="005260F2"/>
    <w:rsid w:val="005265CE"/>
    <w:rsid w:val="00526B91"/>
    <w:rsid w:val="00526BB4"/>
    <w:rsid w:val="00526EAA"/>
    <w:rsid w:val="0053119E"/>
    <w:rsid w:val="005320C4"/>
    <w:rsid w:val="00532626"/>
    <w:rsid w:val="00532821"/>
    <w:rsid w:val="0053601E"/>
    <w:rsid w:val="005372F6"/>
    <w:rsid w:val="00540276"/>
    <w:rsid w:val="00541264"/>
    <w:rsid w:val="00542240"/>
    <w:rsid w:val="005443F1"/>
    <w:rsid w:val="00544531"/>
    <w:rsid w:val="00547448"/>
    <w:rsid w:val="0054747E"/>
    <w:rsid w:val="0054785F"/>
    <w:rsid w:val="00551346"/>
    <w:rsid w:val="00551404"/>
    <w:rsid w:val="00553582"/>
    <w:rsid w:val="00556EC4"/>
    <w:rsid w:val="00561286"/>
    <w:rsid w:val="005630BD"/>
    <w:rsid w:val="00563694"/>
    <w:rsid w:val="00563D70"/>
    <w:rsid w:val="005670E4"/>
    <w:rsid w:val="00567C1C"/>
    <w:rsid w:val="00567E12"/>
    <w:rsid w:val="00571451"/>
    <w:rsid w:val="005727C7"/>
    <w:rsid w:val="005737FA"/>
    <w:rsid w:val="0057678B"/>
    <w:rsid w:val="0058071B"/>
    <w:rsid w:val="005809AD"/>
    <w:rsid w:val="00583594"/>
    <w:rsid w:val="00584DA0"/>
    <w:rsid w:val="005858F7"/>
    <w:rsid w:val="00587120"/>
    <w:rsid w:val="00587299"/>
    <w:rsid w:val="00592963"/>
    <w:rsid w:val="00592C38"/>
    <w:rsid w:val="00594A04"/>
    <w:rsid w:val="00594A10"/>
    <w:rsid w:val="00595EC7"/>
    <w:rsid w:val="00596D2C"/>
    <w:rsid w:val="00596FC6"/>
    <w:rsid w:val="00597829"/>
    <w:rsid w:val="00597C9B"/>
    <w:rsid w:val="005A04D6"/>
    <w:rsid w:val="005A23DC"/>
    <w:rsid w:val="005A2B0E"/>
    <w:rsid w:val="005A3CC3"/>
    <w:rsid w:val="005A7B71"/>
    <w:rsid w:val="005B0DEC"/>
    <w:rsid w:val="005B0FBE"/>
    <w:rsid w:val="005B254C"/>
    <w:rsid w:val="005B4B68"/>
    <w:rsid w:val="005B65E2"/>
    <w:rsid w:val="005B696D"/>
    <w:rsid w:val="005B744C"/>
    <w:rsid w:val="005C073B"/>
    <w:rsid w:val="005C2312"/>
    <w:rsid w:val="005C2680"/>
    <w:rsid w:val="005C33C0"/>
    <w:rsid w:val="005C39DF"/>
    <w:rsid w:val="005C7432"/>
    <w:rsid w:val="005C7EB0"/>
    <w:rsid w:val="005D00CD"/>
    <w:rsid w:val="005D0265"/>
    <w:rsid w:val="005D03CA"/>
    <w:rsid w:val="005D0B98"/>
    <w:rsid w:val="005D1B41"/>
    <w:rsid w:val="005D22B1"/>
    <w:rsid w:val="005D4E02"/>
    <w:rsid w:val="005D6DF4"/>
    <w:rsid w:val="005E1E58"/>
    <w:rsid w:val="005E34E9"/>
    <w:rsid w:val="005E3655"/>
    <w:rsid w:val="005E45D8"/>
    <w:rsid w:val="005E4F8C"/>
    <w:rsid w:val="005E64CE"/>
    <w:rsid w:val="005E6B8F"/>
    <w:rsid w:val="005E6BC3"/>
    <w:rsid w:val="005E7830"/>
    <w:rsid w:val="005E7BF2"/>
    <w:rsid w:val="005F1B7A"/>
    <w:rsid w:val="005F3640"/>
    <w:rsid w:val="005F3A40"/>
    <w:rsid w:val="005F5314"/>
    <w:rsid w:val="005F602B"/>
    <w:rsid w:val="005F7014"/>
    <w:rsid w:val="005F763C"/>
    <w:rsid w:val="006035B5"/>
    <w:rsid w:val="00603B7B"/>
    <w:rsid w:val="006066D8"/>
    <w:rsid w:val="00610235"/>
    <w:rsid w:val="00610F6F"/>
    <w:rsid w:val="0061197B"/>
    <w:rsid w:val="00614877"/>
    <w:rsid w:val="00615EC0"/>
    <w:rsid w:val="006163BB"/>
    <w:rsid w:val="00617941"/>
    <w:rsid w:val="00617B57"/>
    <w:rsid w:val="006206DE"/>
    <w:rsid w:val="00620FBD"/>
    <w:rsid w:val="00622109"/>
    <w:rsid w:val="00623A8A"/>
    <w:rsid w:val="00624913"/>
    <w:rsid w:val="00626F73"/>
    <w:rsid w:val="00631295"/>
    <w:rsid w:val="00632D9F"/>
    <w:rsid w:val="006336D1"/>
    <w:rsid w:val="00635291"/>
    <w:rsid w:val="006361DD"/>
    <w:rsid w:val="006374E6"/>
    <w:rsid w:val="00637994"/>
    <w:rsid w:val="0064276C"/>
    <w:rsid w:val="00643B31"/>
    <w:rsid w:val="00646E98"/>
    <w:rsid w:val="006470B6"/>
    <w:rsid w:val="0064741D"/>
    <w:rsid w:val="00647BF5"/>
    <w:rsid w:val="00647D5D"/>
    <w:rsid w:val="00650DE5"/>
    <w:rsid w:val="00651A09"/>
    <w:rsid w:val="00651F91"/>
    <w:rsid w:val="00654205"/>
    <w:rsid w:val="00654397"/>
    <w:rsid w:val="00657608"/>
    <w:rsid w:val="00657A49"/>
    <w:rsid w:val="00662D5B"/>
    <w:rsid w:val="00664503"/>
    <w:rsid w:val="00664789"/>
    <w:rsid w:val="00664D6C"/>
    <w:rsid w:val="00667262"/>
    <w:rsid w:val="006712DA"/>
    <w:rsid w:val="00673089"/>
    <w:rsid w:val="00673156"/>
    <w:rsid w:val="00673AC8"/>
    <w:rsid w:val="0067495E"/>
    <w:rsid w:val="00676EB7"/>
    <w:rsid w:val="00680882"/>
    <w:rsid w:val="00682ED8"/>
    <w:rsid w:val="00684A4F"/>
    <w:rsid w:val="006863D8"/>
    <w:rsid w:val="00686786"/>
    <w:rsid w:val="006876F1"/>
    <w:rsid w:val="00690AE2"/>
    <w:rsid w:val="00693216"/>
    <w:rsid w:val="00694EC0"/>
    <w:rsid w:val="00695277"/>
    <w:rsid w:val="00697114"/>
    <w:rsid w:val="006A08CA"/>
    <w:rsid w:val="006A0C73"/>
    <w:rsid w:val="006A4C72"/>
    <w:rsid w:val="006A6477"/>
    <w:rsid w:val="006A65C0"/>
    <w:rsid w:val="006A6B21"/>
    <w:rsid w:val="006A798E"/>
    <w:rsid w:val="006B1965"/>
    <w:rsid w:val="006B2803"/>
    <w:rsid w:val="006B314C"/>
    <w:rsid w:val="006B3B8D"/>
    <w:rsid w:val="006B417F"/>
    <w:rsid w:val="006B5E27"/>
    <w:rsid w:val="006B5E97"/>
    <w:rsid w:val="006B6E85"/>
    <w:rsid w:val="006B7BDF"/>
    <w:rsid w:val="006C3632"/>
    <w:rsid w:val="006C3CA8"/>
    <w:rsid w:val="006C4C34"/>
    <w:rsid w:val="006C614F"/>
    <w:rsid w:val="006C61A6"/>
    <w:rsid w:val="006C7102"/>
    <w:rsid w:val="006CF44B"/>
    <w:rsid w:val="006D1044"/>
    <w:rsid w:val="006D1D1A"/>
    <w:rsid w:val="006D1FC5"/>
    <w:rsid w:val="006D5A1E"/>
    <w:rsid w:val="006D7C50"/>
    <w:rsid w:val="006E1BFC"/>
    <w:rsid w:val="006E1C9D"/>
    <w:rsid w:val="006E1EB2"/>
    <w:rsid w:val="006E23D7"/>
    <w:rsid w:val="006E2748"/>
    <w:rsid w:val="006E36A0"/>
    <w:rsid w:val="006E4B98"/>
    <w:rsid w:val="006E542A"/>
    <w:rsid w:val="006E599F"/>
    <w:rsid w:val="006E6FFA"/>
    <w:rsid w:val="006E7E91"/>
    <w:rsid w:val="006F1F1E"/>
    <w:rsid w:val="006F2E8C"/>
    <w:rsid w:val="006F3007"/>
    <w:rsid w:val="006F4DD5"/>
    <w:rsid w:val="006F4E43"/>
    <w:rsid w:val="006F59DF"/>
    <w:rsid w:val="006F6056"/>
    <w:rsid w:val="006F648E"/>
    <w:rsid w:val="006F6948"/>
    <w:rsid w:val="006F75DA"/>
    <w:rsid w:val="00702499"/>
    <w:rsid w:val="00702BC3"/>
    <w:rsid w:val="00704842"/>
    <w:rsid w:val="00704A07"/>
    <w:rsid w:val="00705493"/>
    <w:rsid w:val="00705D0A"/>
    <w:rsid w:val="00706308"/>
    <w:rsid w:val="007064F9"/>
    <w:rsid w:val="00710287"/>
    <w:rsid w:val="007105D3"/>
    <w:rsid w:val="00711040"/>
    <w:rsid w:val="00711A66"/>
    <w:rsid w:val="00712FF4"/>
    <w:rsid w:val="00713AA7"/>
    <w:rsid w:val="00714358"/>
    <w:rsid w:val="007151B7"/>
    <w:rsid w:val="00715DF4"/>
    <w:rsid w:val="007160E6"/>
    <w:rsid w:val="00716222"/>
    <w:rsid w:val="00716FB5"/>
    <w:rsid w:val="00720232"/>
    <w:rsid w:val="00722B8E"/>
    <w:rsid w:val="00722C2C"/>
    <w:rsid w:val="007254A8"/>
    <w:rsid w:val="00725E92"/>
    <w:rsid w:val="007262F1"/>
    <w:rsid w:val="0072686E"/>
    <w:rsid w:val="00726FD2"/>
    <w:rsid w:val="0072729B"/>
    <w:rsid w:val="00730021"/>
    <w:rsid w:val="00731538"/>
    <w:rsid w:val="0073388B"/>
    <w:rsid w:val="007339B8"/>
    <w:rsid w:val="00733AE5"/>
    <w:rsid w:val="007347D7"/>
    <w:rsid w:val="00735BCA"/>
    <w:rsid w:val="00736443"/>
    <w:rsid w:val="0073660B"/>
    <w:rsid w:val="00736A71"/>
    <w:rsid w:val="00736B94"/>
    <w:rsid w:val="00736D63"/>
    <w:rsid w:val="00737822"/>
    <w:rsid w:val="0074466A"/>
    <w:rsid w:val="00745449"/>
    <w:rsid w:val="007503A5"/>
    <w:rsid w:val="00752E15"/>
    <w:rsid w:val="00755FAF"/>
    <w:rsid w:val="007567EA"/>
    <w:rsid w:val="00760477"/>
    <w:rsid w:val="00760D17"/>
    <w:rsid w:val="00761684"/>
    <w:rsid w:val="00761E49"/>
    <w:rsid w:val="007624B9"/>
    <w:rsid w:val="00763EDE"/>
    <w:rsid w:val="00764053"/>
    <w:rsid w:val="00764C01"/>
    <w:rsid w:val="00764C6E"/>
    <w:rsid w:val="007653B3"/>
    <w:rsid w:val="00767399"/>
    <w:rsid w:val="00767848"/>
    <w:rsid w:val="00771129"/>
    <w:rsid w:val="0077113B"/>
    <w:rsid w:val="007716FD"/>
    <w:rsid w:val="00771D52"/>
    <w:rsid w:val="00774329"/>
    <w:rsid w:val="007749CA"/>
    <w:rsid w:val="0078001B"/>
    <w:rsid w:val="00781E4A"/>
    <w:rsid w:val="007821D2"/>
    <w:rsid w:val="0078432A"/>
    <w:rsid w:val="007864E6"/>
    <w:rsid w:val="00787A50"/>
    <w:rsid w:val="0079107C"/>
    <w:rsid w:val="007916D0"/>
    <w:rsid w:val="00792803"/>
    <w:rsid w:val="00793102"/>
    <w:rsid w:val="00793171"/>
    <w:rsid w:val="007946B3"/>
    <w:rsid w:val="00794AAB"/>
    <w:rsid w:val="00796D76"/>
    <w:rsid w:val="00796E44"/>
    <w:rsid w:val="007976D9"/>
    <w:rsid w:val="007A124F"/>
    <w:rsid w:val="007A2EAC"/>
    <w:rsid w:val="007A3331"/>
    <w:rsid w:val="007A375B"/>
    <w:rsid w:val="007A440C"/>
    <w:rsid w:val="007A4553"/>
    <w:rsid w:val="007A5BD9"/>
    <w:rsid w:val="007A7246"/>
    <w:rsid w:val="007A7734"/>
    <w:rsid w:val="007ACA15"/>
    <w:rsid w:val="007B193F"/>
    <w:rsid w:val="007B1941"/>
    <w:rsid w:val="007B2A77"/>
    <w:rsid w:val="007B38BF"/>
    <w:rsid w:val="007B52E8"/>
    <w:rsid w:val="007B58B7"/>
    <w:rsid w:val="007B620C"/>
    <w:rsid w:val="007B7EC5"/>
    <w:rsid w:val="007C10EC"/>
    <w:rsid w:val="007C190A"/>
    <w:rsid w:val="007C1DF8"/>
    <w:rsid w:val="007C2D39"/>
    <w:rsid w:val="007C3221"/>
    <w:rsid w:val="007C436F"/>
    <w:rsid w:val="007C4C11"/>
    <w:rsid w:val="007C5B47"/>
    <w:rsid w:val="007C6A4C"/>
    <w:rsid w:val="007C791F"/>
    <w:rsid w:val="007D2025"/>
    <w:rsid w:val="007D24FC"/>
    <w:rsid w:val="007D708D"/>
    <w:rsid w:val="007D7925"/>
    <w:rsid w:val="007D79F4"/>
    <w:rsid w:val="007E091A"/>
    <w:rsid w:val="007E15A7"/>
    <w:rsid w:val="007E1B65"/>
    <w:rsid w:val="007E27DF"/>
    <w:rsid w:val="007E296A"/>
    <w:rsid w:val="007E2EA7"/>
    <w:rsid w:val="007E4F2B"/>
    <w:rsid w:val="007E5D65"/>
    <w:rsid w:val="007E66D7"/>
    <w:rsid w:val="007E674F"/>
    <w:rsid w:val="007E732A"/>
    <w:rsid w:val="007E73EA"/>
    <w:rsid w:val="007F21E9"/>
    <w:rsid w:val="007F2407"/>
    <w:rsid w:val="007F27D0"/>
    <w:rsid w:val="007F49B4"/>
    <w:rsid w:val="007F527C"/>
    <w:rsid w:val="007F5333"/>
    <w:rsid w:val="00801DF1"/>
    <w:rsid w:val="008029B3"/>
    <w:rsid w:val="00802C71"/>
    <w:rsid w:val="008046FC"/>
    <w:rsid w:val="00806073"/>
    <w:rsid w:val="00807C4A"/>
    <w:rsid w:val="008105DE"/>
    <w:rsid w:val="008131DC"/>
    <w:rsid w:val="00813335"/>
    <w:rsid w:val="00816FE4"/>
    <w:rsid w:val="00817CC5"/>
    <w:rsid w:val="00820472"/>
    <w:rsid w:val="008220B7"/>
    <w:rsid w:val="00822494"/>
    <w:rsid w:val="00822DE9"/>
    <w:rsid w:val="008232B4"/>
    <w:rsid w:val="008233C3"/>
    <w:rsid w:val="00823D35"/>
    <w:rsid w:val="0082501A"/>
    <w:rsid w:val="00826FC2"/>
    <w:rsid w:val="0082783D"/>
    <w:rsid w:val="0082794B"/>
    <w:rsid w:val="00827B9A"/>
    <w:rsid w:val="00831985"/>
    <w:rsid w:val="008319C3"/>
    <w:rsid w:val="00832909"/>
    <w:rsid w:val="00833A7C"/>
    <w:rsid w:val="008348AB"/>
    <w:rsid w:val="00836AB5"/>
    <w:rsid w:val="00836B4B"/>
    <w:rsid w:val="0083BB3E"/>
    <w:rsid w:val="00840E14"/>
    <w:rsid w:val="00842E33"/>
    <w:rsid w:val="008450E0"/>
    <w:rsid w:val="0084755F"/>
    <w:rsid w:val="00851A19"/>
    <w:rsid w:val="00853C7E"/>
    <w:rsid w:val="0085436A"/>
    <w:rsid w:val="008569A8"/>
    <w:rsid w:val="0085799E"/>
    <w:rsid w:val="00860C4A"/>
    <w:rsid w:val="0086133B"/>
    <w:rsid w:val="00861737"/>
    <w:rsid w:val="008628B8"/>
    <w:rsid w:val="008657FA"/>
    <w:rsid w:val="00865CDE"/>
    <w:rsid w:val="00865CE6"/>
    <w:rsid w:val="00865ECC"/>
    <w:rsid w:val="00866D21"/>
    <w:rsid w:val="00871112"/>
    <w:rsid w:val="008717D9"/>
    <w:rsid w:val="00872C42"/>
    <w:rsid w:val="008731B9"/>
    <w:rsid w:val="00873E5C"/>
    <w:rsid w:val="00874F9F"/>
    <w:rsid w:val="00875260"/>
    <w:rsid w:val="00875B87"/>
    <w:rsid w:val="00876DC1"/>
    <w:rsid w:val="00877BC5"/>
    <w:rsid w:val="00877E57"/>
    <w:rsid w:val="00880166"/>
    <w:rsid w:val="008807FE"/>
    <w:rsid w:val="008824A6"/>
    <w:rsid w:val="00882CD2"/>
    <w:rsid w:val="00883ECF"/>
    <w:rsid w:val="00883FCD"/>
    <w:rsid w:val="00884133"/>
    <w:rsid w:val="008856CD"/>
    <w:rsid w:val="00885ACA"/>
    <w:rsid w:val="00886679"/>
    <w:rsid w:val="0088677E"/>
    <w:rsid w:val="008901EB"/>
    <w:rsid w:val="008915CF"/>
    <w:rsid w:val="008916E6"/>
    <w:rsid w:val="00892975"/>
    <w:rsid w:val="00894BA2"/>
    <w:rsid w:val="00895E0B"/>
    <w:rsid w:val="00897937"/>
    <w:rsid w:val="00897C01"/>
    <w:rsid w:val="008A00A5"/>
    <w:rsid w:val="008A04CC"/>
    <w:rsid w:val="008A0647"/>
    <w:rsid w:val="008A467D"/>
    <w:rsid w:val="008A6DF9"/>
    <w:rsid w:val="008B2331"/>
    <w:rsid w:val="008B3D7A"/>
    <w:rsid w:val="008B40C1"/>
    <w:rsid w:val="008B43F2"/>
    <w:rsid w:val="008B5577"/>
    <w:rsid w:val="008B5B51"/>
    <w:rsid w:val="008B5C94"/>
    <w:rsid w:val="008B64A5"/>
    <w:rsid w:val="008B758A"/>
    <w:rsid w:val="008B75D3"/>
    <w:rsid w:val="008C24FB"/>
    <w:rsid w:val="008C45D6"/>
    <w:rsid w:val="008C48B5"/>
    <w:rsid w:val="008C5717"/>
    <w:rsid w:val="008C5801"/>
    <w:rsid w:val="008C5CDE"/>
    <w:rsid w:val="008C64CE"/>
    <w:rsid w:val="008C7989"/>
    <w:rsid w:val="008D02F7"/>
    <w:rsid w:val="008D0F9D"/>
    <w:rsid w:val="008D153E"/>
    <w:rsid w:val="008D1AD3"/>
    <w:rsid w:val="008D1BFD"/>
    <w:rsid w:val="008D291C"/>
    <w:rsid w:val="008D2D42"/>
    <w:rsid w:val="008D35EE"/>
    <w:rsid w:val="008D3D5E"/>
    <w:rsid w:val="008D4452"/>
    <w:rsid w:val="008D6673"/>
    <w:rsid w:val="008D6BDB"/>
    <w:rsid w:val="008D6E0B"/>
    <w:rsid w:val="008D702F"/>
    <w:rsid w:val="008D72FB"/>
    <w:rsid w:val="008E0CAE"/>
    <w:rsid w:val="008E1416"/>
    <w:rsid w:val="008E2A65"/>
    <w:rsid w:val="008E43CD"/>
    <w:rsid w:val="008E48EC"/>
    <w:rsid w:val="008E6852"/>
    <w:rsid w:val="008E7427"/>
    <w:rsid w:val="008E792D"/>
    <w:rsid w:val="008E798F"/>
    <w:rsid w:val="008F0043"/>
    <w:rsid w:val="008F069F"/>
    <w:rsid w:val="008F1105"/>
    <w:rsid w:val="008F1D80"/>
    <w:rsid w:val="008F2E25"/>
    <w:rsid w:val="008F5731"/>
    <w:rsid w:val="008F64CE"/>
    <w:rsid w:val="008F675F"/>
    <w:rsid w:val="008F6F66"/>
    <w:rsid w:val="008F7A6D"/>
    <w:rsid w:val="008F7EEA"/>
    <w:rsid w:val="00900316"/>
    <w:rsid w:val="00900603"/>
    <w:rsid w:val="00900B8E"/>
    <w:rsid w:val="00901E79"/>
    <w:rsid w:val="00903D0A"/>
    <w:rsid w:val="00905887"/>
    <w:rsid w:val="00905B96"/>
    <w:rsid w:val="00905E5A"/>
    <w:rsid w:val="00912EB5"/>
    <w:rsid w:val="00915C95"/>
    <w:rsid w:val="00916A71"/>
    <w:rsid w:val="00917029"/>
    <w:rsid w:val="0091749C"/>
    <w:rsid w:val="00917DD1"/>
    <w:rsid w:val="009204CD"/>
    <w:rsid w:val="00920D12"/>
    <w:rsid w:val="00921869"/>
    <w:rsid w:val="009221FB"/>
    <w:rsid w:val="0092299E"/>
    <w:rsid w:val="00924B3C"/>
    <w:rsid w:val="00924F83"/>
    <w:rsid w:val="00925DF9"/>
    <w:rsid w:val="00927BA3"/>
    <w:rsid w:val="00927CFE"/>
    <w:rsid w:val="00931F22"/>
    <w:rsid w:val="009325A1"/>
    <w:rsid w:val="00934852"/>
    <w:rsid w:val="009357E2"/>
    <w:rsid w:val="009401AD"/>
    <w:rsid w:val="009411A0"/>
    <w:rsid w:val="009411A2"/>
    <w:rsid w:val="00941A2D"/>
    <w:rsid w:val="00945827"/>
    <w:rsid w:val="009458F5"/>
    <w:rsid w:val="00945CC3"/>
    <w:rsid w:val="009473F3"/>
    <w:rsid w:val="00947F28"/>
    <w:rsid w:val="009500ED"/>
    <w:rsid w:val="00951409"/>
    <w:rsid w:val="0095194B"/>
    <w:rsid w:val="009519C1"/>
    <w:rsid w:val="009522B8"/>
    <w:rsid w:val="00952CAF"/>
    <w:rsid w:val="0095402A"/>
    <w:rsid w:val="00954AF7"/>
    <w:rsid w:val="00955566"/>
    <w:rsid w:val="00956598"/>
    <w:rsid w:val="00961B3C"/>
    <w:rsid w:val="00962194"/>
    <w:rsid w:val="00963976"/>
    <w:rsid w:val="0096648E"/>
    <w:rsid w:val="00966CB5"/>
    <w:rsid w:val="009676E3"/>
    <w:rsid w:val="00967A2D"/>
    <w:rsid w:val="00967B3F"/>
    <w:rsid w:val="00967D5F"/>
    <w:rsid w:val="009707B2"/>
    <w:rsid w:val="0097081A"/>
    <w:rsid w:val="009718C8"/>
    <w:rsid w:val="00972EFA"/>
    <w:rsid w:val="00973F9A"/>
    <w:rsid w:val="009743B6"/>
    <w:rsid w:val="009749E6"/>
    <w:rsid w:val="00974A02"/>
    <w:rsid w:val="00975277"/>
    <w:rsid w:val="00976F14"/>
    <w:rsid w:val="009772C0"/>
    <w:rsid w:val="00980ABF"/>
    <w:rsid w:val="00981804"/>
    <w:rsid w:val="00983E7C"/>
    <w:rsid w:val="009864EF"/>
    <w:rsid w:val="00991266"/>
    <w:rsid w:val="0099238E"/>
    <w:rsid w:val="00992B7F"/>
    <w:rsid w:val="00993019"/>
    <w:rsid w:val="00993E54"/>
    <w:rsid w:val="0099529E"/>
    <w:rsid w:val="009952DC"/>
    <w:rsid w:val="00995968"/>
    <w:rsid w:val="009979BA"/>
    <w:rsid w:val="00997FB2"/>
    <w:rsid w:val="009A0C72"/>
    <w:rsid w:val="009A0E17"/>
    <w:rsid w:val="009A1140"/>
    <w:rsid w:val="009A121F"/>
    <w:rsid w:val="009A41AC"/>
    <w:rsid w:val="009A41C3"/>
    <w:rsid w:val="009A438D"/>
    <w:rsid w:val="009A5493"/>
    <w:rsid w:val="009A7058"/>
    <w:rsid w:val="009B2F01"/>
    <w:rsid w:val="009B7A6F"/>
    <w:rsid w:val="009C0595"/>
    <w:rsid w:val="009C10F9"/>
    <w:rsid w:val="009C27B3"/>
    <w:rsid w:val="009C27BA"/>
    <w:rsid w:val="009C382A"/>
    <w:rsid w:val="009C3DC7"/>
    <w:rsid w:val="009C45D6"/>
    <w:rsid w:val="009D21CC"/>
    <w:rsid w:val="009D2503"/>
    <w:rsid w:val="009D36F8"/>
    <w:rsid w:val="009D3E51"/>
    <w:rsid w:val="009D4C8C"/>
    <w:rsid w:val="009D6B60"/>
    <w:rsid w:val="009D7959"/>
    <w:rsid w:val="009E0412"/>
    <w:rsid w:val="009E1900"/>
    <w:rsid w:val="009E2AC1"/>
    <w:rsid w:val="009E46B5"/>
    <w:rsid w:val="009E486B"/>
    <w:rsid w:val="009E71E0"/>
    <w:rsid w:val="009E74F0"/>
    <w:rsid w:val="009F2225"/>
    <w:rsid w:val="009F3AA7"/>
    <w:rsid w:val="009F4741"/>
    <w:rsid w:val="009F5071"/>
    <w:rsid w:val="00A014A9"/>
    <w:rsid w:val="00A03048"/>
    <w:rsid w:val="00A03106"/>
    <w:rsid w:val="00A14490"/>
    <w:rsid w:val="00A218DD"/>
    <w:rsid w:val="00A22C49"/>
    <w:rsid w:val="00A23EEC"/>
    <w:rsid w:val="00A27675"/>
    <w:rsid w:val="00A3121E"/>
    <w:rsid w:val="00A3226C"/>
    <w:rsid w:val="00A33165"/>
    <w:rsid w:val="00A334CF"/>
    <w:rsid w:val="00A33A82"/>
    <w:rsid w:val="00A34769"/>
    <w:rsid w:val="00A35764"/>
    <w:rsid w:val="00A37604"/>
    <w:rsid w:val="00A37D87"/>
    <w:rsid w:val="00A403A4"/>
    <w:rsid w:val="00A407D7"/>
    <w:rsid w:val="00A408EF"/>
    <w:rsid w:val="00A419FB"/>
    <w:rsid w:val="00A41B69"/>
    <w:rsid w:val="00A43EF4"/>
    <w:rsid w:val="00A44186"/>
    <w:rsid w:val="00A444F0"/>
    <w:rsid w:val="00A46EC6"/>
    <w:rsid w:val="00A47350"/>
    <w:rsid w:val="00A50655"/>
    <w:rsid w:val="00A54763"/>
    <w:rsid w:val="00A55520"/>
    <w:rsid w:val="00A55764"/>
    <w:rsid w:val="00A57BD6"/>
    <w:rsid w:val="00A6055B"/>
    <w:rsid w:val="00A617C5"/>
    <w:rsid w:val="00A62B2F"/>
    <w:rsid w:val="00A62BED"/>
    <w:rsid w:val="00A63601"/>
    <w:rsid w:val="00A6534E"/>
    <w:rsid w:val="00A6678A"/>
    <w:rsid w:val="00A66BA5"/>
    <w:rsid w:val="00A67F3D"/>
    <w:rsid w:val="00A708AC"/>
    <w:rsid w:val="00A75779"/>
    <w:rsid w:val="00A76114"/>
    <w:rsid w:val="00A767AE"/>
    <w:rsid w:val="00A7730A"/>
    <w:rsid w:val="00A7784C"/>
    <w:rsid w:val="00A803B2"/>
    <w:rsid w:val="00A8121A"/>
    <w:rsid w:val="00A824B9"/>
    <w:rsid w:val="00A84738"/>
    <w:rsid w:val="00A85447"/>
    <w:rsid w:val="00A85C1F"/>
    <w:rsid w:val="00A863A3"/>
    <w:rsid w:val="00A8655E"/>
    <w:rsid w:val="00A90CC0"/>
    <w:rsid w:val="00A918E1"/>
    <w:rsid w:val="00A92AEB"/>
    <w:rsid w:val="00A92E25"/>
    <w:rsid w:val="00A933A5"/>
    <w:rsid w:val="00A93CB7"/>
    <w:rsid w:val="00A94858"/>
    <w:rsid w:val="00A95B09"/>
    <w:rsid w:val="00A9623F"/>
    <w:rsid w:val="00A97CE8"/>
    <w:rsid w:val="00AA0138"/>
    <w:rsid w:val="00AA1808"/>
    <w:rsid w:val="00AA6040"/>
    <w:rsid w:val="00AB0219"/>
    <w:rsid w:val="00AB17C2"/>
    <w:rsid w:val="00AB2B2D"/>
    <w:rsid w:val="00AB37DC"/>
    <w:rsid w:val="00AB3D99"/>
    <w:rsid w:val="00AB4C56"/>
    <w:rsid w:val="00AB4D3B"/>
    <w:rsid w:val="00AB6899"/>
    <w:rsid w:val="00AB73B8"/>
    <w:rsid w:val="00AC1E3F"/>
    <w:rsid w:val="00AC20C6"/>
    <w:rsid w:val="00AC2F2F"/>
    <w:rsid w:val="00AC57BF"/>
    <w:rsid w:val="00AC60F6"/>
    <w:rsid w:val="00AC6EDB"/>
    <w:rsid w:val="00AC7050"/>
    <w:rsid w:val="00AD05A4"/>
    <w:rsid w:val="00AD0E6D"/>
    <w:rsid w:val="00AD209B"/>
    <w:rsid w:val="00AD316E"/>
    <w:rsid w:val="00AD3F3E"/>
    <w:rsid w:val="00AD5869"/>
    <w:rsid w:val="00AD6888"/>
    <w:rsid w:val="00AD7D60"/>
    <w:rsid w:val="00AE0E32"/>
    <w:rsid w:val="00AE2DB8"/>
    <w:rsid w:val="00AE47CD"/>
    <w:rsid w:val="00AE62A0"/>
    <w:rsid w:val="00AE62D4"/>
    <w:rsid w:val="00AE6366"/>
    <w:rsid w:val="00AF02A4"/>
    <w:rsid w:val="00AF05B5"/>
    <w:rsid w:val="00AF10B7"/>
    <w:rsid w:val="00AF124B"/>
    <w:rsid w:val="00AF2F1D"/>
    <w:rsid w:val="00AF3D4D"/>
    <w:rsid w:val="00AF401C"/>
    <w:rsid w:val="00AF50E6"/>
    <w:rsid w:val="00B02D34"/>
    <w:rsid w:val="00B04B87"/>
    <w:rsid w:val="00B05258"/>
    <w:rsid w:val="00B06ABA"/>
    <w:rsid w:val="00B07EC7"/>
    <w:rsid w:val="00B10482"/>
    <w:rsid w:val="00B1147C"/>
    <w:rsid w:val="00B125CB"/>
    <w:rsid w:val="00B1360A"/>
    <w:rsid w:val="00B137D7"/>
    <w:rsid w:val="00B16000"/>
    <w:rsid w:val="00B16802"/>
    <w:rsid w:val="00B17C94"/>
    <w:rsid w:val="00B21CC1"/>
    <w:rsid w:val="00B225C5"/>
    <w:rsid w:val="00B23CC0"/>
    <w:rsid w:val="00B246B1"/>
    <w:rsid w:val="00B25CC3"/>
    <w:rsid w:val="00B261E2"/>
    <w:rsid w:val="00B26665"/>
    <w:rsid w:val="00B267D4"/>
    <w:rsid w:val="00B270F4"/>
    <w:rsid w:val="00B301FD"/>
    <w:rsid w:val="00B3208C"/>
    <w:rsid w:val="00B320A4"/>
    <w:rsid w:val="00B32C92"/>
    <w:rsid w:val="00B32FB1"/>
    <w:rsid w:val="00B32FE6"/>
    <w:rsid w:val="00B3672C"/>
    <w:rsid w:val="00B370D6"/>
    <w:rsid w:val="00B410AA"/>
    <w:rsid w:val="00B41171"/>
    <w:rsid w:val="00B41404"/>
    <w:rsid w:val="00B41871"/>
    <w:rsid w:val="00B42A88"/>
    <w:rsid w:val="00B42CB5"/>
    <w:rsid w:val="00B42F0E"/>
    <w:rsid w:val="00B4455E"/>
    <w:rsid w:val="00B4775C"/>
    <w:rsid w:val="00B50D29"/>
    <w:rsid w:val="00B5314E"/>
    <w:rsid w:val="00B531B0"/>
    <w:rsid w:val="00B536D0"/>
    <w:rsid w:val="00B558A3"/>
    <w:rsid w:val="00B56412"/>
    <w:rsid w:val="00B57233"/>
    <w:rsid w:val="00B60BEE"/>
    <w:rsid w:val="00B612B6"/>
    <w:rsid w:val="00B624B2"/>
    <w:rsid w:val="00B665EC"/>
    <w:rsid w:val="00B6740E"/>
    <w:rsid w:val="00B67461"/>
    <w:rsid w:val="00B70912"/>
    <w:rsid w:val="00B72AA3"/>
    <w:rsid w:val="00B72B0B"/>
    <w:rsid w:val="00B74371"/>
    <w:rsid w:val="00B761E3"/>
    <w:rsid w:val="00B77877"/>
    <w:rsid w:val="00B8120F"/>
    <w:rsid w:val="00B81C6E"/>
    <w:rsid w:val="00B82072"/>
    <w:rsid w:val="00B85068"/>
    <w:rsid w:val="00B853B9"/>
    <w:rsid w:val="00B85D7D"/>
    <w:rsid w:val="00B86282"/>
    <w:rsid w:val="00B8632D"/>
    <w:rsid w:val="00B87019"/>
    <w:rsid w:val="00B9069D"/>
    <w:rsid w:val="00B90AB7"/>
    <w:rsid w:val="00B91964"/>
    <w:rsid w:val="00B91B0E"/>
    <w:rsid w:val="00B92429"/>
    <w:rsid w:val="00B92D7A"/>
    <w:rsid w:val="00B92E68"/>
    <w:rsid w:val="00B94094"/>
    <w:rsid w:val="00B94274"/>
    <w:rsid w:val="00B9492A"/>
    <w:rsid w:val="00B95241"/>
    <w:rsid w:val="00B96176"/>
    <w:rsid w:val="00B963A3"/>
    <w:rsid w:val="00B978D9"/>
    <w:rsid w:val="00BA017F"/>
    <w:rsid w:val="00BA03D1"/>
    <w:rsid w:val="00BA0693"/>
    <w:rsid w:val="00BA2507"/>
    <w:rsid w:val="00BA544F"/>
    <w:rsid w:val="00BA5D68"/>
    <w:rsid w:val="00BA5EC8"/>
    <w:rsid w:val="00BA6203"/>
    <w:rsid w:val="00BB3321"/>
    <w:rsid w:val="00BB4CFE"/>
    <w:rsid w:val="00BB6557"/>
    <w:rsid w:val="00BB67B7"/>
    <w:rsid w:val="00BB73AE"/>
    <w:rsid w:val="00BB73B8"/>
    <w:rsid w:val="00BB74A7"/>
    <w:rsid w:val="00BC0976"/>
    <w:rsid w:val="00BC0C92"/>
    <w:rsid w:val="00BC2909"/>
    <w:rsid w:val="00BC548D"/>
    <w:rsid w:val="00BC5CCF"/>
    <w:rsid w:val="00BC6ACC"/>
    <w:rsid w:val="00BC6CE1"/>
    <w:rsid w:val="00BC71A4"/>
    <w:rsid w:val="00BC7C19"/>
    <w:rsid w:val="00BD204A"/>
    <w:rsid w:val="00BD4B11"/>
    <w:rsid w:val="00BD50D4"/>
    <w:rsid w:val="00BD540C"/>
    <w:rsid w:val="00BE003A"/>
    <w:rsid w:val="00BE20A0"/>
    <w:rsid w:val="00BE3D95"/>
    <w:rsid w:val="00BE4486"/>
    <w:rsid w:val="00BE5F3E"/>
    <w:rsid w:val="00BE75CF"/>
    <w:rsid w:val="00BE7A6D"/>
    <w:rsid w:val="00BF04F0"/>
    <w:rsid w:val="00BF08E8"/>
    <w:rsid w:val="00BF2D37"/>
    <w:rsid w:val="00BF3C62"/>
    <w:rsid w:val="00BF3E4D"/>
    <w:rsid w:val="00BF6114"/>
    <w:rsid w:val="00BF7FFA"/>
    <w:rsid w:val="00C008EB"/>
    <w:rsid w:val="00C02085"/>
    <w:rsid w:val="00C02267"/>
    <w:rsid w:val="00C033D5"/>
    <w:rsid w:val="00C04475"/>
    <w:rsid w:val="00C075B3"/>
    <w:rsid w:val="00C079E6"/>
    <w:rsid w:val="00C10042"/>
    <w:rsid w:val="00C12929"/>
    <w:rsid w:val="00C12B34"/>
    <w:rsid w:val="00C13A52"/>
    <w:rsid w:val="00C14D09"/>
    <w:rsid w:val="00C15D01"/>
    <w:rsid w:val="00C16E50"/>
    <w:rsid w:val="00C2242E"/>
    <w:rsid w:val="00C23227"/>
    <w:rsid w:val="00C23A88"/>
    <w:rsid w:val="00C25200"/>
    <w:rsid w:val="00C26E3B"/>
    <w:rsid w:val="00C27E85"/>
    <w:rsid w:val="00C31126"/>
    <w:rsid w:val="00C311EE"/>
    <w:rsid w:val="00C32D55"/>
    <w:rsid w:val="00C33A7F"/>
    <w:rsid w:val="00C342BC"/>
    <w:rsid w:val="00C355A8"/>
    <w:rsid w:val="00C37A85"/>
    <w:rsid w:val="00C4036A"/>
    <w:rsid w:val="00C432B3"/>
    <w:rsid w:val="00C441E8"/>
    <w:rsid w:val="00C4591F"/>
    <w:rsid w:val="00C52336"/>
    <w:rsid w:val="00C53698"/>
    <w:rsid w:val="00C559CB"/>
    <w:rsid w:val="00C563C1"/>
    <w:rsid w:val="00C56902"/>
    <w:rsid w:val="00C56B19"/>
    <w:rsid w:val="00C5794E"/>
    <w:rsid w:val="00C608A8"/>
    <w:rsid w:val="00C62A67"/>
    <w:rsid w:val="00C62D15"/>
    <w:rsid w:val="00C637EE"/>
    <w:rsid w:val="00C648B1"/>
    <w:rsid w:val="00C65F66"/>
    <w:rsid w:val="00C671BF"/>
    <w:rsid w:val="00C7146B"/>
    <w:rsid w:val="00C71559"/>
    <w:rsid w:val="00C71ACA"/>
    <w:rsid w:val="00C71C31"/>
    <w:rsid w:val="00C7221F"/>
    <w:rsid w:val="00C7252E"/>
    <w:rsid w:val="00C72EBC"/>
    <w:rsid w:val="00C731C7"/>
    <w:rsid w:val="00C7323C"/>
    <w:rsid w:val="00C741CE"/>
    <w:rsid w:val="00C74793"/>
    <w:rsid w:val="00C80009"/>
    <w:rsid w:val="00C82962"/>
    <w:rsid w:val="00C829A4"/>
    <w:rsid w:val="00C83B7E"/>
    <w:rsid w:val="00C84D3B"/>
    <w:rsid w:val="00C85185"/>
    <w:rsid w:val="00C85C17"/>
    <w:rsid w:val="00C86B96"/>
    <w:rsid w:val="00C87054"/>
    <w:rsid w:val="00C8713E"/>
    <w:rsid w:val="00C87470"/>
    <w:rsid w:val="00C90421"/>
    <w:rsid w:val="00C91A66"/>
    <w:rsid w:val="00C92799"/>
    <w:rsid w:val="00C93418"/>
    <w:rsid w:val="00C937DD"/>
    <w:rsid w:val="00C94221"/>
    <w:rsid w:val="00C95C1D"/>
    <w:rsid w:val="00C95D30"/>
    <w:rsid w:val="00C9699A"/>
    <w:rsid w:val="00C96A65"/>
    <w:rsid w:val="00C97C89"/>
    <w:rsid w:val="00CA05C4"/>
    <w:rsid w:val="00CA0901"/>
    <w:rsid w:val="00CA2D45"/>
    <w:rsid w:val="00CA3640"/>
    <w:rsid w:val="00CA3B81"/>
    <w:rsid w:val="00CB0A27"/>
    <w:rsid w:val="00CB0B67"/>
    <w:rsid w:val="00CB111E"/>
    <w:rsid w:val="00CB1A14"/>
    <w:rsid w:val="00CB26F1"/>
    <w:rsid w:val="00CB34ED"/>
    <w:rsid w:val="00CB60E3"/>
    <w:rsid w:val="00CB7194"/>
    <w:rsid w:val="00CB7828"/>
    <w:rsid w:val="00CC23FC"/>
    <w:rsid w:val="00CC49BA"/>
    <w:rsid w:val="00CC5A56"/>
    <w:rsid w:val="00CC668E"/>
    <w:rsid w:val="00CD16DA"/>
    <w:rsid w:val="00CD24C4"/>
    <w:rsid w:val="00CD2B80"/>
    <w:rsid w:val="00CD2E55"/>
    <w:rsid w:val="00CD4F07"/>
    <w:rsid w:val="00CD5201"/>
    <w:rsid w:val="00CD6201"/>
    <w:rsid w:val="00CD6276"/>
    <w:rsid w:val="00CD64D2"/>
    <w:rsid w:val="00CD6AB9"/>
    <w:rsid w:val="00CE1214"/>
    <w:rsid w:val="00CE1828"/>
    <w:rsid w:val="00CE1FBF"/>
    <w:rsid w:val="00CE3E39"/>
    <w:rsid w:val="00CE561A"/>
    <w:rsid w:val="00CE6494"/>
    <w:rsid w:val="00CF191E"/>
    <w:rsid w:val="00CF31EC"/>
    <w:rsid w:val="00CF411C"/>
    <w:rsid w:val="00CF6A87"/>
    <w:rsid w:val="00CF7C03"/>
    <w:rsid w:val="00D01D26"/>
    <w:rsid w:val="00D01FB3"/>
    <w:rsid w:val="00D03FFA"/>
    <w:rsid w:val="00D04FBD"/>
    <w:rsid w:val="00D06BA8"/>
    <w:rsid w:val="00D07A6C"/>
    <w:rsid w:val="00D108F7"/>
    <w:rsid w:val="00D125A2"/>
    <w:rsid w:val="00D20687"/>
    <w:rsid w:val="00D21AF2"/>
    <w:rsid w:val="00D22256"/>
    <w:rsid w:val="00D22E44"/>
    <w:rsid w:val="00D24543"/>
    <w:rsid w:val="00D25867"/>
    <w:rsid w:val="00D26604"/>
    <w:rsid w:val="00D26F36"/>
    <w:rsid w:val="00D27F06"/>
    <w:rsid w:val="00D3007E"/>
    <w:rsid w:val="00D3029C"/>
    <w:rsid w:val="00D302CC"/>
    <w:rsid w:val="00D30A6A"/>
    <w:rsid w:val="00D30BB5"/>
    <w:rsid w:val="00D313D3"/>
    <w:rsid w:val="00D323CA"/>
    <w:rsid w:val="00D33182"/>
    <w:rsid w:val="00D34BB4"/>
    <w:rsid w:val="00D35AF8"/>
    <w:rsid w:val="00D36232"/>
    <w:rsid w:val="00D40B02"/>
    <w:rsid w:val="00D414A7"/>
    <w:rsid w:val="00D41E6D"/>
    <w:rsid w:val="00D437E0"/>
    <w:rsid w:val="00D43D3B"/>
    <w:rsid w:val="00D44533"/>
    <w:rsid w:val="00D50DC6"/>
    <w:rsid w:val="00D51C76"/>
    <w:rsid w:val="00D520DE"/>
    <w:rsid w:val="00D5246B"/>
    <w:rsid w:val="00D5332E"/>
    <w:rsid w:val="00D53F4D"/>
    <w:rsid w:val="00D5603D"/>
    <w:rsid w:val="00D56ADA"/>
    <w:rsid w:val="00D57698"/>
    <w:rsid w:val="00D609F6"/>
    <w:rsid w:val="00D60A37"/>
    <w:rsid w:val="00D61927"/>
    <w:rsid w:val="00D61A44"/>
    <w:rsid w:val="00D621BF"/>
    <w:rsid w:val="00D62B23"/>
    <w:rsid w:val="00D64C01"/>
    <w:rsid w:val="00D65DFC"/>
    <w:rsid w:val="00D67AE1"/>
    <w:rsid w:val="00D70ADA"/>
    <w:rsid w:val="00D70FB3"/>
    <w:rsid w:val="00D72A5E"/>
    <w:rsid w:val="00D72C26"/>
    <w:rsid w:val="00D73A44"/>
    <w:rsid w:val="00D73F67"/>
    <w:rsid w:val="00D7448D"/>
    <w:rsid w:val="00D75007"/>
    <w:rsid w:val="00D77530"/>
    <w:rsid w:val="00D77538"/>
    <w:rsid w:val="00D81A11"/>
    <w:rsid w:val="00D82381"/>
    <w:rsid w:val="00D91293"/>
    <w:rsid w:val="00D915F4"/>
    <w:rsid w:val="00D91923"/>
    <w:rsid w:val="00D91D8D"/>
    <w:rsid w:val="00D930A5"/>
    <w:rsid w:val="00D93356"/>
    <w:rsid w:val="00D93A8A"/>
    <w:rsid w:val="00D94EF3"/>
    <w:rsid w:val="00D9530B"/>
    <w:rsid w:val="00D959E8"/>
    <w:rsid w:val="00D95B27"/>
    <w:rsid w:val="00D96A31"/>
    <w:rsid w:val="00DA156B"/>
    <w:rsid w:val="00DA2C7C"/>
    <w:rsid w:val="00DA4DF0"/>
    <w:rsid w:val="00DA4FEA"/>
    <w:rsid w:val="00DA5466"/>
    <w:rsid w:val="00DA605E"/>
    <w:rsid w:val="00DA6D53"/>
    <w:rsid w:val="00DA6E06"/>
    <w:rsid w:val="00DA78D9"/>
    <w:rsid w:val="00DA7D28"/>
    <w:rsid w:val="00DB0269"/>
    <w:rsid w:val="00DB168E"/>
    <w:rsid w:val="00DB16CE"/>
    <w:rsid w:val="00DB2AD3"/>
    <w:rsid w:val="00DB4D22"/>
    <w:rsid w:val="00DB4DF1"/>
    <w:rsid w:val="00DB617B"/>
    <w:rsid w:val="00DB6461"/>
    <w:rsid w:val="00DC0CA8"/>
    <w:rsid w:val="00DC3438"/>
    <w:rsid w:val="00DC34AE"/>
    <w:rsid w:val="00DC6549"/>
    <w:rsid w:val="00DC7882"/>
    <w:rsid w:val="00DC7F35"/>
    <w:rsid w:val="00DD0519"/>
    <w:rsid w:val="00DD0AAA"/>
    <w:rsid w:val="00DD0EE3"/>
    <w:rsid w:val="00DD1501"/>
    <w:rsid w:val="00DD1BC8"/>
    <w:rsid w:val="00DD1D7C"/>
    <w:rsid w:val="00DD2072"/>
    <w:rsid w:val="00DD347F"/>
    <w:rsid w:val="00DD35A5"/>
    <w:rsid w:val="00DD369E"/>
    <w:rsid w:val="00DD689B"/>
    <w:rsid w:val="00DD7D5B"/>
    <w:rsid w:val="00DE143D"/>
    <w:rsid w:val="00DE19B9"/>
    <w:rsid w:val="00DE1B4E"/>
    <w:rsid w:val="00DE1EB6"/>
    <w:rsid w:val="00DE2F95"/>
    <w:rsid w:val="00DE39D0"/>
    <w:rsid w:val="00DE4753"/>
    <w:rsid w:val="00DE4C1F"/>
    <w:rsid w:val="00DE4D77"/>
    <w:rsid w:val="00DE58C7"/>
    <w:rsid w:val="00DE594A"/>
    <w:rsid w:val="00DE5C69"/>
    <w:rsid w:val="00DE6E16"/>
    <w:rsid w:val="00DE7DBF"/>
    <w:rsid w:val="00DF19F2"/>
    <w:rsid w:val="00DF26A6"/>
    <w:rsid w:val="00DF350A"/>
    <w:rsid w:val="00DF57D8"/>
    <w:rsid w:val="00DF64E3"/>
    <w:rsid w:val="00DF7A6D"/>
    <w:rsid w:val="00DF7C65"/>
    <w:rsid w:val="00E00CA8"/>
    <w:rsid w:val="00E01767"/>
    <w:rsid w:val="00E02B19"/>
    <w:rsid w:val="00E03744"/>
    <w:rsid w:val="00E0457B"/>
    <w:rsid w:val="00E04963"/>
    <w:rsid w:val="00E04AFA"/>
    <w:rsid w:val="00E05407"/>
    <w:rsid w:val="00E0760A"/>
    <w:rsid w:val="00E11177"/>
    <w:rsid w:val="00E129FF"/>
    <w:rsid w:val="00E12EDC"/>
    <w:rsid w:val="00E12F80"/>
    <w:rsid w:val="00E13432"/>
    <w:rsid w:val="00E14E22"/>
    <w:rsid w:val="00E1644A"/>
    <w:rsid w:val="00E17047"/>
    <w:rsid w:val="00E214FC"/>
    <w:rsid w:val="00E22061"/>
    <w:rsid w:val="00E24289"/>
    <w:rsid w:val="00E260E0"/>
    <w:rsid w:val="00E26894"/>
    <w:rsid w:val="00E26B3A"/>
    <w:rsid w:val="00E27A9C"/>
    <w:rsid w:val="00E27BDE"/>
    <w:rsid w:val="00E31072"/>
    <w:rsid w:val="00E31F4E"/>
    <w:rsid w:val="00E326C8"/>
    <w:rsid w:val="00E32792"/>
    <w:rsid w:val="00E32DA7"/>
    <w:rsid w:val="00E33003"/>
    <w:rsid w:val="00E330ED"/>
    <w:rsid w:val="00E33B0D"/>
    <w:rsid w:val="00E350BB"/>
    <w:rsid w:val="00E35D19"/>
    <w:rsid w:val="00E368AA"/>
    <w:rsid w:val="00E370F7"/>
    <w:rsid w:val="00E4008E"/>
    <w:rsid w:val="00E40342"/>
    <w:rsid w:val="00E40558"/>
    <w:rsid w:val="00E408C2"/>
    <w:rsid w:val="00E43535"/>
    <w:rsid w:val="00E435B6"/>
    <w:rsid w:val="00E44206"/>
    <w:rsid w:val="00E5068C"/>
    <w:rsid w:val="00E51860"/>
    <w:rsid w:val="00E51A7E"/>
    <w:rsid w:val="00E51B93"/>
    <w:rsid w:val="00E52390"/>
    <w:rsid w:val="00E55B42"/>
    <w:rsid w:val="00E606B5"/>
    <w:rsid w:val="00E60E5B"/>
    <w:rsid w:val="00E614A9"/>
    <w:rsid w:val="00E61F0D"/>
    <w:rsid w:val="00E62935"/>
    <w:rsid w:val="00E6372C"/>
    <w:rsid w:val="00E63E97"/>
    <w:rsid w:val="00E63F61"/>
    <w:rsid w:val="00E650FC"/>
    <w:rsid w:val="00E6692E"/>
    <w:rsid w:val="00E71868"/>
    <w:rsid w:val="00E73625"/>
    <w:rsid w:val="00E742E7"/>
    <w:rsid w:val="00E74740"/>
    <w:rsid w:val="00E7482B"/>
    <w:rsid w:val="00E74D47"/>
    <w:rsid w:val="00E75AF9"/>
    <w:rsid w:val="00E76321"/>
    <w:rsid w:val="00E7682E"/>
    <w:rsid w:val="00E80034"/>
    <w:rsid w:val="00E806A7"/>
    <w:rsid w:val="00E808A3"/>
    <w:rsid w:val="00E841BD"/>
    <w:rsid w:val="00E86D57"/>
    <w:rsid w:val="00E879D3"/>
    <w:rsid w:val="00E8EFC2"/>
    <w:rsid w:val="00E906FA"/>
    <w:rsid w:val="00E90D3D"/>
    <w:rsid w:val="00E9163C"/>
    <w:rsid w:val="00E93F1A"/>
    <w:rsid w:val="00E94130"/>
    <w:rsid w:val="00E9527C"/>
    <w:rsid w:val="00E959F4"/>
    <w:rsid w:val="00E95F2E"/>
    <w:rsid w:val="00E96493"/>
    <w:rsid w:val="00EA10EE"/>
    <w:rsid w:val="00EA14DE"/>
    <w:rsid w:val="00EA1809"/>
    <w:rsid w:val="00EA514D"/>
    <w:rsid w:val="00EA5230"/>
    <w:rsid w:val="00EA52D4"/>
    <w:rsid w:val="00EA5DED"/>
    <w:rsid w:val="00EA6674"/>
    <w:rsid w:val="00EA74B9"/>
    <w:rsid w:val="00EA7E6A"/>
    <w:rsid w:val="00EB0760"/>
    <w:rsid w:val="00EB36BD"/>
    <w:rsid w:val="00EB5497"/>
    <w:rsid w:val="00EB7514"/>
    <w:rsid w:val="00EB7563"/>
    <w:rsid w:val="00EB7B6C"/>
    <w:rsid w:val="00EC03C1"/>
    <w:rsid w:val="00EC4913"/>
    <w:rsid w:val="00EC6563"/>
    <w:rsid w:val="00EC6BBF"/>
    <w:rsid w:val="00ED0C36"/>
    <w:rsid w:val="00ED0CEC"/>
    <w:rsid w:val="00ED1213"/>
    <w:rsid w:val="00ED2F0E"/>
    <w:rsid w:val="00ED4946"/>
    <w:rsid w:val="00ED4AFF"/>
    <w:rsid w:val="00ED5831"/>
    <w:rsid w:val="00ED6B18"/>
    <w:rsid w:val="00ED74A4"/>
    <w:rsid w:val="00ED7815"/>
    <w:rsid w:val="00ED7AD4"/>
    <w:rsid w:val="00EE1B0B"/>
    <w:rsid w:val="00EE56CC"/>
    <w:rsid w:val="00EF065D"/>
    <w:rsid w:val="00EF1B46"/>
    <w:rsid w:val="00EF1FC5"/>
    <w:rsid w:val="00EF227A"/>
    <w:rsid w:val="00EF302E"/>
    <w:rsid w:val="00EF307B"/>
    <w:rsid w:val="00EF4B7D"/>
    <w:rsid w:val="00EF4E75"/>
    <w:rsid w:val="00EF5A9D"/>
    <w:rsid w:val="00EF6542"/>
    <w:rsid w:val="00F00C0E"/>
    <w:rsid w:val="00F012D3"/>
    <w:rsid w:val="00F015DE"/>
    <w:rsid w:val="00F017CE"/>
    <w:rsid w:val="00F01E80"/>
    <w:rsid w:val="00F050CD"/>
    <w:rsid w:val="00F052B6"/>
    <w:rsid w:val="00F05500"/>
    <w:rsid w:val="00F05C86"/>
    <w:rsid w:val="00F05EB3"/>
    <w:rsid w:val="00F06391"/>
    <w:rsid w:val="00F06460"/>
    <w:rsid w:val="00F077A5"/>
    <w:rsid w:val="00F11602"/>
    <w:rsid w:val="00F1440E"/>
    <w:rsid w:val="00F147F4"/>
    <w:rsid w:val="00F15430"/>
    <w:rsid w:val="00F16F47"/>
    <w:rsid w:val="00F175A7"/>
    <w:rsid w:val="00F2115E"/>
    <w:rsid w:val="00F214E6"/>
    <w:rsid w:val="00F23589"/>
    <w:rsid w:val="00F24F69"/>
    <w:rsid w:val="00F26259"/>
    <w:rsid w:val="00F27218"/>
    <w:rsid w:val="00F308E6"/>
    <w:rsid w:val="00F30B7A"/>
    <w:rsid w:val="00F32459"/>
    <w:rsid w:val="00F3421B"/>
    <w:rsid w:val="00F347D6"/>
    <w:rsid w:val="00F357BB"/>
    <w:rsid w:val="00F36950"/>
    <w:rsid w:val="00F36E46"/>
    <w:rsid w:val="00F3726B"/>
    <w:rsid w:val="00F41207"/>
    <w:rsid w:val="00F4273E"/>
    <w:rsid w:val="00F43F21"/>
    <w:rsid w:val="00F50183"/>
    <w:rsid w:val="00F50A37"/>
    <w:rsid w:val="00F50ACD"/>
    <w:rsid w:val="00F52CCC"/>
    <w:rsid w:val="00F53042"/>
    <w:rsid w:val="00F53319"/>
    <w:rsid w:val="00F533A3"/>
    <w:rsid w:val="00F55EA2"/>
    <w:rsid w:val="00F55F4E"/>
    <w:rsid w:val="00F566AC"/>
    <w:rsid w:val="00F566BF"/>
    <w:rsid w:val="00F56773"/>
    <w:rsid w:val="00F57719"/>
    <w:rsid w:val="00F57AEB"/>
    <w:rsid w:val="00F60C1A"/>
    <w:rsid w:val="00F60E0B"/>
    <w:rsid w:val="00F6125B"/>
    <w:rsid w:val="00F616EF"/>
    <w:rsid w:val="00F626A0"/>
    <w:rsid w:val="00F639E3"/>
    <w:rsid w:val="00F63E6C"/>
    <w:rsid w:val="00F642B6"/>
    <w:rsid w:val="00F64359"/>
    <w:rsid w:val="00F643B1"/>
    <w:rsid w:val="00F64413"/>
    <w:rsid w:val="00F672CF"/>
    <w:rsid w:val="00F715EB"/>
    <w:rsid w:val="00F72D44"/>
    <w:rsid w:val="00F73AB9"/>
    <w:rsid w:val="00F754D3"/>
    <w:rsid w:val="00F7553D"/>
    <w:rsid w:val="00F82A33"/>
    <w:rsid w:val="00F83FE9"/>
    <w:rsid w:val="00F85CAD"/>
    <w:rsid w:val="00F933EA"/>
    <w:rsid w:val="00FA00AA"/>
    <w:rsid w:val="00FA0C16"/>
    <w:rsid w:val="00FA3112"/>
    <w:rsid w:val="00FA51C9"/>
    <w:rsid w:val="00FA5735"/>
    <w:rsid w:val="00FA5B30"/>
    <w:rsid w:val="00FA6BBB"/>
    <w:rsid w:val="00FA6C40"/>
    <w:rsid w:val="00FA7292"/>
    <w:rsid w:val="00FA79A0"/>
    <w:rsid w:val="00FB00D2"/>
    <w:rsid w:val="00FB01AE"/>
    <w:rsid w:val="00FB04C8"/>
    <w:rsid w:val="00FB3AB3"/>
    <w:rsid w:val="00FB49ED"/>
    <w:rsid w:val="00FB6168"/>
    <w:rsid w:val="00FB74DA"/>
    <w:rsid w:val="00FC02D1"/>
    <w:rsid w:val="00FC3303"/>
    <w:rsid w:val="00FC4936"/>
    <w:rsid w:val="00FC52A7"/>
    <w:rsid w:val="00FC5D29"/>
    <w:rsid w:val="00FC771F"/>
    <w:rsid w:val="00FD0628"/>
    <w:rsid w:val="00FD18B7"/>
    <w:rsid w:val="00FD5A22"/>
    <w:rsid w:val="00FD6768"/>
    <w:rsid w:val="00FD6BC0"/>
    <w:rsid w:val="00FD743C"/>
    <w:rsid w:val="00FD7A84"/>
    <w:rsid w:val="00FE00A6"/>
    <w:rsid w:val="00FE11FD"/>
    <w:rsid w:val="00FE2E51"/>
    <w:rsid w:val="00FE3F5F"/>
    <w:rsid w:val="00FE4800"/>
    <w:rsid w:val="00FE4BB5"/>
    <w:rsid w:val="00FE4E5E"/>
    <w:rsid w:val="00FE621C"/>
    <w:rsid w:val="00FE7374"/>
    <w:rsid w:val="00FF042E"/>
    <w:rsid w:val="00FF22A6"/>
    <w:rsid w:val="00FF2BB8"/>
    <w:rsid w:val="00FF4BC0"/>
    <w:rsid w:val="00FF5A9C"/>
    <w:rsid w:val="00FF7187"/>
    <w:rsid w:val="01125937"/>
    <w:rsid w:val="01291D6D"/>
    <w:rsid w:val="013B9757"/>
    <w:rsid w:val="0141CA68"/>
    <w:rsid w:val="017BB4AC"/>
    <w:rsid w:val="01B2B68A"/>
    <w:rsid w:val="01D00A0F"/>
    <w:rsid w:val="01E6E5A4"/>
    <w:rsid w:val="022BBFB4"/>
    <w:rsid w:val="02522BE4"/>
    <w:rsid w:val="028502B6"/>
    <w:rsid w:val="02A566B4"/>
    <w:rsid w:val="02E87005"/>
    <w:rsid w:val="02FBFCF8"/>
    <w:rsid w:val="02FF67EF"/>
    <w:rsid w:val="030D7314"/>
    <w:rsid w:val="031F0F46"/>
    <w:rsid w:val="03302E40"/>
    <w:rsid w:val="03336303"/>
    <w:rsid w:val="035D9DFE"/>
    <w:rsid w:val="037A6C16"/>
    <w:rsid w:val="0388C444"/>
    <w:rsid w:val="03965B84"/>
    <w:rsid w:val="039C1038"/>
    <w:rsid w:val="03D9DBA4"/>
    <w:rsid w:val="04039A99"/>
    <w:rsid w:val="0448D49C"/>
    <w:rsid w:val="04706900"/>
    <w:rsid w:val="04839082"/>
    <w:rsid w:val="0532107D"/>
    <w:rsid w:val="05625128"/>
    <w:rsid w:val="056EC65C"/>
    <w:rsid w:val="0583BCBB"/>
    <w:rsid w:val="059AA89C"/>
    <w:rsid w:val="05DEF764"/>
    <w:rsid w:val="05E7DB8D"/>
    <w:rsid w:val="05ED8CEC"/>
    <w:rsid w:val="061362A1"/>
    <w:rsid w:val="0614F2DC"/>
    <w:rsid w:val="061F60E3"/>
    <w:rsid w:val="062F4635"/>
    <w:rsid w:val="063B5B41"/>
    <w:rsid w:val="065C5CE5"/>
    <w:rsid w:val="068116D2"/>
    <w:rsid w:val="069AF2A2"/>
    <w:rsid w:val="06A06E88"/>
    <w:rsid w:val="06A23B23"/>
    <w:rsid w:val="06B302FA"/>
    <w:rsid w:val="06DB4370"/>
    <w:rsid w:val="07027BD6"/>
    <w:rsid w:val="0704838D"/>
    <w:rsid w:val="071C64A0"/>
    <w:rsid w:val="073558F4"/>
    <w:rsid w:val="073678FD"/>
    <w:rsid w:val="076E7D57"/>
    <w:rsid w:val="07A0FFF7"/>
    <w:rsid w:val="07B1CA4C"/>
    <w:rsid w:val="07B8D7AC"/>
    <w:rsid w:val="07D560DF"/>
    <w:rsid w:val="07E89B43"/>
    <w:rsid w:val="07E97E0F"/>
    <w:rsid w:val="07F7A6DA"/>
    <w:rsid w:val="0800CD85"/>
    <w:rsid w:val="080F09F1"/>
    <w:rsid w:val="081E69DB"/>
    <w:rsid w:val="0838CC81"/>
    <w:rsid w:val="083F5C9B"/>
    <w:rsid w:val="089B4D88"/>
    <w:rsid w:val="08B5BE41"/>
    <w:rsid w:val="08E055B3"/>
    <w:rsid w:val="090A7EC4"/>
    <w:rsid w:val="090D7B2E"/>
    <w:rsid w:val="0932182F"/>
    <w:rsid w:val="093E75A1"/>
    <w:rsid w:val="095E490D"/>
    <w:rsid w:val="09A5FAFD"/>
    <w:rsid w:val="09B3675D"/>
    <w:rsid w:val="09BD4BE6"/>
    <w:rsid w:val="09E1574F"/>
    <w:rsid w:val="09F7CEAC"/>
    <w:rsid w:val="0A2F525A"/>
    <w:rsid w:val="0A5283B0"/>
    <w:rsid w:val="0A7EE557"/>
    <w:rsid w:val="0A93B191"/>
    <w:rsid w:val="0AC66A43"/>
    <w:rsid w:val="0AD620C9"/>
    <w:rsid w:val="0ADCDDA3"/>
    <w:rsid w:val="0AF1ADD3"/>
    <w:rsid w:val="0B1F2471"/>
    <w:rsid w:val="0B2EAA0F"/>
    <w:rsid w:val="0B79938B"/>
    <w:rsid w:val="0BB09476"/>
    <w:rsid w:val="0BBBD60B"/>
    <w:rsid w:val="0BCBC360"/>
    <w:rsid w:val="0C12DBA1"/>
    <w:rsid w:val="0C19E238"/>
    <w:rsid w:val="0C50DB4A"/>
    <w:rsid w:val="0C6F8D70"/>
    <w:rsid w:val="0CAB0994"/>
    <w:rsid w:val="0CBE4C2C"/>
    <w:rsid w:val="0CC735A4"/>
    <w:rsid w:val="0CF439B2"/>
    <w:rsid w:val="0D0FEF0F"/>
    <w:rsid w:val="0D2931D8"/>
    <w:rsid w:val="0D3115E7"/>
    <w:rsid w:val="0D5DFDC2"/>
    <w:rsid w:val="0D7466E1"/>
    <w:rsid w:val="0DB1CBA6"/>
    <w:rsid w:val="0E06F30B"/>
    <w:rsid w:val="0E26CFE9"/>
    <w:rsid w:val="0E4FB499"/>
    <w:rsid w:val="0EA7687D"/>
    <w:rsid w:val="0ED072BC"/>
    <w:rsid w:val="0ED7F947"/>
    <w:rsid w:val="0EEA0642"/>
    <w:rsid w:val="0F037B39"/>
    <w:rsid w:val="0F8D54A6"/>
    <w:rsid w:val="0F95468E"/>
    <w:rsid w:val="0FC3D03B"/>
    <w:rsid w:val="0FD36667"/>
    <w:rsid w:val="0FDE3BA8"/>
    <w:rsid w:val="108678EA"/>
    <w:rsid w:val="1090B81C"/>
    <w:rsid w:val="1190CCB0"/>
    <w:rsid w:val="119C2436"/>
    <w:rsid w:val="11B7F5D9"/>
    <w:rsid w:val="11BB977E"/>
    <w:rsid w:val="122D4AE2"/>
    <w:rsid w:val="124E8030"/>
    <w:rsid w:val="125F04E8"/>
    <w:rsid w:val="12881913"/>
    <w:rsid w:val="12976B66"/>
    <w:rsid w:val="12C674C0"/>
    <w:rsid w:val="12C88265"/>
    <w:rsid w:val="12C8C47F"/>
    <w:rsid w:val="1350E432"/>
    <w:rsid w:val="1351BDB8"/>
    <w:rsid w:val="135EC378"/>
    <w:rsid w:val="139406B3"/>
    <w:rsid w:val="13CF4EFC"/>
    <w:rsid w:val="14087E08"/>
    <w:rsid w:val="142BC223"/>
    <w:rsid w:val="144C60E4"/>
    <w:rsid w:val="1479B286"/>
    <w:rsid w:val="14A521F2"/>
    <w:rsid w:val="14E6331F"/>
    <w:rsid w:val="14EC3340"/>
    <w:rsid w:val="14EDF4BA"/>
    <w:rsid w:val="14EF969B"/>
    <w:rsid w:val="1511F275"/>
    <w:rsid w:val="1516EE56"/>
    <w:rsid w:val="1517471D"/>
    <w:rsid w:val="15575B1E"/>
    <w:rsid w:val="15616ACF"/>
    <w:rsid w:val="1574E60B"/>
    <w:rsid w:val="157EB802"/>
    <w:rsid w:val="159677D8"/>
    <w:rsid w:val="1598A123"/>
    <w:rsid w:val="159E04F9"/>
    <w:rsid w:val="15B3879C"/>
    <w:rsid w:val="15DCD1FD"/>
    <w:rsid w:val="1600764C"/>
    <w:rsid w:val="1602C601"/>
    <w:rsid w:val="1675BEC3"/>
    <w:rsid w:val="16A5A944"/>
    <w:rsid w:val="16D7A343"/>
    <w:rsid w:val="16E44C84"/>
    <w:rsid w:val="16F5DDCF"/>
    <w:rsid w:val="170239FB"/>
    <w:rsid w:val="1737C7A6"/>
    <w:rsid w:val="1742A74A"/>
    <w:rsid w:val="17444002"/>
    <w:rsid w:val="1757DC0F"/>
    <w:rsid w:val="175A88A1"/>
    <w:rsid w:val="176C94C9"/>
    <w:rsid w:val="17BD861F"/>
    <w:rsid w:val="17CB4CFA"/>
    <w:rsid w:val="17E1B583"/>
    <w:rsid w:val="1829CFD2"/>
    <w:rsid w:val="18380A70"/>
    <w:rsid w:val="184C0E61"/>
    <w:rsid w:val="185B40D8"/>
    <w:rsid w:val="1887425B"/>
    <w:rsid w:val="18A2ED9B"/>
    <w:rsid w:val="18AF4DCA"/>
    <w:rsid w:val="18BBE1BC"/>
    <w:rsid w:val="18CB19D8"/>
    <w:rsid w:val="18DA538B"/>
    <w:rsid w:val="1913FC8B"/>
    <w:rsid w:val="194D9BEA"/>
    <w:rsid w:val="194EDDA6"/>
    <w:rsid w:val="19672C66"/>
    <w:rsid w:val="1975A028"/>
    <w:rsid w:val="197FFB7B"/>
    <w:rsid w:val="1985DB68"/>
    <w:rsid w:val="1989FD4C"/>
    <w:rsid w:val="199EEBDA"/>
    <w:rsid w:val="19AE1492"/>
    <w:rsid w:val="19C77070"/>
    <w:rsid w:val="19E4AFB4"/>
    <w:rsid w:val="1AF4C546"/>
    <w:rsid w:val="1B37C8CE"/>
    <w:rsid w:val="1B5574A3"/>
    <w:rsid w:val="1BB386B5"/>
    <w:rsid w:val="1BDB7C6F"/>
    <w:rsid w:val="1BEF63D0"/>
    <w:rsid w:val="1C17B125"/>
    <w:rsid w:val="1C1C23E6"/>
    <w:rsid w:val="1C405545"/>
    <w:rsid w:val="1C42F1D4"/>
    <w:rsid w:val="1C6289A2"/>
    <w:rsid w:val="1C84FEF8"/>
    <w:rsid w:val="1CAB144F"/>
    <w:rsid w:val="1CC9E7C9"/>
    <w:rsid w:val="1CDA06CF"/>
    <w:rsid w:val="1CE6C338"/>
    <w:rsid w:val="1CE7C302"/>
    <w:rsid w:val="1CF42401"/>
    <w:rsid w:val="1CFFB833"/>
    <w:rsid w:val="1D27EB74"/>
    <w:rsid w:val="1D41BFDA"/>
    <w:rsid w:val="1D56B944"/>
    <w:rsid w:val="1D809E46"/>
    <w:rsid w:val="1DBDE21C"/>
    <w:rsid w:val="1DBFFE6E"/>
    <w:rsid w:val="1DF5B226"/>
    <w:rsid w:val="1E101AFB"/>
    <w:rsid w:val="1E343AB7"/>
    <w:rsid w:val="1E45D1CE"/>
    <w:rsid w:val="1E880004"/>
    <w:rsid w:val="1EB0A799"/>
    <w:rsid w:val="1EB35106"/>
    <w:rsid w:val="1EF64536"/>
    <w:rsid w:val="1F0158FC"/>
    <w:rsid w:val="1F452E8A"/>
    <w:rsid w:val="1F57D46E"/>
    <w:rsid w:val="1F6198B3"/>
    <w:rsid w:val="1F6FD947"/>
    <w:rsid w:val="1F74D803"/>
    <w:rsid w:val="1F9B8CC6"/>
    <w:rsid w:val="1FAF9B30"/>
    <w:rsid w:val="1FE5A2D8"/>
    <w:rsid w:val="200BCCED"/>
    <w:rsid w:val="201F9BAE"/>
    <w:rsid w:val="20662200"/>
    <w:rsid w:val="207F7C33"/>
    <w:rsid w:val="20930161"/>
    <w:rsid w:val="20C65310"/>
    <w:rsid w:val="20E56ECE"/>
    <w:rsid w:val="2122F4D7"/>
    <w:rsid w:val="2134BD9E"/>
    <w:rsid w:val="217298AB"/>
    <w:rsid w:val="2184E244"/>
    <w:rsid w:val="2189A242"/>
    <w:rsid w:val="2197935B"/>
    <w:rsid w:val="21A853E0"/>
    <w:rsid w:val="21BEEC68"/>
    <w:rsid w:val="21BF6C0A"/>
    <w:rsid w:val="21F247BE"/>
    <w:rsid w:val="221EA2DE"/>
    <w:rsid w:val="223DABB0"/>
    <w:rsid w:val="224E49AB"/>
    <w:rsid w:val="227AEEEA"/>
    <w:rsid w:val="227BE605"/>
    <w:rsid w:val="22826F39"/>
    <w:rsid w:val="229699E9"/>
    <w:rsid w:val="22B2F548"/>
    <w:rsid w:val="22DA2F74"/>
    <w:rsid w:val="22E15777"/>
    <w:rsid w:val="23260034"/>
    <w:rsid w:val="235F395A"/>
    <w:rsid w:val="23A36ED5"/>
    <w:rsid w:val="23E6D8BD"/>
    <w:rsid w:val="2407EB2D"/>
    <w:rsid w:val="240C3D86"/>
    <w:rsid w:val="2428181F"/>
    <w:rsid w:val="243E30D4"/>
    <w:rsid w:val="243FD7DF"/>
    <w:rsid w:val="2464F4D1"/>
    <w:rsid w:val="246D0D92"/>
    <w:rsid w:val="249D9A95"/>
    <w:rsid w:val="24B55D1F"/>
    <w:rsid w:val="24E9E7D4"/>
    <w:rsid w:val="24F42596"/>
    <w:rsid w:val="250DE7C2"/>
    <w:rsid w:val="2510493A"/>
    <w:rsid w:val="25229EFD"/>
    <w:rsid w:val="252345D2"/>
    <w:rsid w:val="25367875"/>
    <w:rsid w:val="25568578"/>
    <w:rsid w:val="255CCF91"/>
    <w:rsid w:val="25A35DDF"/>
    <w:rsid w:val="25CB02C1"/>
    <w:rsid w:val="25CDB0CC"/>
    <w:rsid w:val="25F76370"/>
    <w:rsid w:val="26162095"/>
    <w:rsid w:val="2620E37B"/>
    <w:rsid w:val="2641D25E"/>
    <w:rsid w:val="26442897"/>
    <w:rsid w:val="268C84CB"/>
    <w:rsid w:val="26A087C8"/>
    <w:rsid w:val="26D45AAA"/>
    <w:rsid w:val="26F0E83F"/>
    <w:rsid w:val="27208A83"/>
    <w:rsid w:val="2728BB51"/>
    <w:rsid w:val="272F779C"/>
    <w:rsid w:val="27747EE2"/>
    <w:rsid w:val="279BEA67"/>
    <w:rsid w:val="27A8210E"/>
    <w:rsid w:val="27C6C31D"/>
    <w:rsid w:val="27D5E0B8"/>
    <w:rsid w:val="27DD356A"/>
    <w:rsid w:val="27DF865F"/>
    <w:rsid w:val="281B400C"/>
    <w:rsid w:val="288A2050"/>
    <w:rsid w:val="28E6CE47"/>
    <w:rsid w:val="291AEAC8"/>
    <w:rsid w:val="2948E8FF"/>
    <w:rsid w:val="295B40EF"/>
    <w:rsid w:val="295C31C8"/>
    <w:rsid w:val="2968691B"/>
    <w:rsid w:val="297679B0"/>
    <w:rsid w:val="29BB7EF6"/>
    <w:rsid w:val="29C373BE"/>
    <w:rsid w:val="29C3852E"/>
    <w:rsid w:val="29C6BB16"/>
    <w:rsid w:val="29CC142F"/>
    <w:rsid w:val="29D4DDD5"/>
    <w:rsid w:val="29DD0F44"/>
    <w:rsid w:val="29EA4F6F"/>
    <w:rsid w:val="2A0E9E2F"/>
    <w:rsid w:val="2A1D8067"/>
    <w:rsid w:val="2A4748F9"/>
    <w:rsid w:val="2A541B0A"/>
    <w:rsid w:val="2A57D2DC"/>
    <w:rsid w:val="2A875C75"/>
    <w:rsid w:val="2AB5F04C"/>
    <w:rsid w:val="2AC38AFF"/>
    <w:rsid w:val="2AD35A36"/>
    <w:rsid w:val="2B3002E0"/>
    <w:rsid w:val="2B34F00C"/>
    <w:rsid w:val="2B50F243"/>
    <w:rsid w:val="2B52616C"/>
    <w:rsid w:val="2B7CE96F"/>
    <w:rsid w:val="2B9F3B3A"/>
    <w:rsid w:val="2BAFD169"/>
    <w:rsid w:val="2BCA37E8"/>
    <w:rsid w:val="2BF223A4"/>
    <w:rsid w:val="2C236A47"/>
    <w:rsid w:val="2C2A981C"/>
    <w:rsid w:val="2C318406"/>
    <w:rsid w:val="2C3C707E"/>
    <w:rsid w:val="2C4E8530"/>
    <w:rsid w:val="2C6F4CCA"/>
    <w:rsid w:val="2CACF21C"/>
    <w:rsid w:val="2CDECA82"/>
    <w:rsid w:val="2CF8A107"/>
    <w:rsid w:val="2D086F85"/>
    <w:rsid w:val="2D0F7968"/>
    <w:rsid w:val="2D1AE7CC"/>
    <w:rsid w:val="2D6610D8"/>
    <w:rsid w:val="2DA9FC59"/>
    <w:rsid w:val="2DD192D6"/>
    <w:rsid w:val="2E10F300"/>
    <w:rsid w:val="2E12B674"/>
    <w:rsid w:val="2E14D4BA"/>
    <w:rsid w:val="2E216F05"/>
    <w:rsid w:val="2E24C860"/>
    <w:rsid w:val="2E766371"/>
    <w:rsid w:val="2E79F8FD"/>
    <w:rsid w:val="2E86F450"/>
    <w:rsid w:val="2E90611E"/>
    <w:rsid w:val="2E948F76"/>
    <w:rsid w:val="2EC1F000"/>
    <w:rsid w:val="2ED04893"/>
    <w:rsid w:val="2EE47F30"/>
    <w:rsid w:val="2EFBA9B1"/>
    <w:rsid w:val="2F09F743"/>
    <w:rsid w:val="2F119311"/>
    <w:rsid w:val="2F12B7C7"/>
    <w:rsid w:val="2F24CA06"/>
    <w:rsid w:val="2F258267"/>
    <w:rsid w:val="2F2ECACC"/>
    <w:rsid w:val="2F4FB1ED"/>
    <w:rsid w:val="2F61BA90"/>
    <w:rsid w:val="2F7DD3C5"/>
    <w:rsid w:val="2F7F0BB9"/>
    <w:rsid w:val="2F8413F0"/>
    <w:rsid w:val="2FBF5EFA"/>
    <w:rsid w:val="2FC344ED"/>
    <w:rsid w:val="2FC8863F"/>
    <w:rsid w:val="2FCDE0DF"/>
    <w:rsid w:val="2FD7AB79"/>
    <w:rsid w:val="30023245"/>
    <w:rsid w:val="30048267"/>
    <w:rsid w:val="3040C13E"/>
    <w:rsid w:val="30648038"/>
    <w:rsid w:val="306E03C2"/>
    <w:rsid w:val="3077EAFE"/>
    <w:rsid w:val="309D8D83"/>
    <w:rsid w:val="30A55171"/>
    <w:rsid w:val="30B4A1E9"/>
    <w:rsid w:val="30C28086"/>
    <w:rsid w:val="30D2F658"/>
    <w:rsid w:val="31054C3A"/>
    <w:rsid w:val="312CCBE7"/>
    <w:rsid w:val="313A3A5A"/>
    <w:rsid w:val="315563AF"/>
    <w:rsid w:val="315FF1D5"/>
    <w:rsid w:val="31A24D76"/>
    <w:rsid w:val="31AE0433"/>
    <w:rsid w:val="31BA389A"/>
    <w:rsid w:val="31D310F5"/>
    <w:rsid w:val="31D3A399"/>
    <w:rsid w:val="31E24674"/>
    <w:rsid w:val="31EC0F3F"/>
    <w:rsid w:val="31EC2AF3"/>
    <w:rsid w:val="320CB2D6"/>
    <w:rsid w:val="321C762D"/>
    <w:rsid w:val="3251B731"/>
    <w:rsid w:val="32B3C8FA"/>
    <w:rsid w:val="32D5E32E"/>
    <w:rsid w:val="331808D7"/>
    <w:rsid w:val="335604DA"/>
    <w:rsid w:val="33567F3D"/>
    <w:rsid w:val="337D788E"/>
    <w:rsid w:val="33AA0683"/>
    <w:rsid w:val="33B3A107"/>
    <w:rsid w:val="33BDA76F"/>
    <w:rsid w:val="33E589E0"/>
    <w:rsid w:val="33E5C5F6"/>
    <w:rsid w:val="3415DE34"/>
    <w:rsid w:val="341C582E"/>
    <w:rsid w:val="3427E967"/>
    <w:rsid w:val="343142FA"/>
    <w:rsid w:val="3436BF49"/>
    <w:rsid w:val="345B41E7"/>
    <w:rsid w:val="346B979E"/>
    <w:rsid w:val="349CEC1D"/>
    <w:rsid w:val="34A6E046"/>
    <w:rsid w:val="34BAD839"/>
    <w:rsid w:val="35282BBB"/>
    <w:rsid w:val="356FD71C"/>
    <w:rsid w:val="357BFBA4"/>
    <w:rsid w:val="35910129"/>
    <w:rsid w:val="35B7C67E"/>
    <w:rsid w:val="35CC7FDF"/>
    <w:rsid w:val="35E35BBD"/>
    <w:rsid w:val="36227372"/>
    <w:rsid w:val="3643ABB6"/>
    <w:rsid w:val="36611E60"/>
    <w:rsid w:val="36640463"/>
    <w:rsid w:val="36BBEDA9"/>
    <w:rsid w:val="36BFCDCB"/>
    <w:rsid w:val="36C10480"/>
    <w:rsid w:val="36DDACCA"/>
    <w:rsid w:val="36DE32EB"/>
    <w:rsid w:val="36E7584D"/>
    <w:rsid w:val="36F60DEF"/>
    <w:rsid w:val="3705B862"/>
    <w:rsid w:val="371C9E9C"/>
    <w:rsid w:val="371F8AA1"/>
    <w:rsid w:val="372EDB94"/>
    <w:rsid w:val="374C17FB"/>
    <w:rsid w:val="3781EF6A"/>
    <w:rsid w:val="379AC029"/>
    <w:rsid w:val="37A631E6"/>
    <w:rsid w:val="37C621E4"/>
    <w:rsid w:val="37C6F298"/>
    <w:rsid w:val="37C813E4"/>
    <w:rsid w:val="3843DE2B"/>
    <w:rsid w:val="38619A7B"/>
    <w:rsid w:val="3877F97A"/>
    <w:rsid w:val="387F73B4"/>
    <w:rsid w:val="3893823D"/>
    <w:rsid w:val="38DDFE15"/>
    <w:rsid w:val="39289CC2"/>
    <w:rsid w:val="39339806"/>
    <w:rsid w:val="3970C0B7"/>
    <w:rsid w:val="3987BDB5"/>
    <w:rsid w:val="39C97104"/>
    <w:rsid w:val="39D45F92"/>
    <w:rsid w:val="39D575D2"/>
    <w:rsid w:val="39F3A8BE"/>
    <w:rsid w:val="3A0FF5C9"/>
    <w:rsid w:val="3A14DDA2"/>
    <w:rsid w:val="3A501924"/>
    <w:rsid w:val="3A7C1EFC"/>
    <w:rsid w:val="3AFE4F83"/>
    <w:rsid w:val="3B00E49F"/>
    <w:rsid w:val="3B4B7F85"/>
    <w:rsid w:val="3B626D92"/>
    <w:rsid w:val="3B64C013"/>
    <w:rsid w:val="3B8EC602"/>
    <w:rsid w:val="3B969582"/>
    <w:rsid w:val="3B9C9F71"/>
    <w:rsid w:val="3BA4D00A"/>
    <w:rsid w:val="3BB381B2"/>
    <w:rsid w:val="3BBAF96C"/>
    <w:rsid w:val="3C1C1AAC"/>
    <w:rsid w:val="3C3B19CF"/>
    <w:rsid w:val="3C61A64E"/>
    <w:rsid w:val="3C7E1447"/>
    <w:rsid w:val="3C84A2B3"/>
    <w:rsid w:val="3C8CD265"/>
    <w:rsid w:val="3C95E4F3"/>
    <w:rsid w:val="3CC4CB1C"/>
    <w:rsid w:val="3CE12CAD"/>
    <w:rsid w:val="3CE5A1D2"/>
    <w:rsid w:val="3CF60B9D"/>
    <w:rsid w:val="3D0B55A2"/>
    <w:rsid w:val="3D256BB4"/>
    <w:rsid w:val="3D2A9663"/>
    <w:rsid w:val="3D4EBD1B"/>
    <w:rsid w:val="3D7D4897"/>
    <w:rsid w:val="3D88F41C"/>
    <w:rsid w:val="3D9253A6"/>
    <w:rsid w:val="3DB9D7AC"/>
    <w:rsid w:val="3DF65028"/>
    <w:rsid w:val="3E5EF808"/>
    <w:rsid w:val="3E6D6731"/>
    <w:rsid w:val="3E79806A"/>
    <w:rsid w:val="3E88FAFC"/>
    <w:rsid w:val="3EB21F8B"/>
    <w:rsid w:val="3EE1DC81"/>
    <w:rsid w:val="3F0B3F87"/>
    <w:rsid w:val="3F0D15D4"/>
    <w:rsid w:val="3F204F53"/>
    <w:rsid w:val="3F31BFB9"/>
    <w:rsid w:val="3F4B4617"/>
    <w:rsid w:val="3F5EE7AF"/>
    <w:rsid w:val="3F8345F5"/>
    <w:rsid w:val="3FAFCC13"/>
    <w:rsid w:val="4008AB9E"/>
    <w:rsid w:val="400CBB0E"/>
    <w:rsid w:val="40208D30"/>
    <w:rsid w:val="4051F27C"/>
    <w:rsid w:val="4057060D"/>
    <w:rsid w:val="40683BAD"/>
    <w:rsid w:val="407A0811"/>
    <w:rsid w:val="40B8361A"/>
    <w:rsid w:val="40CCD344"/>
    <w:rsid w:val="40E6BC32"/>
    <w:rsid w:val="40FC4849"/>
    <w:rsid w:val="411E2C98"/>
    <w:rsid w:val="41220536"/>
    <w:rsid w:val="4137B576"/>
    <w:rsid w:val="414F9025"/>
    <w:rsid w:val="4153453F"/>
    <w:rsid w:val="4180FF2F"/>
    <w:rsid w:val="41B31D3A"/>
    <w:rsid w:val="41C1354A"/>
    <w:rsid w:val="41DD0F6E"/>
    <w:rsid w:val="41E6234C"/>
    <w:rsid w:val="420497B4"/>
    <w:rsid w:val="422BF8E1"/>
    <w:rsid w:val="42429F26"/>
    <w:rsid w:val="42AC712F"/>
    <w:rsid w:val="42B6F70E"/>
    <w:rsid w:val="42E439A4"/>
    <w:rsid w:val="4308D7C3"/>
    <w:rsid w:val="4309D32B"/>
    <w:rsid w:val="431516AC"/>
    <w:rsid w:val="431AF651"/>
    <w:rsid w:val="434D5CE0"/>
    <w:rsid w:val="43614DD0"/>
    <w:rsid w:val="43B46FA3"/>
    <w:rsid w:val="43C755EE"/>
    <w:rsid w:val="43CE6946"/>
    <w:rsid w:val="44739830"/>
    <w:rsid w:val="447A0026"/>
    <w:rsid w:val="448B490E"/>
    <w:rsid w:val="44C341CE"/>
    <w:rsid w:val="4510692B"/>
    <w:rsid w:val="451C2AFD"/>
    <w:rsid w:val="453337BC"/>
    <w:rsid w:val="45437ACF"/>
    <w:rsid w:val="454457FC"/>
    <w:rsid w:val="45527FE7"/>
    <w:rsid w:val="45993558"/>
    <w:rsid w:val="45C069FB"/>
    <w:rsid w:val="45D66355"/>
    <w:rsid w:val="460B2699"/>
    <w:rsid w:val="462A5A3C"/>
    <w:rsid w:val="464AB397"/>
    <w:rsid w:val="4662DBEA"/>
    <w:rsid w:val="4687EC2B"/>
    <w:rsid w:val="46A49120"/>
    <w:rsid w:val="46E20DD5"/>
    <w:rsid w:val="4705A30B"/>
    <w:rsid w:val="47142259"/>
    <w:rsid w:val="471943C1"/>
    <w:rsid w:val="47297EDD"/>
    <w:rsid w:val="47801480"/>
    <w:rsid w:val="4792F3AB"/>
    <w:rsid w:val="47C34B3F"/>
    <w:rsid w:val="4813110A"/>
    <w:rsid w:val="48473C19"/>
    <w:rsid w:val="4852A700"/>
    <w:rsid w:val="4869337C"/>
    <w:rsid w:val="48C849FB"/>
    <w:rsid w:val="48DA371D"/>
    <w:rsid w:val="48E4842E"/>
    <w:rsid w:val="48EBB647"/>
    <w:rsid w:val="48EDB5CB"/>
    <w:rsid w:val="48F3FBEB"/>
    <w:rsid w:val="490ED02D"/>
    <w:rsid w:val="4976E7CA"/>
    <w:rsid w:val="497D29CC"/>
    <w:rsid w:val="497EA1FE"/>
    <w:rsid w:val="498423E3"/>
    <w:rsid w:val="4986713E"/>
    <w:rsid w:val="49A106EB"/>
    <w:rsid w:val="49A119C0"/>
    <w:rsid w:val="49A20F3B"/>
    <w:rsid w:val="49AB4AA2"/>
    <w:rsid w:val="49CA3450"/>
    <w:rsid w:val="49E3D1DE"/>
    <w:rsid w:val="4A0AB9B4"/>
    <w:rsid w:val="4A1AC669"/>
    <w:rsid w:val="4A3135F5"/>
    <w:rsid w:val="4A4DC274"/>
    <w:rsid w:val="4A99F180"/>
    <w:rsid w:val="4A9A8F2D"/>
    <w:rsid w:val="4B02007B"/>
    <w:rsid w:val="4B3AB128"/>
    <w:rsid w:val="4B478E42"/>
    <w:rsid w:val="4B4F099D"/>
    <w:rsid w:val="4B6A8965"/>
    <w:rsid w:val="4B7F6839"/>
    <w:rsid w:val="4B86C756"/>
    <w:rsid w:val="4BB144CC"/>
    <w:rsid w:val="4BB5AAAD"/>
    <w:rsid w:val="4BE4A2E4"/>
    <w:rsid w:val="4BF502CB"/>
    <w:rsid w:val="4C00D0AA"/>
    <w:rsid w:val="4C080518"/>
    <w:rsid w:val="4C114D2C"/>
    <w:rsid w:val="4C36B940"/>
    <w:rsid w:val="4C459378"/>
    <w:rsid w:val="4C577DE0"/>
    <w:rsid w:val="4C85BB5A"/>
    <w:rsid w:val="4CBA1402"/>
    <w:rsid w:val="4CC74A13"/>
    <w:rsid w:val="4CE61658"/>
    <w:rsid w:val="4CFB6E43"/>
    <w:rsid w:val="4D0239A0"/>
    <w:rsid w:val="4D139856"/>
    <w:rsid w:val="4D39C016"/>
    <w:rsid w:val="4D4A3745"/>
    <w:rsid w:val="4D6A2F4C"/>
    <w:rsid w:val="4D87378B"/>
    <w:rsid w:val="4D96B922"/>
    <w:rsid w:val="4DADD13E"/>
    <w:rsid w:val="4DB54A7D"/>
    <w:rsid w:val="4DBF0B94"/>
    <w:rsid w:val="4DC16DF2"/>
    <w:rsid w:val="4DF5F1EC"/>
    <w:rsid w:val="4DF98A0F"/>
    <w:rsid w:val="4E28E5A7"/>
    <w:rsid w:val="4E5AD7B7"/>
    <w:rsid w:val="4E6755DA"/>
    <w:rsid w:val="4E685FBD"/>
    <w:rsid w:val="4E8BB06A"/>
    <w:rsid w:val="4E90F284"/>
    <w:rsid w:val="4EA8A928"/>
    <w:rsid w:val="4EB36F76"/>
    <w:rsid w:val="4ECBCCB5"/>
    <w:rsid w:val="4EF36F23"/>
    <w:rsid w:val="4F01555F"/>
    <w:rsid w:val="4F1C26E5"/>
    <w:rsid w:val="4F314F63"/>
    <w:rsid w:val="4F55000D"/>
    <w:rsid w:val="4F6D84A6"/>
    <w:rsid w:val="4F78F746"/>
    <w:rsid w:val="4FB70CC2"/>
    <w:rsid w:val="4FBB6C5B"/>
    <w:rsid w:val="4FEFBA2F"/>
    <w:rsid w:val="5038F6CD"/>
    <w:rsid w:val="503C9B1E"/>
    <w:rsid w:val="505F6436"/>
    <w:rsid w:val="507B6953"/>
    <w:rsid w:val="509E5738"/>
    <w:rsid w:val="50B95E28"/>
    <w:rsid w:val="50C81649"/>
    <w:rsid w:val="50D75626"/>
    <w:rsid w:val="5111DAF9"/>
    <w:rsid w:val="511915FC"/>
    <w:rsid w:val="512519AC"/>
    <w:rsid w:val="512A8A31"/>
    <w:rsid w:val="5163959F"/>
    <w:rsid w:val="5172DC93"/>
    <w:rsid w:val="517878E2"/>
    <w:rsid w:val="51DD3AA7"/>
    <w:rsid w:val="51F85175"/>
    <w:rsid w:val="520C47A1"/>
    <w:rsid w:val="5215C1A2"/>
    <w:rsid w:val="52268684"/>
    <w:rsid w:val="525271F1"/>
    <w:rsid w:val="52B250E0"/>
    <w:rsid w:val="52B43953"/>
    <w:rsid w:val="52BB6B65"/>
    <w:rsid w:val="52C2D2CF"/>
    <w:rsid w:val="52DA9730"/>
    <w:rsid w:val="52DFE540"/>
    <w:rsid w:val="5316B24C"/>
    <w:rsid w:val="5323C4B3"/>
    <w:rsid w:val="5343B1B6"/>
    <w:rsid w:val="5361A049"/>
    <w:rsid w:val="5373425C"/>
    <w:rsid w:val="53804ADB"/>
    <w:rsid w:val="538C4996"/>
    <w:rsid w:val="5396A7CF"/>
    <w:rsid w:val="53A124B0"/>
    <w:rsid w:val="53D143A1"/>
    <w:rsid w:val="53D4A246"/>
    <w:rsid w:val="53D500D9"/>
    <w:rsid w:val="53ED3AC9"/>
    <w:rsid w:val="53F3B9BF"/>
    <w:rsid w:val="53F57825"/>
    <w:rsid w:val="540A4A43"/>
    <w:rsid w:val="54379096"/>
    <w:rsid w:val="5458A444"/>
    <w:rsid w:val="54756D20"/>
    <w:rsid w:val="5495DA11"/>
    <w:rsid w:val="549668ED"/>
    <w:rsid w:val="54AD740C"/>
    <w:rsid w:val="54D3325D"/>
    <w:rsid w:val="54EC6589"/>
    <w:rsid w:val="55293012"/>
    <w:rsid w:val="5539D7A6"/>
    <w:rsid w:val="55575765"/>
    <w:rsid w:val="5558AD3F"/>
    <w:rsid w:val="55773118"/>
    <w:rsid w:val="55928057"/>
    <w:rsid w:val="55B554D7"/>
    <w:rsid w:val="55B57410"/>
    <w:rsid w:val="55DDC36A"/>
    <w:rsid w:val="55E59306"/>
    <w:rsid w:val="55F95A3F"/>
    <w:rsid w:val="56127013"/>
    <w:rsid w:val="56723676"/>
    <w:rsid w:val="5686EB05"/>
    <w:rsid w:val="569A446B"/>
    <w:rsid w:val="56D554A4"/>
    <w:rsid w:val="56E2535F"/>
    <w:rsid w:val="57470889"/>
    <w:rsid w:val="57483453"/>
    <w:rsid w:val="575B122A"/>
    <w:rsid w:val="5786D98E"/>
    <w:rsid w:val="5788B8B8"/>
    <w:rsid w:val="578950ED"/>
    <w:rsid w:val="57AD0DE2"/>
    <w:rsid w:val="57C15427"/>
    <w:rsid w:val="57C400C8"/>
    <w:rsid w:val="57D50C0E"/>
    <w:rsid w:val="57DDF592"/>
    <w:rsid w:val="57DFE8AE"/>
    <w:rsid w:val="5804334B"/>
    <w:rsid w:val="58458F81"/>
    <w:rsid w:val="58477DED"/>
    <w:rsid w:val="58479AE5"/>
    <w:rsid w:val="58550385"/>
    <w:rsid w:val="585B5D1C"/>
    <w:rsid w:val="589C91A3"/>
    <w:rsid w:val="58B25946"/>
    <w:rsid w:val="58B66D45"/>
    <w:rsid w:val="58DD1155"/>
    <w:rsid w:val="58E7A34A"/>
    <w:rsid w:val="58EC2B94"/>
    <w:rsid w:val="590CB0CF"/>
    <w:rsid w:val="5910FE28"/>
    <w:rsid w:val="59D54162"/>
    <w:rsid w:val="5A4745B2"/>
    <w:rsid w:val="5A627F93"/>
    <w:rsid w:val="5A62AFDC"/>
    <w:rsid w:val="5AA5DBE6"/>
    <w:rsid w:val="5AB8141A"/>
    <w:rsid w:val="5AE933B9"/>
    <w:rsid w:val="5B57BC1A"/>
    <w:rsid w:val="5B636415"/>
    <w:rsid w:val="5BE27917"/>
    <w:rsid w:val="5BF3A10C"/>
    <w:rsid w:val="5BF7866C"/>
    <w:rsid w:val="5C0C39DF"/>
    <w:rsid w:val="5C39175A"/>
    <w:rsid w:val="5C4EF28B"/>
    <w:rsid w:val="5C5A92D7"/>
    <w:rsid w:val="5C73DC87"/>
    <w:rsid w:val="5C798F55"/>
    <w:rsid w:val="5C8AEA65"/>
    <w:rsid w:val="5CB4CC5D"/>
    <w:rsid w:val="5CD0B08E"/>
    <w:rsid w:val="5CE7387F"/>
    <w:rsid w:val="5CEDC978"/>
    <w:rsid w:val="5CF98F1C"/>
    <w:rsid w:val="5CFE5178"/>
    <w:rsid w:val="5D36C9C9"/>
    <w:rsid w:val="5D36F767"/>
    <w:rsid w:val="5D3934C6"/>
    <w:rsid w:val="5D59AF27"/>
    <w:rsid w:val="5D8F95A3"/>
    <w:rsid w:val="5D9BA215"/>
    <w:rsid w:val="5DA82055"/>
    <w:rsid w:val="5DDA0D3F"/>
    <w:rsid w:val="5DE65E2D"/>
    <w:rsid w:val="5DEE2713"/>
    <w:rsid w:val="5DEFF576"/>
    <w:rsid w:val="5DFF868A"/>
    <w:rsid w:val="5E185030"/>
    <w:rsid w:val="5E2F28B7"/>
    <w:rsid w:val="5E62816A"/>
    <w:rsid w:val="5EAD1C7B"/>
    <w:rsid w:val="5F5CD47A"/>
    <w:rsid w:val="5F9212B1"/>
    <w:rsid w:val="5F9462D2"/>
    <w:rsid w:val="5FDBBE5F"/>
    <w:rsid w:val="5FF6361D"/>
    <w:rsid w:val="6019BE8B"/>
    <w:rsid w:val="602EDA89"/>
    <w:rsid w:val="6064FA2F"/>
    <w:rsid w:val="60768835"/>
    <w:rsid w:val="607787F4"/>
    <w:rsid w:val="60796846"/>
    <w:rsid w:val="607F245B"/>
    <w:rsid w:val="60854444"/>
    <w:rsid w:val="60A44934"/>
    <w:rsid w:val="60AC2ABB"/>
    <w:rsid w:val="60CED4BF"/>
    <w:rsid w:val="6105CE1E"/>
    <w:rsid w:val="6107E18F"/>
    <w:rsid w:val="6110C192"/>
    <w:rsid w:val="612478C4"/>
    <w:rsid w:val="61338979"/>
    <w:rsid w:val="613A0559"/>
    <w:rsid w:val="61620386"/>
    <w:rsid w:val="616826AE"/>
    <w:rsid w:val="616C995B"/>
    <w:rsid w:val="6182403A"/>
    <w:rsid w:val="61D7B26D"/>
    <w:rsid w:val="61E2C738"/>
    <w:rsid w:val="61E7F05D"/>
    <w:rsid w:val="61EEB08C"/>
    <w:rsid w:val="62031314"/>
    <w:rsid w:val="6203D896"/>
    <w:rsid w:val="622A00B1"/>
    <w:rsid w:val="6247FB1C"/>
    <w:rsid w:val="62520290"/>
    <w:rsid w:val="6272BB22"/>
    <w:rsid w:val="62772C63"/>
    <w:rsid w:val="62AA253D"/>
    <w:rsid w:val="62B4B090"/>
    <w:rsid w:val="62B651EF"/>
    <w:rsid w:val="62BA988D"/>
    <w:rsid w:val="62BDDD24"/>
    <w:rsid w:val="62D7DD47"/>
    <w:rsid w:val="62F61648"/>
    <w:rsid w:val="633D0112"/>
    <w:rsid w:val="6351B8AA"/>
    <w:rsid w:val="635BA52E"/>
    <w:rsid w:val="6366AFFA"/>
    <w:rsid w:val="63797B0F"/>
    <w:rsid w:val="637EA695"/>
    <w:rsid w:val="63AE83DC"/>
    <w:rsid w:val="63D3135B"/>
    <w:rsid w:val="63DD1A28"/>
    <w:rsid w:val="646EC80E"/>
    <w:rsid w:val="6473ADA8"/>
    <w:rsid w:val="64A347CA"/>
    <w:rsid w:val="64DC0FA4"/>
    <w:rsid w:val="64EBF79A"/>
    <w:rsid w:val="64F338E4"/>
    <w:rsid w:val="650154A7"/>
    <w:rsid w:val="6508EB95"/>
    <w:rsid w:val="654A1052"/>
    <w:rsid w:val="654FBAE6"/>
    <w:rsid w:val="6551D86C"/>
    <w:rsid w:val="65AECF7D"/>
    <w:rsid w:val="662F96D2"/>
    <w:rsid w:val="6644DECA"/>
    <w:rsid w:val="667269E3"/>
    <w:rsid w:val="667921CE"/>
    <w:rsid w:val="66A41AE2"/>
    <w:rsid w:val="66E6C66E"/>
    <w:rsid w:val="66FCAEFE"/>
    <w:rsid w:val="6703B3FD"/>
    <w:rsid w:val="67281A53"/>
    <w:rsid w:val="6728AC27"/>
    <w:rsid w:val="6742845B"/>
    <w:rsid w:val="677B5DA2"/>
    <w:rsid w:val="677BC7E1"/>
    <w:rsid w:val="67A02486"/>
    <w:rsid w:val="67A30E52"/>
    <w:rsid w:val="67CED7F0"/>
    <w:rsid w:val="67E427F1"/>
    <w:rsid w:val="67FBD67E"/>
    <w:rsid w:val="67FED1DB"/>
    <w:rsid w:val="68192297"/>
    <w:rsid w:val="6820F919"/>
    <w:rsid w:val="682F46F9"/>
    <w:rsid w:val="6851DB84"/>
    <w:rsid w:val="688D8E68"/>
    <w:rsid w:val="6896650C"/>
    <w:rsid w:val="68C2F7D4"/>
    <w:rsid w:val="68F30D7C"/>
    <w:rsid w:val="690D2BA1"/>
    <w:rsid w:val="691501A0"/>
    <w:rsid w:val="692932F9"/>
    <w:rsid w:val="696AAD77"/>
    <w:rsid w:val="696F2D57"/>
    <w:rsid w:val="69B49E2C"/>
    <w:rsid w:val="69B7B25E"/>
    <w:rsid w:val="69CABA3E"/>
    <w:rsid w:val="69E6D297"/>
    <w:rsid w:val="69FF4EB0"/>
    <w:rsid w:val="6A3E4D56"/>
    <w:rsid w:val="6A4BEE04"/>
    <w:rsid w:val="6A4C65B0"/>
    <w:rsid w:val="6A6AEA9F"/>
    <w:rsid w:val="6A75EED9"/>
    <w:rsid w:val="6A7FDD50"/>
    <w:rsid w:val="6A81B36C"/>
    <w:rsid w:val="6A86E5BF"/>
    <w:rsid w:val="6A98D776"/>
    <w:rsid w:val="6ACDFC01"/>
    <w:rsid w:val="6B1F4223"/>
    <w:rsid w:val="6B24E040"/>
    <w:rsid w:val="6B34939A"/>
    <w:rsid w:val="6B7D9AE8"/>
    <w:rsid w:val="6B8EA610"/>
    <w:rsid w:val="6BCC2A1B"/>
    <w:rsid w:val="6BD085CD"/>
    <w:rsid w:val="6BFBDAB7"/>
    <w:rsid w:val="6C3FECAD"/>
    <w:rsid w:val="6C8189D0"/>
    <w:rsid w:val="6C845D00"/>
    <w:rsid w:val="6CA81B24"/>
    <w:rsid w:val="6CB0EB9D"/>
    <w:rsid w:val="6CE36CE5"/>
    <w:rsid w:val="6CEB75F6"/>
    <w:rsid w:val="6CEED51F"/>
    <w:rsid w:val="6CF67736"/>
    <w:rsid w:val="6D267EDC"/>
    <w:rsid w:val="6D407353"/>
    <w:rsid w:val="6D4FBC3A"/>
    <w:rsid w:val="6D72197B"/>
    <w:rsid w:val="6D759C2C"/>
    <w:rsid w:val="6D98E273"/>
    <w:rsid w:val="6DA11D3B"/>
    <w:rsid w:val="6DBB5FC8"/>
    <w:rsid w:val="6DD0FC13"/>
    <w:rsid w:val="6DFFA277"/>
    <w:rsid w:val="6E01FF7A"/>
    <w:rsid w:val="6E2D695C"/>
    <w:rsid w:val="6E8887DE"/>
    <w:rsid w:val="6E94EC17"/>
    <w:rsid w:val="6EC7AF3B"/>
    <w:rsid w:val="6EE4F461"/>
    <w:rsid w:val="6EE64F65"/>
    <w:rsid w:val="6F0D0DC6"/>
    <w:rsid w:val="6F2E6BAA"/>
    <w:rsid w:val="6F360EE0"/>
    <w:rsid w:val="6F412E85"/>
    <w:rsid w:val="6F42685A"/>
    <w:rsid w:val="6F8C315C"/>
    <w:rsid w:val="6F915E3F"/>
    <w:rsid w:val="6FB4BE77"/>
    <w:rsid w:val="6FBBE9C1"/>
    <w:rsid w:val="6FBE6EB5"/>
    <w:rsid w:val="6FE18924"/>
    <w:rsid w:val="6FE9403E"/>
    <w:rsid w:val="6FEDE474"/>
    <w:rsid w:val="6FF933FF"/>
    <w:rsid w:val="70112E52"/>
    <w:rsid w:val="70176A23"/>
    <w:rsid w:val="7023AC09"/>
    <w:rsid w:val="706E2AEB"/>
    <w:rsid w:val="708C154B"/>
    <w:rsid w:val="709FC2AC"/>
    <w:rsid w:val="70A44FFC"/>
    <w:rsid w:val="70A84FC0"/>
    <w:rsid w:val="70D43B77"/>
    <w:rsid w:val="70E4F704"/>
    <w:rsid w:val="70F5D70C"/>
    <w:rsid w:val="70FE52B0"/>
    <w:rsid w:val="71182B7D"/>
    <w:rsid w:val="7123C5A7"/>
    <w:rsid w:val="7140BAE5"/>
    <w:rsid w:val="714B9A7E"/>
    <w:rsid w:val="71626A25"/>
    <w:rsid w:val="71744D1B"/>
    <w:rsid w:val="71907D21"/>
    <w:rsid w:val="719B8FF1"/>
    <w:rsid w:val="71F94C03"/>
    <w:rsid w:val="720FFF5B"/>
    <w:rsid w:val="7227E5AC"/>
    <w:rsid w:val="722BD794"/>
    <w:rsid w:val="728FB2E6"/>
    <w:rsid w:val="72984CD8"/>
    <w:rsid w:val="72B65C58"/>
    <w:rsid w:val="72C527C1"/>
    <w:rsid w:val="72DCC63A"/>
    <w:rsid w:val="7313D480"/>
    <w:rsid w:val="7313E245"/>
    <w:rsid w:val="7313E504"/>
    <w:rsid w:val="731FDDB6"/>
    <w:rsid w:val="73223814"/>
    <w:rsid w:val="7325413B"/>
    <w:rsid w:val="7334B6D7"/>
    <w:rsid w:val="734AA873"/>
    <w:rsid w:val="73715522"/>
    <w:rsid w:val="73821FBD"/>
    <w:rsid w:val="73D15EBA"/>
    <w:rsid w:val="73E22F89"/>
    <w:rsid w:val="73EA4C28"/>
    <w:rsid w:val="740A8494"/>
    <w:rsid w:val="740EB979"/>
    <w:rsid w:val="74135939"/>
    <w:rsid w:val="74473863"/>
    <w:rsid w:val="7470B6B2"/>
    <w:rsid w:val="74931A34"/>
    <w:rsid w:val="7494C7B4"/>
    <w:rsid w:val="74A620E6"/>
    <w:rsid w:val="74B32DDA"/>
    <w:rsid w:val="74BAC4A7"/>
    <w:rsid w:val="74E01270"/>
    <w:rsid w:val="74F3B8D0"/>
    <w:rsid w:val="75379599"/>
    <w:rsid w:val="755A0CDC"/>
    <w:rsid w:val="757E5807"/>
    <w:rsid w:val="75844907"/>
    <w:rsid w:val="7587DF8B"/>
    <w:rsid w:val="75EF4818"/>
    <w:rsid w:val="7626A381"/>
    <w:rsid w:val="76799B2B"/>
    <w:rsid w:val="768A0F7B"/>
    <w:rsid w:val="7694EBBF"/>
    <w:rsid w:val="76C1DC15"/>
    <w:rsid w:val="76C6183B"/>
    <w:rsid w:val="7732DB4E"/>
    <w:rsid w:val="7757950A"/>
    <w:rsid w:val="77691436"/>
    <w:rsid w:val="77C66C6E"/>
    <w:rsid w:val="77C9A68F"/>
    <w:rsid w:val="77CE44D0"/>
    <w:rsid w:val="77F6376B"/>
    <w:rsid w:val="77FF3AD9"/>
    <w:rsid w:val="78811B13"/>
    <w:rsid w:val="78818B61"/>
    <w:rsid w:val="7888D15B"/>
    <w:rsid w:val="78F1BFF7"/>
    <w:rsid w:val="7929AFD7"/>
    <w:rsid w:val="79C798BC"/>
    <w:rsid w:val="79CDF8F7"/>
    <w:rsid w:val="7A17AC48"/>
    <w:rsid w:val="7A19CF34"/>
    <w:rsid w:val="7A220843"/>
    <w:rsid w:val="7A322C9E"/>
    <w:rsid w:val="7A969004"/>
    <w:rsid w:val="7AB59362"/>
    <w:rsid w:val="7B015AE4"/>
    <w:rsid w:val="7B173236"/>
    <w:rsid w:val="7B1D1C3B"/>
    <w:rsid w:val="7B2F6ADD"/>
    <w:rsid w:val="7B438BCC"/>
    <w:rsid w:val="7B6AE37D"/>
    <w:rsid w:val="7B77A41F"/>
    <w:rsid w:val="7BBE8B13"/>
    <w:rsid w:val="7BCEC7F2"/>
    <w:rsid w:val="7BF2ACED"/>
    <w:rsid w:val="7C75AEE3"/>
    <w:rsid w:val="7C88722C"/>
    <w:rsid w:val="7CB223C3"/>
    <w:rsid w:val="7CFD0C91"/>
    <w:rsid w:val="7D1761BB"/>
    <w:rsid w:val="7D259A4C"/>
    <w:rsid w:val="7D4F35E7"/>
    <w:rsid w:val="7D707428"/>
    <w:rsid w:val="7D9614F1"/>
    <w:rsid w:val="7D9C4E25"/>
    <w:rsid w:val="7D9FCD19"/>
    <w:rsid w:val="7DA647B9"/>
    <w:rsid w:val="7DA922EE"/>
    <w:rsid w:val="7DAFE635"/>
    <w:rsid w:val="7DB8FDCB"/>
    <w:rsid w:val="7DD432F6"/>
    <w:rsid w:val="7E2ECEA1"/>
    <w:rsid w:val="7E524C6E"/>
    <w:rsid w:val="7EBCF687"/>
    <w:rsid w:val="7ECFB0D5"/>
    <w:rsid w:val="7ED3811C"/>
    <w:rsid w:val="7F03658B"/>
    <w:rsid w:val="7F5933B3"/>
    <w:rsid w:val="7F90C247"/>
    <w:rsid w:val="7FA05BF2"/>
    <w:rsid w:val="7FA54AA1"/>
    <w:rsid w:val="7FA58EB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C9CDB"/>
  <w15:docId w15:val="{C41755DC-7D8B-48BD-A278-9AA91DA5C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9529E"/>
    <w:pPr>
      <w:spacing w:after="200" w:line="276" w:lineRule="auto"/>
    </w:pPr>
  </w:style>
  <w:style w:type="paragraph" w:styleId="Antrat1">
    <w:name w:val="heading 1"/>
    <w:basedOn w:val="prastasis"/>
    <w:next w:val="prastasis"/>
    <w:link w:val="Antrat1Diagrama"/>
    <w:qFormat/>
    <w:rsid w:val="00BD540C"/>
    <w:pPr>
      <w:keepNext/>
      <w:spacing w:after="0" w:line="240" w:lineRule="auto"/>
      <w:outlineLvl w:val="0"/>
    </w:pPr>
    <w:rPr>
      <w:rFonts w:ascii="Times New Roman" w:eastAsia="Times New Roman" w:hAnsi="Times New Roman" w:cs="Times New Roman"/>
      <w:b/>
      <w:bCs/>
      <w:sz w:val="16"/>
      <w:szCs w:val="24"/>
      <w:lang w:val="en-GB"/>
    </w:rPr>
  </w:style>
  <w:style w:type="paragraph" w:styleId="Antrat2">
    <w:name w:val="heading 2"/>
    <w:basedOn w:val="prastasis"/>
    <w:next w:val="prastasis"/>
    <w:link w:val="Antrat2Diagrama"/>
    <w:semiHidden/>
    <w:unhideWhenUsed/>
    <w:qFormat/>
    <w:rsid w:val="00BD540C"/>
    <w:pPr>
      <w:keepNext/>
      <w:spacing w:after="0" w:line="240" w:lineRule="auto"/>
      <w:outlineLvl w:val="1"/>
    </w:pPr>
    <w:rPr>
      <w:rFonts w:ascii="Times New Roman" w:eastAsia="Times New Roman" w:hAnsi="Times New Roman" w:cs="Times New Roman"/>
      <w:i/>
      <w:iCs/>
      <w:sz w:val="16"/>
      <w:szCs w:val="24"/>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D540C"/>
    <w:rPr>
      <w:rFonts w:ascii="Times New Roman" w:eastAsia="Times New Roman" w:hAnsi="Times New Roman" w:cs="Times New Roman"/>
      <w:b/>
      <w:bCs/>
      <w:sz w:val="16"/>
      <w:szCs w:val="24"/>
      <w:lang w:val="en-GB"/>
    </w:rPr>
  </w:style>
  <w:style w:type="character" w:customStyle="1" w:styleId="Antrat2Diagrama">
    <w:name w:val="Antraštė 2 Diagrama"/>
    <w:basedOn w:val="Numatytasispastraiposriftas"/>
    <w:link w:val="Antrat2"/>
    <w:semiHidden/>
    <w:rsid w:val="00BD540C"/>
    <w:rPr>
      <w:rFonts w:ascii="Times New Roman" w:eastAsia="Times New Roman" w:hAnsi="Times New Roman" w:cs="Times New Roman"/>
      <w:i/>
      <w:iCs/>
      <w:sz w:val="16"/>
      <w:szCs w:val="24"/>
      <w:lang w:val="en-GB"/>
    </w:rPr>
  </w:style>
  <w:style w:type="character" w:customStyle="1" w:styleId="HTMLiankstoformatuotasDiagrama">
    <w:name w:val="HTML iš anksto formatuotas Diagrama"/>
    <w:basedOn w:val="Numatytasispastraiposriftas"/>
    <w:link w:val="HTMLiankstoformatuotas"/>
    <w:semiHidden/>
    <w:rsid w:val="00BD540C"/>
    <w:rPr>
      <w:rFonts w:ascii="Courier New" w:eastAsia="Times New Roman" w:hAnsi="Courier New" w:cs="Courier New"/>
      <w:sz w:val="20"/>
      <w:szCs w:val="20"/>
      <w:lang w:eastAsia="lt-LT"/>
    </w:rPr>
  </w:style>
  <w:style w:type="paragraph" w:styleId="HTMLiankstoformatuotas">
    <w:name w:val="HTML Preformatted"/>
    <w:basedOn w:val="prastasis"/>
    <w:link w:val="HTMLiankstoformatuotasDiagrama"/>
    <w:semiHidden/>
    <w:unhideWhenUsed/>
    <w:rsid w:val="00BD5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AntratsDiagrama">
    <w:name w:val="Antraštės Diagrama"/>
    <w:basedOn w:val="Numatytasispastraiposriftas"/>
    <w:link w:val="Antrats"/>
    <w:uiPriority w:val="99"/>
    <w:rsid w:val="00BD540C"/>
    <w:rPr>
      <w:rFonts w:ascii="Times New Roman" w:eastAsia="Times New Roman" w:hAnsi="Times New Roman" w:cs="Times New Roman"/>
      <w:sz w:val="24"/>
      <w:szCs w:val="24"/>
    </w:rPr>
  </w:style>
  <w:style w:type="paragraph" w:styleId="Antrats">
    <w:name w:val="header"/>
    <w:basedOn w:val="prastasis"/>
    <w:link w:val="AntratsDiagrama"/>
    <w:uiPriority w:val="99"/>
    <w:unhideWhenUsed/>
    <w:rsid w:val="00BD540C"/>
    <w:pPr>
      <w:tabs>
        <w:tab w:val="center" w:pos="4819"/>
        <w:tab w:val="right" w:pos="9638"/>
      </w:tabs>
      <w:spacing w:after="0" w:line="240" w:lineRule="auto"/>
    </w:pPr>
    <w:rPr>
      <w:rFonts w:ascii="Times New Roman" w:eastAsia="Times New Roman" w:hAnsi="Times New Roman" w:cs="Times New Roman"/>
      <w:sz w:val="24"/>
      <w:szCs w:val="24"/>
    </w:rPr>
  </w:style>
  <w:style w:type="character" w:customStyle="1" w:styleId="PoratDiagrama">
    <w:name w:val="Poraštė Diagrama"/>
    <w:basedOn w:val="Numatytasispastraiposriftas"/>
    <w:link w:val="Porat"/>
    <w:uiPriority w:val="99"/>
    <w:rsid w:val="00BD540C"/>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BD540C"/>
    <w:pPr>
      <w:tabs>
        <w:tab w:val="center" w:pos="4819"/>
        <w:tab w:val="right" w:pos="9638"/>
      </w:tabs>
      <w:spacing w:after="0" w:line="240" w:lineRule="auto"/>
    </w:pPr>
    <w:rPr>
      <w:rFonts w:ascii="Times New Roman" w:eastAsia="Times New Roman" w:hAnsi="Times New Roman" w:cs="Times New Roman"/>
      <w:sz w:val="24"/>
      <w:szCs w:val="24"/>
    </w:rPr>
  </w:style>
  <w:style w:type="character" w:customStyle="1" w:styleId="PagrindiniotekstotraukaDiagrama">
    <w:name w:val="Pagrindinio teksto įtrauka Diagrama"/>
    <w:basedOn w:val="Numatytasispastraiposriftas"/>
    <w:link w:val="Pagrindiniotekstotrauka"/>
    <w:semiHidden/>
    <w:rsid w:val="00BD540C"/>
    <w:rPr>
      <w:rFonts w:ascii="Times New Roman" w:eastAsia="Times New Roman" w:hAnsi="Times New Roman" w:cs="Times New Roman"/>
      <w:sz w:val="24"/>
      <w:szCs w:val="24"/>
    </w:rPr>
  </w:style>
  <w:style w:type="paragraph" w:styleId="Pagrindiniotekstotrauka">
    <w:name w:val="Body Text Indent"/>
    <w:basedOn w:val="prastasis"/>
    <w:link w:val="PagrindiniotekstotraukaDiagrama"/>
    <w:semiHidden/>
    <w:unhideWhenUsed/>
    <w:rsid w:val="00BD540C"/>
    <w:pPr>
      <w:spacing w:after="120" w:line="240" w:lineRule="auto"/>
      <w:ind w:left="283"/>
    </w:pPr>
    <w:rPr>
      <w:rFonts w:ascii="Times New Roman" w:eastAsia="Times New Roman" w:hAnsi="Times New Roman" w:cs="Times New Roman"/>
      <w:sz w:val="24"/>
      <w:szCs w:val="24"/>
    </w:rPr>
  </w:style>
  <w:style w:type="character" w:customStyle="1" w:styleId="Pagrindiniotekstotrauka2Diagrama">
    <w:name w:val="Pagrindinio teksto įtrauka 2 Diagrama"/>
    <w:basedOn w:val="Numatytasispastraiposriftas"/>
    <w:link w:val="Pagrindiniotekstotrauka2"/>
    <w:semiHidden/>
    <w:rsid w:val="00BD540C"/>
    <w:rPr>
      <w:rFonts w:ascii="Times New Roman" w:eastAsia="Times New Roman" w:hAnsi="Times New Roman" w:cs="Times New Roman"/>
      <w:sz w:val="24"/>
      <w:szCs w:val="24"/>
      <w:lang w:val="en-GB"/>
    </w:rPr>
  </w:style>
  <w:style w:type="paragraph" w:styleId="Pagrindiniotekstotrauka2">
    <w:name w:val="Body Text Indent 2"/>
    <w:basedOn w:val="prastasis"/>
    <w:link w:val="Pagrindiniotekstotrauka2Diagrama"/>
    <w:semiHidden/>
    <w:unhideWhenUsed/>
    <w:rsid w:val="00BD540C"/>
    <w:pPr>
      <w:spacing w:after="120" w:line="480" w:lineRule="auto"/>
      <w:ind w:left="283"/>
    </w:pPr>
    <w:rPr>
      <w:rFonts w:ascii="Times New Roman" w:eastAsia="Times New Roman" w:hAnsi="Times New Roman" w:cs="Times New Roman"/>
      <w:sz w:val="24"/>
      <w:szCs w:val="24"/>
      <w:lang w:val="en-GB"/>
    </w:rPr>
  </w:style>
  <w:style w:type="character" w:customStyle="1" w:styleId="DokumentostruktraDiagrama">
    <w:name w:val="Dokumento struktūra Diagrama"/>
    <w:basedOn w:val="Numatytasispastraiposriftas"/>
    <w:link w:val="Dokumentostruktra"/>
    <w:semiHidden/>
    <w:rsid w:val="00BD540C"/>
    <w:rPr>
      <w:rFonts w:ascii="Tahoma" w:eastAsia="Times New Roman" w:hAnsi="Tahoma" w:cs="Tahoma"/>
      <w:sz w:val="20"/>
      <w:szCs w:val="20"/>
      <w:shd w:val="clear" w:color="auto" w:fill="000080"/>
    </w:rPr>
  </w:style>
  <w:style w:type="paragraph" w:styleId="Dokumentostruktra">
    <w:name w:val="Document Map"/>
    <w:basedOn w:val="prastasis"/>
    <w:link w:val="DokumentostruktraDiagrama"/>
    <w:semiHidden/>
    <w:unhideWhenUsed/>
    <w:rsid w:val="00BD540C"/>
    <w:pPr>
      <w:shd w:val="clear" w:color="auto" w:fill="000080"/>
      <w:spacing w:after="0" w:line="240" w:lineRule="auto"/>
    </w:pPr>
    <w:rPr>
      <w:rFonts w:ascii="Tahoma" w:eastAsia="Times New Roman" w:hAnsi="Tahoma" w:cs="Tahoma"/>
      <w:sz w:val="20"/>
      <w:szCs w:val="20"/>
    </w:rPr>
  </w:style>
  <w:style w:type="character" w:customStyle="1" w:styleId="DebesliotekstasDiagrama">
    <w:name w:val="Debesėlio tekstas Diagrama"/>
    <w:basedOn w:val="Numatytasispastraiposriftas"/>
    <w:link w:val="Debesliotekstas"/>
    <w:semiHidden/>
    <w:rsid w:val="00BD540C"/>
    <w:rPr>
      <w:rFonts w:ascii="Tahoma" w:eastAsia="Times New Roman" w:hAnsi="Tahoma" w:cs="Tahoma"/>
      <w:sz w:val="16"/>
      <w:szCs w:val="16"/>
    </w:rPr>
  </w:style>
  <w:style w:type="paragraph" w:styleId="Debesliotekstas">
    <w:name w:val="Balloon Text"/>
    <w:basedOn w:val="prastasis"/>
    <w:link w:val="DebesliotekstasDiagrama"/>
    <w:semiHidden/>
    <w:unhideWhenUsed/>
    <w:rsid w:val="00BD540C"/>
    <w:pPr>
      <w:spacing w:after="0" w:line="240" w:lineRule="auto"/>
    </w:pPr>
    <w:rPr>
      <w:rFonts w:ascii="Tahoma" w:eastAsia="Times New Roman" w:hAnsi="Tahoma" w:cs="Tahoma"/>
      <w:sz w:val="16"/>
      <w:szCs w:val="16"/>
    </w:rPr>
  </w:style>
  <w:style w:type="paragraph" w:styleId="Betarp">
    <w:name w:val="No Spacing"/>
    <w:qFormat/>
    <w:rsid w:val="00BD540C"/>
    <w:pPr>
      <w:spacing w:after="0" w:line="240" w:lineRule="auto"/>
    </w:pPr>
    <w:rPr>
      <w:rFonts w:ascii="Times New Roman" w:eastAsia="Calibri" w:hAnsi="Times New Roman" w:cs="Times New Roman"/>
      <w:sz w:val="24"/>
    </w:rPr>
  </w:style>
  <w:style w:type="paragraph" w:styleId="Sraopastraipa">
    <w:name w:val="List Paragraph"/>
    <w:basedOn w:val="prastasis"/>
    <w:uiPriority w:val="34"/>
    <w:qFormat/>
    <w:rsid w:val="00BD540C"/>
    <w:pPr>
      <w:spacing w:after="0" w:line="240" w:lineRule="auto"/>
      <w:ind w:left="720"/>
      <w:contextualSpacing/>
    </w:pPr>
    <w:rPr>
      <w:rFonts w:ascii="Times New Roman" w:eastAsia="Times New Roman" w:hAnsi="Times New Roman" w:cs="Times New Roman"/>
      <w:sz w:val="24"/>
      <w:szCs w:val="24"/>
      <w:lang w:eastAsia="lt-LT"/>
    </w:rPr>
  </w:style>
  <w:style w:type="character" w:customStyle="1" w:styleId="CharChar1">
    <w:name w:val="Char Char1"/>
    <w:rsid w:val="00BD540C"/>
    <w:rPr>
      <w:rFonts w:ascii="Times New Roman" w:hAnsi="Times New Roman" w:cs="Times New Roman" w:hint="default"/>
      <w:b/>
      <w:bCs/>
      <w:sz w:val="24"/>
      <w:szCs w:val="24"/>
      <w:lang w:val="en-GB" w:eastAsia="ar-SA" w:bidi="ar-SA"/>
    </w:rPr>
  </w:style>
  <w:style w:type="character" w:customStyle="1" w:styleId="FontStyle60">
    <w:name w:val="Font Style60"/>
    <w:rsid w:val="00BD540C"/>
    <w:rPr>
      <w:rFonts w:ascii="Times New Roman" w:hAnsi="Times New Roman" w:cs="Times New Roman" w:hint="default"/>
      <w:b/>
      <w:bCs/>
      <w:sz w:val="22"/>
      <w:szCs w:val="22"/>
    </w:rPr>
  </w:style>
  <w:style w:type="character" w:customStyle="1" w:styleId="FontStyle62">
    <w:name w:val="Font Style62"/>
    <w:rsid w:val="00BD540C"/>
    <w:rPr>
      <w:rFonts w:ascii="Times New Roman" w:hAnsi="Times New Roman" w:cs="Times New Roman" w:hint="default"/>
      <w:sz w:val="22"/>
      <w:szCs w:val="22"/>
    </w:rPr>
  </w:style>
  <w:style w:type="character" w:customStyle="1" w:styleId="apple-converted-space">
    <w:name w:val="apple-converted-space"/>
    <w:rsid w:val="00BD540C"/>
  </w:style>
  <w:style w:type="table" w:styleId="Lentelstinklelis">
    <w:name w:val="Table Grid"/>
    <w:basedOn w:val="prastojilentel"/>
    <w:rsid w:val="00BD540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basedOn w:val="Numatytasispastraiposriftas"/>
    <w:uiPriority w:val="22"/>
    <w:qFormat/>
    <w:rsid w:val="00BD540C"/>
    <w:rPr>
      <w:b/>
      <w:bCs/>
    </w:rPr>
  </w:style>
  <w:style w:type="character" w:styleId="Emfaz">
    <w:name w:val="Emphasis"/>
    <w:basedOn w:val="Numatytasispastraiposriftas"/>
    <w:qFormat/>
    <w:rsid w:val="00BD540C"/>
    <w:rPr>
      <w:i/>
      <w:iCs/>
    </w:rPr>
  </w:style>
  <w:style w:type="paragraph" w:customStyle="1" w:styleId="Default">
    <w:name w:val="Default"/>
    <w:rsid w:val="006A4C7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prastasiniatinklio">
    <w:name w:val="Normal (Web)"/>
    <w:basedOn w:val="prastasis"/>
    <w:uiPriority w:val="99"/>
    <w:unhideWhenUsed/>
    <w:rsid w:val="00F30B7A"/>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Hipersaitas">
    <w:name w:val="Hyperlink"/>
    <w:basedOn w:val="Numatytasispastraiposriftas"/>
    <w:uiPriority w:val="99"/>
    <w:unhideWhenUsed/>
    <w:rsid w:val="00C95C1D"/>
    <w:rPr>
      <w:color w:val="0000FF"/>
      <w:u w:val="single"/>
    </w:rPr>
  </w:style>
  <w:style w:type="character" w:customStyle="1" w:styleId="fontstyle01">
    <w:name w:val="fontstyle01"/>
    <w:basedOn w:val="Numatytasispastraiposriftas"/>
    <w:rsid w:val="004300FF"/>
    <w:rPr>
      <w:rFonts w:ascii="TimesNewRomanPS-BoldMT" w:hAnsi="TimesNewRomanPS-BoldMT" w:hint="default"/>
      <w:b/>
      <w:bCs/>
      <w:i w:val="0"/>
      <w:iCs w:val="0"/>
      <w:color w:val="000000"/>
      <w:sz w:val="28"/>
      <w:szCs w:val="28"/>
    </w:rPr>
  </w:style>
  <w:style w:type="character" w:styleId="Komentaronuoroda">
    <w:name w:val="annotation reference"/>
    <w:basedOn w:val="Numatytasispastraiposriftas"/>
    <w:uiPriority w:val="99"/>
    <w:semiHidden/>
    <w:unhideWhenUsed/>
    <w:rsid w:val="008F2E25"/>
    <w:rPr>
      <w:sz w:val="16"/>
      <w:szCs w:val="16"/>
    </w:rPr>
  </w:style>
  <w:style w:type="paragraph" w:styleId="Komentarotekstas">
    <w:name w:val="annotation text"/>
    <w:basedOn w:val="prastasis"/>
    <w:link w:val="KomentarotekstasDiagrama"/>
    <w:uiPriority w:val="99"/>
    <w:semiHidden/>
    <w:unhideWhenUsed/>
    <w:rsid w:val="008F2E2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8F2E25"/>
    <w:rPr>
      <w:sz w:val="20"/>
      <w:szCs w:val="20"/>
    </w:rPr>
  </w:style>
  <w:style w:type="paragraph" w:styleId="Komentarotema">
    <w:name w:val="annotation subject"/>
    <w:basedOn w:val="Komentarotekstas"/>
    <w:next w:val="Komentarotekstas"/>
    <w:link w:val="KomentarotemaDiagrama"/>
    <w:uiPriority w:val="99"/>
    <w:semiHidden/>
    <w:unhideWhenUsed/>
    <w:rsid w:val="008F2E25"/>
    <w:rPr>
      <w:b/>
      <w:bCs/>
    </w:rPr>
  </w:style>
  <w:style w:type="character" w:customStyle="1" w:styleId="KomentarotemaDiagrama">
    <w:name w:val="Komentaro tema Diagrama"/>
    <w:basedOn w:val="KomentarotekstasDiagrama"/>
    <w:link w:val="Komentarotema"/>
    <w:uiPriority w:val="99"/>
    <w:semiHidden/>
    <w:rsid w:val="008F2E25"/>
    <w:rPr>
      <w:b/>
      <w:bCs/>
      <w:sz w:val="20"/>
      <w:szCs w:val="20"/>
    </w:rPr>
  </w:style>
  <w:style w:type="paragraph" w:styleId="Pagrindinistekstas">
    <w:name w:val="Body Text"/>
    <w:basedOn w:val="prastasis"/>
    <w:link w:val="PagrindinistekstasDiagrama"/>
    <w:uiPriority w:val="99"/>
    <w:semiHidden/>
    <w:unhideWhenUsed/>
    <w:rsid w:val="00B70912"/>
    <w:pPr>
      <w:spacing w:after="120"/>
    </w:pPr>
  </w:style>
  <w:style w:type="character" w:customStyle="1" w:styleId="PagrindinistekstasDiagrama">
    <w:name w:val="Pagrindinis tekstas Diagrama"/>
    <w:basedOn w:val="Numatytasispastraiposriftas"/>
    <w:link w:val="Pagrindinistekstas"/>
    <w:uiPriority w:val="99"/>
    <w:semiHidden/>
    <w:rsid w:val="00B70912"/>
  </w:style>
  <w:style w:type="paragraph" w:styleId="Pagrindiniotekstopirmatrauka">
    <w:name w:val="Body Text First Indent"/>
    <w:basedOn w:val="Pagrindinistekstas"/>
    <w:link w:val="PagrindiniotekstopirmatraukaDiagrama"/>
    <w:uiPriority w:val="99"/>
    <w:semiHidden/>
    <w:unhideWhenUsed/>
    <w:rsid w:val="00B70912"/>
    <w:pPr>
      <w:spacing w:after="200"/>
      <w:ind w:firstLine="360"/>
    </w:pPr>
  </w:style>
  <w:style w:type="character" w:customStyle="1" w:styleId="PagrindiniotekstopirmatraukaDiagrama">
    <w:name w:val="Pagrindinio teksto pirma įtrauka Diagrama"/>
    <w:basedOn w:val="PagrindinistekstasDiagrama"/>
    <w:link w:val="Pagrindiniotekstopirmatrauka"/>
    <w:uiPriority w:val="99"/>
    <w:semiHidden/>
    <w:rsid w:val="00B70912"/>
  </w:style>
  <w:style w:type="paragraph" w:styleId="Turinys1">
    <w:name w:val="toc 1"/>
    <w:basedOn w:val="prastasis"/>
    <w:next w:val="prastasis"/>
    <w:autoRedefine/>
    <w:uiPriority w:val="39"/>
    <w:unhideWhenUsed/>
    <w:pPr>
      <w:spacing w:after="100"/>
    </w:pPr>
  </w:style>
  <w:style w:type="paragraph" w:styleId="Turinys2">
    <w:name w:val="toc 2"/>
    <w:basedOn w:val="prastasis"/>
    <w:next w:val="prastasis"/>
    <w:autoRedefine/>
    <w:uiPriority w:val="39"/>
    <w:unhideWhenUse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40701">
      <w:bodyDiv w:val="1"/>
      <w:marLeft w:val="0"/>
      <w:marRight w:val="0"/>
      <w:marTop w:val="0"/>
      <w:marBottom w:val="0"/>
      <w:divBdr>
        <w:top w:val="none" w:sz="0" w:space="0" w:color="auto"/>
        <w:left w:val="none" w:sz="0" w:space="0" w:color="auto"/>
        <w:bottom w:val="none" w:sz="0" w:space="0" w:color="auto"/>
        <w:right w:val="none" w:sz="0" w:space="0" w:color="auto"/>
      </w:divBdr>
    </w:div>
    <w:div w:id="306933521">
      <w:bodyDiv w:val="1"/>
      <w:marLeft w:val="0"/>
      <w:marRight w:val="0"/>
      <w:marTop w:val="0"/>
      <w:marBottom w:val="0"/>
      <w:divBdr>
        <w:top w:val="none" w:sz="0" w:space="0" w:color="auto"/>
        <w:left w:val="none" w:sz="0" w:space="0" w:color="auto"/>
        <w:bottom w:val="none" w:sz="0" w:space="0" w:color="auto"/>
        <w:right w:val="none" w:sz="0" w:space="0" w:color="auto"/>
      </w:divBdr>
      <w:divsChild>
        <w:div w:id="1855070010">
          <w:marLeft w:val="547"/>
          <w:marRight w:val="0"/>
          <w:marTop w:val="0"/>
          <w:marBottom w:val="0"/>
          <w:divBdr>
            <w:top w:val="none" w:sz="0" w:space="0" w:color="auto"/>
            <w:left w:val="none" w:sz="0" w:space="0" w:color="auto"/>
            <w:bottom w:val="none" w:sz="0" w:space="0" w:color="auto"/>
            <w:right w:val="none" w:sz="0" w:space="0" w:color="auto"/>
          </w:divBdr>
        </w:div>
        <w:div w:id="500896340">
          <w:marLeft w:val="547"/>
          <w:marRight w:val="0"/>
          <w:marTop w:val="0"/>
          <w:marBottom w:val="0"/>
          <w:divBdr>
            <w:top w:val="none" w:sz="0" w:space="0" w:color="auto"/>
            <w:left w:val="none" w:sz="0" w:space="0" w:color="auto"/>
            <w:bottom w:val="none" w:sz="0" w:space="0" w:color="auto"/>
            <w:right w:val="none" w:sz="0" w:space="0" w:color="auto"/>
          </w:divBdr>
        </w:div>
        <w:div w:id="1851606567">
          <w:marLeft w:val="547"/>
          <w:marRight w:val="0"/>
          <w:marTop w:val="0"/>
          <w:marBottom w:val="0"/>
          <w:divBdr>
            <w:top w:val="none" w:sz="0" w:space="0" w:color="auto"/>
            <w:left w:val="none" w:sz="0" w:space="0" w:color="auto"/>
            <w:bottom w:val="none" w:sz="0" w:space="0" w:color="auto"/>
            <w:right w:val="none" w:sz="0" w:space="0" w:color="auto"/>
          </w:divBdr>
        </w:div>
        <w:div w:id="528564948">
          <w:marLeft w:val="547"/>
          <w:marRight w:val="0"/>
          <w:marTop w:val="0"/>
          <w:marBottom w:val="0"/>
          <w:divBdr>
            <w:top w:val="none" w:sz="0" w:space="0" w:color="auto"/>
            <w:left w:val="none" w:sz="0" w:space="0" w:color="auto"/>
            <w:bottom w:val="none" w:sz="0" w:space="0" w:color="auto"/>
            <w:right w:val="none" w:sz="0" w:space="0" w:color="auto"/>
          </w:divBdr>
        </w:div>
        <w:div w:id="1290626126">
          <w:marLeft w:val="547"/>
          <w:marRight w:val="0"/>
          <w:marTop w:val="0"/>
          <w:marBottom w:val="0"/>
          <w:divBdr>
            <w:top w:val="none" w:sz="0" w:space="0" w:color="auto"/>
            <w:left w:val="none" w:sz="0" w:space="0" w:color="auto"/>
            <w:bottom w:val="none" w:sz="0" w:space="0" w:color="auto"/>
            <w:right w:val="none" w:sz="0" w:space="0" w:color="auto"/>
          </w:divBdr>
        </w:div>
        <w:div w:id="1214463231">
          <w:marLeft w:val="547"/>
          <w:marRight w:val="0"/>
          <w:marTop w:val="0"/>
          <w:marBottom w:val="0"/>
          <w:divBdr>
            <w:top w:val="none" w:sz="0" w:space="0" w:color="auto"/>
            <w:left w:val="none" w:sz="0" w:space="0" w:color="auto"/>
            <w:bottom w:val="none" w:sz="0" w:space="0" w:color="auto"/>
            <w:right w:val="none" w:sz="0" w:space="0" w:color="auto"/>
          </w:divBdr>
        </w:div>
        <w:div w:id="1129400363">
          <w:marLeft w:val="547"/>
          <w:marRight w:val="0"/>
          <w:marTop w:val="0"/>
          <w:marBottom w:val="0"/>
          <w:divBdr>
            <w:top w:val="none" w:sz="0" w:space="0" w:color="auto"/>
            <w:left w:val="none" w:sz="0" w:space="0" w:color="auto"/>
            <w:bottom w:val="none" w:sz="0" w:space="0" w:color="auto"/>
            <w:right w:val="none" w:sz="0" w:space="0" w:color="auto"/>
          </w:divBdr>
        </w:div>
        <w:div w:id="1655524495">
          <w:marLeft w:val="547"/>
          <w:marRight w:val="0"/>
          <w:marTop w:val="0"/>
          <w:marBottom w:val="0"/>
          <w:divBdr>
            <w:top w:val="none" w:sz="0" w:space="0" w:color="auto"/>
            <w:left w:val="none" w:sz="0" w:space="0" w:color="auto"/>
            <w:bottom w:val="none" w:sz="0" w:space="0" w:color="auto"/>
            <w:right w:val="none" w:sz="0" w:space="0" w:color="auto"/>
          </w:divBdr>
        </w:div>
        <w:div w:id="230696508">
          <w:marLeft w:val="547"/>
          <w:marRight w:val="0"/>
          <w:marTop w:val="0"/>
          <w:marBottom w:val="0"/>
          <w:divBdr>
            <w:top w:val="none" w:sz="0" w:space="0" w:color="auto"/>
            <w:left w:val="none" w:sz="0" w:space="0" w:color="auto"/>
            <w:bottom w:val="none" w:sz="0" w:space="0" w:color="auto"/>
            <w:right w:val="none" w:sz="0" w:space="0" w:color="auto"/>
          </w:divBdr>
        </w:div>
        <w:div w:id="777716395">
          <w:marLeft w:val="547"/>
          <w:marRight w:val="0"/>
          <w:marTop w:val="0"/>
          <w:marBottom w:val="0"/>
          <w:divBdr>
            <w:top w:val="none" w:sz="0" w:space="0" w:color="auto"/>
            <w:left w:val="none" w:sz="0" w:space="0" w:color="auto"/>
            <w:bottom w:val="none" w:sz="0" w:space="0" w:color="auto"/>
            <w:right w:val="none" w:sz="0" w:space="0" w:color="auto"/>
          </w:divBdr>
        </w:div>
        <w:div w:id="1883782085">
          <w:marLeft w:val="547"/>
          <w:marRight w:val="0"/>
          <w:marTop w:val="0"/>
          <w:marBottom w:val="0"/>
          <w:divBdr>
            <w:top w:val="none" w:sz="0" w:space="0" w:color="auto"/>
            <w:left w:val="none" w:sz="0" w:space="0" w:color="auto"/>
            <w:bottom w:val="none" w:sz="0" w:space="0" w:color="auto"/>
            <w:right w:val="none" w:sz="0" w:space="0" w:color="auto"/>
          </w:divBdr>
        </w:div>
        <w:div w:id="1989557251">
          <w:marLeft w:val="547"/>
          <w:marRight w:val="0"/>
          <w:marTop w:val="0"/>
          <w:marBottom w:val="0"/>
          <w:divBdr>
            <w:top w:val="none" w:sz="0" w:space="0" w:color="auto"/>
            <w:left w:val="none" w:sz="0" w:space="0" w:color="auto"/>
            <w:bottom w:val="none" w:sz="0" w:space="0" w:color="auto"/>
            <w:right w:val="none" w:sz="0" w:space="0" w:color="auto"/>
          </w:divBdr>
        </w:div>
        <w:div w:id="1103233901">
          <w:marLeft w:val="547"/>
          <w:marRight w:val="0"/>
          <w:marTop w:val="0"/>
          <w:marBottom w:val="0"/>
          <w:divBdr>
            <w:top w:val="none" w:sz="0" w:space="0" w:color="auto"/>
            <w:left w:val="none" w:sz="0" w:space="0" w:color="auto"/>
            <w:bottom w:val="none" w:sz="0" w:space="0" w:color="auto"/>
            <w:right w:val="none" w:sz="0" w:space="0" w:color="auto"/>
          </w:divBdr>
        </w:div>
        <w:div w:id="984972277">
          <w:marLeft w:val="547"/>
          <w:marRight w:val="0"/>
          <w:marTop w:val="0"/>
          <w:marBottom w:val="0"/>
          <w:divBdr>
            <w:top w:val="none" w:sz="0" w:space="0" w:color="auto"/>
            <w:left w:val="none" w:sz="0" w:space="0" w:color="auto"/>
            <w:bottom w:val="none" w:sz="0" w:space="0" w:color="auto"/>
            <w:right w:val="none" w:sz="0" w:space="0" w:color="auto"/>
          </w:divBdr>
        </w:div>
        <w:div w:id="856774541">
          <w:marLeft w:val="547"/>
          <w:marRight w:val="0"/>
          <w:marTop w:val="0"/>
          <w:marBottom w:val="0"/>
          <w:divBdr>
            <w:top w:val="none" w:sz="0" w:space="0" w:color="auto"/>
            <w:left w:val="none" w:sz="0" w:space="0" w:color="auto"/>
            <w:bottom w:val="none" w:sz="0" w:space="0" w:color="auto"/>
            <w:right w:val="none" w:sz="0" w:space="0" w:color="auto"/>
          </w:divBdr>
        </w:div>
        <w:div w:id="282224832">
          <w:marLeft w:val="547"/>
          <w:marRight w:val="0"/>
          <w:marTop w:val="0"/>
          <w:marBottom w:val="0"/>
          <w:divBdr>
            <w:top w:val="none" w:sz="0" w:space="0" w:color="auto"/>
            <w:left w:val="none" w:sz="0" w:space="0" w:color="auto"/>
            <w:bottom w:val="none" w:sz="0" w:space="0" w:color="auto"/>
            <w:right w:val="none" w:sz="0" w:space="0" w:color="auto"/>
          </w:divBdr>
        </w:div>
      </w:divsChild>
    </w:div>
    <w:div w:id="383873194">
      <w:bodyDiv w:val="1"/>
      <w:marLeft w:val="0"/>
      <w:marRight w:val="0"/>
      <w:marTop w:val="0"/>
      <w:marBottom w:val="0"/>
      <w:divBdr>
        <w:top w:val="none" w:sz="0" w:space="0" w:color="auto"/>
        <w:left w:val="none" w:sz="0" w:space="0" w:color="auto"/>
        <w:bottom w:val="none" w:sz="0" w:space="0" w:color="auto"/>
        <w:right w:val="none" w:sz="0" w:space="0" w:color="auto"/>
      </w:divBdr>
    </w:div>
    <w:div w:id="457836859">
      <w:bodyDiv w:val="1"/>
      <w:marLeft w:val="0"/>
      <w:marRight w:val="0"/>
      <w:marTop w:val="0"/>
      <w:marBottom w:val="0"/>
      <w:divBdr>
        <w:top w:val="none" w:sz="0" w:space="0" w:color="auto"/>
        <w:left w:val="none" w:sz="0" w:space="0" w:color="auto"/>
        <w:bottom w:val="none" w:sz="0" w:space="0" w:color="auto"/>
        <w:right w:val="none" w:sz="0" w:space="0" w:color="auto"/>
      </w:divBdr>
      <w:divsChild>
        <w:div w:id="1025592342">
          <w:marLeft w:val="547"/>
          <w:marRight w:val="0"/>
          <w:marTop w:val="0"/>
          <w:marBottom w:val="0"/>
          <w:divBdr>
            <w:top w:val="none" w:sz="0" w:space="0" w:color="auto"/>
            <w:left w:val="none" w:sz="0" w:space="0" w:color="auto"/>
            <w:bottom w:val="none" w:sz="0" w:space="0" w:color="auto"/>
            <w:right w:val="none" w:sz="0" w:space="0" w:color="auto"/>
          </w:divBdr>
        </w:div>
        <w:div w:id="1936477372">
          <w:marLeft w:val="547"/>
          <w:marRight w:val="0"/>
          <w:marTop w:val="0"/>
          <w:marBottom w:val="0"/>
          <w:divBdr>
            <w:top w:val="none" w:sz="0" w:space="0" w:color="auto"/>
            <w:left w:val="none" w:sz="0" w:space="0" w:color="auto"/>
            <w:bottom w:val="none" w:sz="0" w:space="0" w:color="auto"/>
            <w:right w:val="none" w:sz="0" w:space="0" w:color="auto"/>
          </w:divBdr>
        </w:div>
        <w:div w:id="1671565418">
          <w:marLeft w:val="547"/>
          <w:marRight w:val="0"/>
          <w:marTop w:val="0"/>
          <w:marBottom w:val="0"/>
          <w:divBdr>
            <w:top w:val="none" w:sz="0" w:space="0" w:color="auto"/>
            <w:left w:val="none" w:sz="0" w:space="0" w:color="auto"/>
            <w:bottom w:val="none" w:sz="0" w:space="0" w:color="auto"/>
            <w:right w:val="none" w:sz="0" w:space="0" w:color="auto"/>
          </w:divBdr>
        </w:div>
        <w:div w:id="1211191819">
          <w:marLeft w:val="547"/>
          <w:marRight w:val="0"/>
          <w:marTop w:val="0"/>
          <w:marBottom w:val="0"/>
          <w:divBdr>
            <w:top w:val="none" w:sz="0" w:space="0" w:color="auto"/>
            <w:left w:val="none" w:sz="0" w:space="0" w:color="auto"/>
            <w:bottom w:val="none" w:sz="0" w:space="0" w:color="auto"/>
            <w:right w:val="none" w:sz="0" w:space="0" w:color="auto"/>
          </w:divBdr>
        </w:div>
        <w:div w:id="63720324">
          <w:marLeft w:val="547"/>
          <w:marRight w:val="0"/>
          <w:marTop w:val="0"/>
          <w:marBottom w:val="0"/>
          <w:divBdr>
            <w:top w:val="none" w:sz="0" w:space="0" w:color="auto"/>
            <w:left w:val="none" w:sz="0" w:space="0" w:color="auto"/>
            <w:bottom w:val="none" w:sz="0" w:space="0" w:color="auto"/>
            <w:right w:val="none" w:sz="0" w:space="0" w:color="auto"/>
          </w:divBdr>
        </w:div>
        <w:div w:id="413206103">
          <w:marLeft w:val="547"/>
          <w:marRight w:val="0"/>
          <w:marTop w:val="0"/>
          <w:marBottom w:val="0"/>
          <w:divBdr>
            <w:top w:val="none" w:sz="0" w:space="0" w:color="auto"/>
            <w:left w:val="none" w:sz="0" w:space="0" w:color="auto"/>
            <w:bottom w:val="none" w:sz="0" w:space="0" w:color="auto"/>
            <w:right w:val="none" w:sz="0" w:space="0" w:color="auto"/>
          </w:divBdr>
        </w:div>
        <w:div w:id="1382091511">
          <w:marLeft w:val="547"/>
          <w:marRight w:val="0"/>
          <w:marTop w:val="0"/>
          <w:marBottom w:val="0"/>
          <w:divBdr>
            <w:top w:val="none" w:sz="0" w:space="0" w:color="auto"/>
            <w:left w:val="none" w:sz="0" w:space="0" w:color="auto"/>
            <w:bottom w:val="none" w:sz="0" w:space="0" w:color="auto"/>
            <w:right w:val="none" w:sz="0" w:space="0" w:color="auto"/>
          </w:divBdr>
        </w:div>
        <w:div w:id="1988440111">
          <w:marLeft w:val="547"/>
          <w:marRight w:val="0"/>
          <w:marTop w:val="0"/>
          <w:marBottom w:val="0"/>
          <w:divBdr>
            <w:top w:val="none" w:sz="0" w:space="0" w:color="auto"/>
            <w:left w:val="none" w:sz="0" w:space="0" w:color="auto"/>
            <w:bottom w:val="none" w:sz="0" w:space="0" w:color="auto"/>
            <w:right w:val="none" w:sz="0" w:space="0" w:color="auto"/>
          </w:divBdr>
        </w:div>
        <w:div w:id="1462067758">
          <w:marLeft w:val="547"/>
          <w:marRight w:val="0"/>
          <w:marTop w:val="0"/>
          <w:marBottom w:val="0"/>
          <w:divBdr>
            <w:top w:val="none" w:sz="0" w:space="0" w:color="auto"/>
            <w:left w:val="none" w:sz="0" w:space="0" w:color="auto"/>
            <w:bottom w:val="none" w:sz="0" w:space="0" w:color="auto"/>
            <w:right w:val="none" w:sz="0" w:space="0" w:color="auto"/>
          </w:divBdr>
        </w:div>
        <w:div w:id="1473134068">
          <w:marLeft w:val="547"/>
          <w:marRight w:val="0"/>
          <w:marTop w:val="0"/>
          <w:marBottom w:val="0"/>
          <w:divBdr>
            <w:top w:val="none" w:sz="0" w:space="0" w:color="auto"/>
            <w:left w:val="none" w:sz="0" w:space="0" w:color="auto"/>
            <w:bottom w:val="none" w:sz="0" w:space="0" w:color="auto"/>
            <w:right w:val="none" w:sz="0" w:space="0" w:color="auto"/>
          </w:divBdr>
        </w:div>
        <w:div w:id="180894667">
          <w:marLeft w:val="547"/>
          <w:marRight w:val="0"/>
          <w:marTop w:val="0"/>
          <w:marBottom w:val="0"/>
          <w:divBdr>
            <w:top w:val="none" w:sz="0" w:space="0" w:color="auto"/>
            <w:left w:val="none" w:sz="0" w:space="0" w:color="auto"/>
            <w:bottom w:val="none" w:sz="0" w:space="0" w:color="auto"/>
            <w:right w:val="none" w:sz="0" w:space="0" w:color="auto"/>
          </w:divBdr>
        </w:div>
        <w:div w:id="961611001">
          <w:marLeft w:val="547"/>
          <w:marRight w:val="0"/>
          <w:marTop w:val="0"/>
          <w:marBottom w:val="0"/>
          <w:divBdr>
            <w:top w:val="none" w:sz="0" w:space="0" w:color="auto"/>
            <w:left w:val="none" w:sz="0" w:space="0" w:color="auto"/>
            <w:bottom w:val="none" w:sz="0" w:space="0" w:color="auto"/>
            <w:right w:val="none" w:sz="0" w:space="0" w:color="auto"/>
          </w:divBdr>
        </w:div>
        <w:div w:id="578560291">
          <w:marLeft w:val="547"/>
          <w:marRight w:val="0"/>
          <w:marTop w:val="0"/>
          <w:marBottom w:val="0"/>
          <w:divBdr>
            <w:top w:val="none" w:sz="0" w:space="0" w:color="auto"/>
            <w:left w:val="none" w:sz="0" w:space="0" w:color="auto"/>
            <w:bottom w:val="none" w:sz="0" w:space="0" w:color="auto"/>
            <w:right w:val="none" w:sz="0" w:space="0" w:color="auto"/>
          </w:divBdr>
        </w:div>
        <w:div w:id="2057267415">
          <w:marLeft w:val="547"/>
          <w:marRight w:val="0"/>
          <w:marTop w:val="0"/>
          <w:marBottom w:val="0"/>
          <w:divBdr>
            <w:top w:val="none" w:sz="0" w:space="0" w:color="auto"/>
            <w:left w:val="none" w:sz="0" w:space="0" w:color="auto"/>
            <w:bottom w:val="none" w:sz="0" w:space="0" w:color="auto"/>
            <w:right w:val="none" w:sz="0" w:space="0" w:color="auto"/>
          </w:divBdr>
        </w:div>
        <w:div w:id="327710667">
          <w:marLeft w:val="547"/>
          <w:marRight w:val="0"/>
          <w:marTop w:val="0"/>
          <w:marBottom w:val="0"/>
          <w:divBdr>
            <w:top w:val="none" w:sz="0" w:space="0" w:color="auto"/>
            <w:left w:val="none" w:sz="0" w:space="0" w:color="auto"/>
            <w:bottom w:val="none" w:sz="0" w:space="0" w:color="auto"/>
            <w:right w:val="none" w:sz="0" w:space="0" w:color="auto"/>
          </w:divBdr>
        </w:div>
        <w:div w:id="1512647978">
          <w:marLeft w:val="547"/>
          <w:marRight w:val="0"/>
          <w:marTop w:val="0"/>
          <w:marBottom w:val="0"/>
          <w:divBdr>
            <w:top w:val="none" w:sz="0" w:space="0" w:color="auto"/>
            <w:left w:val="none" w:sz="0" w:space="0" w:color="auto"/>
            <w:bottom w:val="none" w:sz="0" w:space="0" w:color="auto"/>
            <w:right w:val="none" w:sz="0" w:space="0" w:color="auto"/>
          </w:divBdr>
        </w:div>
      </w:divsChild>
    </w:div>
    <w:div w:id="494690054">
      <w:bodyDiv w:val="1"/>
      <w:marLeft w:val="0"/>
      <w:marRight w:val="0"/>
      <w:marTop w:val="0"/>
      <w:marBottom w:val="0"/>
      <w:divBdr>
        <w:top w:val="none" w:sz="0" w:space="0" w:color="auto"/>
        <w:left w:val="none" w:sz="0" w:space="0" w:color="auto"/>
        <w:bottom w:val="none" w:sz="0" w:space="0" w:color="auto"/>
        <w:right w:val="none" w:sz="0" w:space="0" w:color="auto"/>
      </w:divBdr>
    </w:div>
    <w:div w:id="851408481">
      <w:bodyDiv w:val="1"/>
      <w:marLeft w:val="0"/>
      <w:marRight w:val="0"/>
      <w:marTop w:val="0"/>
      <w:marBottom w:val="0"/>
      <w:divBdr>
        <w:top w:val="none" w:sz="0" w:space="0" w:color="auto"/>
        <w:left w:val="none" w:sz="0" w:space="0" w:color="auto"/>
        <w:bottom w:val="none" w:sz="0" w:space="0" w:color="auto"/>
        <w:right w:val="none" w:sz="0" w:space="0" w:color="auto"/>
      </w:divBdr>
    </w:div>
    <w:div w:id="895900358">
      <w:bodyDiv w:val="1"/>
      <w:marLeft w:val="0"/>
      <w:marRight w:val="0"/>
      <w:marTop w:val="0"/>
      <w:marBottom w:val="0"/>
      <w:divBdr>
        <w:top w:val="none" w:sz="0" w:space="0" w:color="auto"/>
        <w:left w:val="none" w:sz="0" w:space="0" w:color="auto"/>
        <w:bottom w:val="none" w:sz="0" w:space="0" w:color="auto"/>
        <w:right w:val="none" w:sz="0" w:space="0" w:color="auto"/>
      </w:divBdr>
    </w:div>
    <w:div w:id="1052970668">
      <w:bodyDiv w:val="1"/>
      <w:marLeft w:val="0"/>
      <w:marRight w:val="0"/>
      <w:marTop w:val="0"/>
      <w:marBottom w:val="0"/>
      <w:divBdr>
        <w:top w:val="none" w:sz="0" w:space="0" w:color="auto"/>
        <w:left w:val="none" w:sz="0" w:space="0" w:color="auto"/>
        <w:bottom w:val="none" w:sz="0" w:space="0" w:color="auto"/>
        <w:right w:val="none" w:sz="0" w:space="0" w:color="auto"/>
      </w:divBdr>
      <w:divsChild>
        <w:div w:id="944926794">
          <w:marLeft w:val="547"/>
          <w:marRight w:val="0"/>
          <w:marTop w:val="0"/>
          <w:marBottom w:val="0"/>
          <w:divBdr>
            <w:top w:val="none" w:sz="0" w:space="0" w:color="auto"/>
            <w:left w:val="none" w:sz="0" w:space="0" w:color="auto"/>
            <w:bottom w:val="none" w:sz="0" w:space="0" w:color="auto"/>
            <w:right w:val="none" w:sz="0" w:space="0" w:color="auto"/>
          </w:divBdr>
        </w:div>
        <w:div w:id="1868829326">
          <w:marLeft w:val="547"/>
          <w:marRight w:val="0"/>
          <w:marTop w:val="0"/>
          <w:marBottom w:val="0"/>
          <w:divBdr>
            <w:top w:val="none" w:sz="0" w:space="0" w:color="auto"/>
            <w:left w:val="none" w:sz="0" w:space="0" w:color="auto"/>
            <w:bottom w:val="none" w:sz="0" w:space="0" w:color="auto"/>
            <w:right w:val="none" w:sz="0" w:space="0" w:color="auto"/>
          </w:divBdr>
        </w:div>
        <w:div w:id="1508210374">
          <w:marLeft w:val="547"/>
          <w:marRight w:val="0"/>
          <w:marTop w:val="0"/>
          <w:marBottom w:val="0"/>
          <w:divBdr>
            <w:top w:val="none" w:sz="0" w:space="0" w:color="auto"/>
            <w:left w:val="none" w:sz="0" w:space="0" w:color="auto"/>
            <w:bottom w:val="none" w:sz="0" w:space="0" w:color="auto"/>
            <w:right w:val="none" w:sz="0" w:space="0" w:color="auto"/>
          </w:divBdr>
        </w:div>
        <w:div w:id="338434856">
          <w:marLeft w:val="547"/>
          <w:marRight w:val="0"/>
          <w:marTop w:val="0"/>
          <w:marBottom w:val="0"/>
          <w:divBdr>
            <w:top w:val="none" w:sz="0" w:space="0" w:color="auto"/>
            <w:left w:val="none" w:sz="0" w:space="0" w:color="auto"/>
            <w:bottom w:val="none" w:sz="0" w:space="0" w:color="auto"/>
            <w:right w:val="none" w:sz="0" w:space="0" w:color="auto"/>
          </w:divBdr>
        </w:div>
        <w:div w:id="398021764">
          <w:marLeft w:val="547"/>
          <w:marRight w:val="0"/>
          <w:marTop w:val="0"/>
          <w:marBottom w:val="0"/>
          <w:divBdr>
            <w:top w:val="none" w:sz="0" w:space="0" w:color="auto"/>
            <w:left w:val="none" w:sz="0" w:space="0" w:color="auto"/>
            <w:bottom w:val="none" w:sz="0" w:space="0" w:color="auto"/>
            <w:right w:val="none" w:sz="0" w:space="0" w:color="auto"/>
          </w:divBdr>
        </w:div>
        <w:div w:id="225262086">
          <w:marLeft w:val="547"/>
          <w:marRight w:val="0"/>
          <w:marTop w:val="0"/>
          <w:marBottom w:val="0"/>
          <w:divBdr>
            <w:top w:val="none" w:sz="0" w:space="0" w:color="auto"/>
            <w:left w:val="none" w:sz="0" w:space="0" w:color="auto"/>
            <w:bottom w:val="none" w:sz="0" w:space="0" w:color="auto"/>
            <w:right w:val="none" w:sz="0" w:space="0" w:color="auto"/>
          </w:divBdr>
        </w:div>
        <w:div w:id="1494376689">
          <w:marLeft w:val="547"/>
          <w:marRight w:val="0"/>
          <w:marTop w:val="0"/>
          <w:marBottom w:val="0"/>
          <w:divBdr>
            <w:top w:val="none" w:sz="0" w:space="0" w:color="auto"/>
            <w:left w:val="none" w:sz="0" w:space="0" w:color="auto"/>
            <w:bottom w:val="none" w:sz="0" w:space="0" w:color="auto"/>
            <w:right w:val="none" w:sz="0" w:space="0" w:color="auto"/>
          </w:divBdr>
        </w:div>
        <w:div w:id="1174413500">
          <w:marLeft w:val="547"/>
          <w:marRight w:val="0"/>
          <w:marTop w:val="0"/>
          <w:marBottom w:val="0"/>
          <w:divBdr>
            <w:top w:val="none" w:sz="0" w:space="0" w:color="auto"/>
            <w:left w:val="none" w:sz="0" w:space="0" w:color="auto"/>
            <w:bottom w:val="none" w:sz="0" w:space="0" w:color="auto"/>
            <w:right w:val="none" w:sz="0" w:space="0" w:color="auto"/>
          </w:divBdr>
        </w:div>
        <w:div w:id="1427186656">
          <w:marLeft w:val="547"/>
          <w:marRight w:val="0"/>
          <w:marTop w:val="0"/>
          <w:marBottom w:val="0"/>
          <w:divBdr>
            <w:top w:val="none" w:sz="0" w:space="0" w:color="auto"/>
            <w:left w:val="none" w:sz="0" w:space="0" w:color="auto"/>
            <w:bottom w:val="none" w:sz="0" w:space="0" w:color="auto"/>
            <w:right w:val="none" w:sz="0" w:space="0" w:color="auto"/>
          </w:divBdr>
        </w:div>
        <w:div w:id="1927567873">
          <w:marLeft w:val="547"/>
          <w:marRight w:val="0"/>
          <w:marTop w:val="0"/>
          <w:marBottom w:val="0"/>
          <w:divBdr>
            <w:top w:val="none" w:sz="0" w:space="0" w:color="auto"/>
            <w:left w:val="none" w:sz="0" w:space="0" w:color="auto"/>
            <w:bottom w:val="none" w:sz="0" w:space="0" w:color="auto"/>
            <w:right w:val="none" w:sz="0" w:space="0" w:color="auto"/>
          </w:divBdr>
        </w:div>
        <w:div w:id="1458447109">
          <w:marLeft w:val="547"/>
          <w:marRight w:val="0"/>
          <w:marTop w:val="0"/>
          <w:marBottom w:val="0"/>
          <w:divBdr>
            <w:top w:val="none" w:sz="0" w:space="0" w:color="auto"/>
            <w:left w:val="none" w:sz="0" w:space="0" w:color="auto"/>
            <w:bottom w:val="none" w:sz="0" w:space="0" w:color="auto"/>
            <w:right w:val="none" w:sz="0" w:space="0" w:color="auto"/>
          </w:divBdr>
        </w:div>
        <w:div w:id="2129737394">
          <w:marLeft w:val="547"/>
          <w:marRight w:val="0"/>
          <w:marTop w:val="0"/>
          <w:marBottom w:val="0"/>
          <w:divBdr>
            <w:top w:val="none" w:sz="0" w:space="0" w:color="auto"/>
            <w:left w:val="none" w:sz="0" w:space="0" w:color="auto"/>
            <w:bottom w:val="none" w:sz="0" w:space="0" w:color="auto"/>
            <w:right w:val="none" w:sz="0" w:space="0" w:color="auto"/>
          </w:divBdr>
        </w:div>
        <w:div w:id="1364555917">
          <w:marLeft w:val="547"/>
          <w:marRight w:val="0"/>
          <w:marTop w:val="0"/>
          <w:marBottom w:val="0"/>
          <w:divBdr>
            <w:top w:val="none" w:sz="0" w:space="0" w:color="auto"/>
            <w:left w:val="none" w:sz="0" w:space="0" w:color="auto"/>
            <w:bottom w:val="none" w:sz="0" w:space="0" w:color="auto"/>
            <w:right w:val="none" w:sz="0" w:space="0" w:color="auto"/>
          </w:divBdr>
        </w:div>
        <w:div w:id="1336803733">
          <w:marLeft w:val="547"/>
          <w:marRight w:val="0"/>
          <w:marTop w:val="0"/>
          <w:marBottom w:val="0"/>
          <w:divBdr>
            <w:top w:val="none" w:sz="0" w:space="0" w:color="auto"/>
            <w:left w:val="none" w:sz="0" w:space="0" w:color="auto"/>
            <w:bottom w:val="none" w:sz="0" w:space="0" w:color="auto"/>
            <w:right w:val="none" w:sz="0" w:space="0" w:color="auto"/>
          </w:divBdr>
        </w:div>
        <w:div w:id="337270618">
          <w:marLeft w:val="547"/>
          <w:marRight w:val="0"/>
          <w:marTop w:val="0"/>
          <w:marBottom w:val="0"/>
          <w:divBdr>
            <w:top w:val="none" w:sz="0" w:space="0" w:color="auto"/>
            <w:left w:val="none" w:sz="0" w:space="0" w:color="auto"/>
            <w:bottom w:val="none" w:sz="0" w:space="0" w:color="auto"/>
            <w:right w:val="none" w:sz="0" w:space="0" w:color="auto"/>
          </w:divBdr>
        </w:div>
        <w:div w:id="714081236">
          <w:marLeft w:val="547"/>
          <w:marRight w:val="0"/>
          <w:marTop w:val="0"/>
          <w:marBottom w:val="0"/>
          <w:divBdr>
            <w:top w:val="none" w:sz="0" w:space="0" w:color="auto"/>
            <w:left w:val="none" w:sz="0" w:space="0" w:color="auto"/>
            <w:bottom w:val="none" w:sz="0" w:space="0" w:color="auto"/>
            <w:right w:val="none" w:sz="0" w:space="0" w:color="auto"/>
          </w:divBdr>
        </w:div>
        <w:div w:id="1335299997">
          <w:marLeft w:val="547"/>
          <w:marRight w:val="0"/>
          <w:marTop w:val="0"/>
          <w:marBottom w:val="0"/>
          <w:divBdr>
            <w:top w:val="none" w:sz="0" w:space="0" w:color="auto"/>
            <w:left w:val="none" w:sz="0" w:space="0" w:color="auto"/>
            <w:bottom w:val="none" w:sz="0" w:space="0" w:color="auto"/>
            <w:right w:val="none" w:sz="0" w:space="0" w:color="auto"/>
          </w:divBdr>
        </w:div>
        <w:div w:id="1659722546">
          <w:marLeft w:val="547"/>
          <w:marRight w:val="0"/>
          <w:marTop w:val="0"/>
          <w:marBottom w:val="0"/>
          <w:divBdr>
            <w:top w:val="none" w:sz="0" w:space="0" w:color="auto"/>
            <w:left w:val="none" w:sz="0" w:space="0" w:color="auto"/>
            <w:bottom w:val="none" w:sz="0" w:space="0" w:color="auto"/>
            <w:right w:val="none" w:sz="0" w:space="0" w:color="auto"/>
          </w:divBdr>
        </w:div>
        <w:div w:id="1190610804">
          <w:marLeft w:val="547"/>
          <w:marRight w:val="0"/>
          <w:marTop w:val="0"/>
          <w:marBottom w:val="0"/>
          <w:divBdr>
            <w:top w:val="none" w:sz="0" w:space="0" w:color="auto"/>
            <w:left w:val="none" w:sz="0" w:space="0" w:color="auto"/>
            <w:bottom w:val="none" w:sz="0" w:space="0" w:color="auto"/>
            <w:right w:val="none" w:sz="0" w:space="0" w:color="auto"/>
          </w:divBdr>
        </w:div>
        <w:div w:id="447626481">
          <w:marLeft w:val="547"/>
          <w:marRight w:val="0"/>
          <w:marTop w:val="0"/>
          <w:marBottom w:val="0"/>
          <w:divBdr>
            <w:top w:val="none" w:sz="0" w:space="0" w:color="auto"/>
            <w:left w:val="none" w:sz="0" w:space="0" w:color="auto"/>
            <w:bottom w:val="none" w:sz="0" w:space="0" w:color="auto"/>
            <w:right w:val="none" w:sz="0" w:space="0" w:color="auto"/>
          </w:divBdr>
        </w:div>
        <w:div w:id="2123646182">
          <w:marLeft w:val="547"/>
          <w:marRight w:val="0"/>
          <w:marTop w:val="0"/>
          <w:marBottom w:val="0"/>
          <w:divBdr>
            <w:top w:val="none" w:sz="0" w:space="0" w:color="auto"/>
            <w:left w:val="none" w:sz="0" w:space="0" w:color="auto"/>
            <w:bottom w:val="none" w:sz="0" w:space="0" w:color="auto"/>
            <w:right w:val="none" w:sz="0" w:space="0" w:color="auto"/>
          </w:divBdr>
        </w:div>
      </w:divsChild>
    </w:div>
    <w:div w:id="1058552620">
      <w:bodyDiv w:val="1"/>
      <w:marLeft w:val="0"/>
      <w:marRight w:val="0"/>
      <w:marTop w:val="0"/>
      <w:marBottom w:val="0"/>
      <w:divBdr>
        <w:top w:val="none" w:sz="0" w:space="0" w:color="auto"/>
        <w:left w:val="none" w:sz="0" w:space="0" w:color="auto"/>
        <w:bottom w:val="none" w:sz="0" w:space="0" w:color="auto"/>
        <w:right w:val="none" w:sz="0" w:space="0" w:color="auto"/>
      </w:divBdr>
    </w:div>
    <w:div w:id="1084034188">
      <w:bodyDiv w:val="1"/>
      <w:marLeft w:val="0"/>
      <w:marRight w:val="0"/>
      <w:marTop w:val="0"/>
      <w:marBottom w:val="0"/>
      <w:divBdr>
        <w:top w:val="none" w:sz="0" w:space="0" w:color="auto"/>
        <w:left w:val="none" w:sz="0" w:space="0" w:color="auto"/>
        <w:bottom w:val="none" w:sz="0" w:space="0" w:color="auto"/>
        <w:right w:val="none" w:sz="0" w:space="0" w:color="auto"/>
      </w:divBdr>
    </w:div>
    <w:div w:id="1125732646">
      <w:bodyDiv w:val="1"/>
      <w:marLeft w:val="0"/>
      <w:marRight w:val="0"/>
      <w:marTop w:val="0"/>
      <w:marBottom w:val="0"/>
      <w:divBdr>
        <w:top w:val="none" w:sz="0" w:space="0" w:color="auto"/>
        <w:left w:val="none" w:sz="0" w:space="0" w:color="auto"/>
        <w:bottom w:val="none" w:sz="0" w:space="0" w:color="auto"/>
        <w:right w:val="none" w:sz="0" w:space="0" w:color="auto"/>
      </w:divBdr>
    </w:div>
    <w:div w:id="1217473179">
      <w:bodyDiv w:val="1"/>
      <w:marLeft w:val="0"/>
      <w:marRight w:val="0"/>
      <w:marTop w:val="0"/>
      <w:marBottom w:val="0"/>
      <w:divBdr>
        <w:top w:val="none" w:sz="0" w:space="0" w:color="auto"/>
        <w:left w:val="none" w:sz="0" w:space="0" w:color="auto"/>
        <w:bottom w:val="none" w:sz="0" w:space="0" w:color="auto"/>
        <w:right w:val="none" w:sz="0" w:space="0" w:color="auto"/>
      </w:divBdr>
    </w:div>
    <w:div w:id="1309164911">
      <w:bodyDiv w:val="1"/>
      <w:marLeft w:val="0"/>
      <w:marRight w:val="0"/>
      <w:marTop w:val="0"/>
      <w:marBottom w:val="0"/>
      <w:divBdr>
        <w:top w:val="none" w:sz="0" w:space="0" w:color="auto"/>
        <w:left w:val="none" w:sz="0" w:space="0" w:color="auto"/>
        <w:bottom w:val="none" w:sz="0" w:space="0" w:color="auto"/>
        <w:right w:val="none" w:sz="0" w:space="0" w:color="auto"/>
      </w:divBdr>
    </w:div>
    <w:div w:id="1379551109">
      <w:bodyDiv w:val="1"/>
      <w:marLeft w:val="0"/>
      <w:marRight w:val="0"/>
      <w:marTop w:val="0"/>
      <w:marBottom w:val="0"/>
      <w:divBdr>
        <w:top w:val="none" w:sz="0" w:space="0" w:color="auto"/>
        <w:left w:val="none" w:sz="0" w:space="0" w:color="auto"/>
        <w:bottom w:val="none" w:sz="0" w:space="0" w:color="auto"/>
        <w:right w:val="none" w:sz="0" w:space="0" w:color="auto"/>
      </w:divBdr>
    </w:div>
    <w:div w:id="1384868560">
      <w:bodyDiv w:val="1"/>
      <w:marLeft w:val="0"/>
      <w:marRight w:val="0"/>
      <w:marTop w:val="0"/>
      <w:marBottom w:val="0"/>
      <w:divBdr>
        <w:top w:val="none" w:sz="0" w:space="0" w:color="auto"/>
        <w:left w:val="none" w:sz="0" w:space="0" w:color="auto"/>
        <w:bottom w:val="none" w:sz="0" w:space="0" w:color="auto"/>
        <w:right w:val="none" w:sz="0" w:space="0" w:color="auto"/>
      </w:divBdr>
    </w:div>
    <w:div w:id="1524201216">
      <w:bodyDiv w:val="1"/>
      <w:marLeft w:val="0"/>
      <w:marRight w:val="0"/>
      <w:marTop w:val="0"/>
      <w:marBottom w:val="0"/>
      <w:divBdr>
        <w:top w:val="none" w:sz="0" w:space="0" w:color="auto"/>
        <w:left w:val="none" w:sz="0" w:space="0" w:color="auto"/>
        <w:bottom w:val="none" w:sz="0" w:space="0" w:color="auto"/>
        <w:right w:val="none" w:sz="0" w:space="0" w:color="auto"/>
      </w:divBdr>
    </w:div>
    <w:div w:id="1639728241">
      <w:bodyDiv w:val="1"/>
      <w:marLeft w:val="0"/>
      <w:marRight w:val="0"/>
      <w:marTop w:val="0"/>
      <w:marBottom w:val="0"/>
      <w:divBdr>
        <w:top w:val="none" w:sz="0" w:space="0" w:color="auto"/>
        <w:left w:val="none" w:sz="0" w:space="0" w:color="auto"/>
        <w:bottom w:val="none" w:sz="0" w:space="0" w:color="auto"/>
        <w:right w:val="none" w:sz="0" w:space="0" w:color="auto"/>
      </w:divBdr>
    </w:div>
    <w:div w:id="1941911113">
      <w:bodyDiv w:val="1"/>
      <w:marLeft w:val="0"/>
      <w:marRight w:val="0"/>
      <w:marTop w:val="0"/>
      <w:marBottom w:val="0"/>
      <w:divBdr>
        <w:top w:val="none" w:sz="0" w:space="0" w:color="auto"/>
        <w:left w:val="none" w:sz="0" w:space="0" w:color="auto"/>
        <w:bottom w:val="none" w:sz="0" w:space="0" w:color="auto"/>
        <w:right w:val="none" w:sz="0" w:space="0" w:color="auto"/>
      </w:divBdr>
    </w:div>
    <w:div w:id="196977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ktoropetkaus.l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0b9b35-154c-49af-a69f-ed4bf69934b6" xsi:nil="true"/>
    <lcf76f155ced4ddcb4097134ff3c332f xmlns="94a38cc3-7203-4f48-a1af-5af99f266ec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as" ma:contentTypeID="0x010100421B06C4482BEB4B9C93AACD7C83C1AD" ma:contentTypeVersion="18" ma:contentTypeDescription="Kurkite naują dokumentą." ma:contentTypeScope="" ma:versionID="23bad55b9c5133bbe846d9a1d7bc96c2">
  <xsd:schema xmlns:xsd="http://www.w3.org/2001/XMLSchema" xmlns:xs="http://www.w3.org/2001/XMLSchema" xmlns:p="http://schemas.microsoft.com/office/2006/metadata/properties" xmlns:ns2="94a38cc3-7203-4f48-a1af-5af99f266ec9" xmlns:ns3="140b9b35-154c-49af-a69f-ed4bf69934b6" targetNamespace="http://schemas.microsoft.com/office/2006/metadata/properties" ma:root="true" ma:fieldsID="dd2d3466269b1f6ef72687256a20790f" ns2:_="" ns3:_="">
    <xsd:import namespace="94a38cc3-7203-4f48-a1af-5af99f266ec9"/>
    <xsd:import namespace="140b9b35-154c-49af-a69f-ed4bf69934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38cc3-7203-4f48-a1af-5af99f266e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be6c9ea9-d865-46f9-a2bc-def3150a5b0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0b9b35-154c-49af-a69f-ed4bf69934b6" elementFormDefault="qualified">
    <xsd:import namespace="http://schemas.microsoft.com/office/2006/documentManagement/types"/>
    <xsd:import namespace="http://schemas.microsoft.com/office/infopath/2007/PartnerControls"/>
    <xsd:element name="SharedWithUsers" ma:index="17"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Column" ma:hidden="true" ma:list="{9a578f0f-df2b-41d1-a59f-61662de2ea4a}" ma:internalName="TaxCatchAll" ma:showField="CatchAllData" ma:web="140b9b35-154c-49af-a69f-ed4bf69934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5D13D9-9F71-4C45-BB60-6647A6E0677E}">
  <ds:schemaRefs>
    <ds:schemaRef ds:uri="http://schemas.microsoft.com/office/2006/metadata/properties"/>
    <ds:schemaRef ds:uri="http://schemas.microsoft.com/office/infopath/2007/PartnerControls"/>
    <ds:schemaRef ds:uri="140b9b35-154c-49af-a69f-ed4bf69934b6"/>
    <ds:schemaRef ds:uri="94a38cc3-7203-4f48-a1af-5af99f266ec9"/>
  </ds:schemaRefs>
</ds:datastoreItem>
</file>

<file path=customXml/itemProps2.xml><?xml version="1.0" encoding="utf-8"?>
<ds:datastoreItem xmlns:ds="http://schemas.openxmlformats.org/officeDocument/2006/customXml" ds:itemID="{E79884CA-0203-4C32-B329-F7EEB97F1354}">
  <ds:schemaRefs>
    <ds:schemaRef ds:uri="http://schemas.openxmlformats.org/officeDocument/2006/bibliography"/>
  </ds:schemaRefs>
</ds:datastoreItem>
</file>

<file path=customXml/itemProps3.xml><?xml version="1.0" encoding="utf-8"?>
<ds:datastoreItem xmlns:ds="http://schemas.openxmlformats.org/officeDocument/2006/customXml" ds:itemID="{6B8B24C0-3F9D-44C4-886C-F105FDA03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38cc3-7203-4f48-a1af-5af99f266ec9"/>
    <ds:schemaRef ds:uri="140b9b35-154c-49af-a69f-ed4bf69934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EAD614-B0F2-47AA-AB59-6B3318D0EF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65</Pages>
  <Words>102263</Words>
  <Characters>58290</Characters>
  <Application>Microsoft Office Word</Application>
  <DocSecurity>0</DocSecurity>
  <Lines>485</Lines>
  <Paragraphs>320</Paragraphs>
  <ScaleCrop>false</ScaleCrop>
  <Company/>
  <LinksUpToDate>false</LinksUpToDate>
  <CharactersWithSpaces>160233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Vida</dc:creator>
  <cp:lastModifiedBy>Vida Linkytė</cp:lastModifiedBy>
  <cp:revision>96</cp:revision>
  <cp:lastPrinted>2021-08-03T05:36:00Z</cp:lastPrinted>
  <dcterms:created xsi:type="dcterms:W3CDTF">2023-08-24T06:07:00Z</dcterms:created>
  <dcterms:modified xsi:type="dcterms:W3CDTF">2024-09-11T08:13:00Z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0x010100421B06C4482BEB4B9C93AACD7C83C1AD</vt:lpwstr>
  </property>
  <property fmtid="{D5CDD505-2E9C-101B-9397-08002B2CF9AE}" pid="3" name="MediaServiceImageTags">
    <vt:lpwstr/>
  </property>
</Properties>
</file>